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28" w:rsidRPr="00B05528" w:rsidRDefault="00B05528" w:rsidP="00B055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bookmarkStart w:id="0" w:name="_GoBack"/>
      <w:bookmarkEnd w:id="0"/>
      <w:r w:rsidRPr="00B05528"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 wp14:anchorId="665BB5BE" wp14:editId="6758308F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5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СОВЕТ ДЕПУТАТОВ МУНИЦИПАЛЬНОГО ОБРАЗОВАНИЯ «СТЕПАНЕНСКОЕ»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528" w:rsidRPr="00B05528" w:rsidRDefault="00B05528" w:rsidP="00B0552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B05528" w:rsidRPr="00B05528" w:rsidRDefault="00B05528" w:rsidP="00B05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   СОВЕТА  ДЕПУТАТОВ  </w:t>
      </w:r>
    </w:p>
    <w:p w:rsidR="00B05528" w:rsidRPr="00B05528" w:rsidRDefault="00B05528" w:rsidP="00B05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МУНИЦИПАЛЬНОГО ОБРАЗОВАНИЯ  «СТЕПАНЕНСКОЕ»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О внесении изменений в решение Совета депутатов муниципального образования                     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0552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ab/>
        <w:t xml:space="preserve">                                          «</w:t>
      </w:r>
      <w:proofErr w:type="spellStart"/>
      <w:r w:rsidRPr="00B0552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»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B05528">
        <w:rPr>
          <w:rFonts w:ascii="Times New Roman" w:eastAsia="Times New Roman" w:hAnsi="Times New Roman" w:cs="Times New Roman"/>
          <w:lang w:eastAsia="ru-RU"/>
        </w:rPr>
        <w:t>От 24 декабря 2014 года №103 «О бюджете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lang w:eastAsia="ru-RU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lang w:eastAsia="ru-RU"/>
        </w:rPr>
        <w:t>» на 2015 год и на плановый период 2016 и 2017 годов»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депутатов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22 октября 2015 года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B05528" w:rsidRPr="00B05528" w:rsidRDefault="00B05528" w:rsidP="00B05528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Бюджетным Кодексом Российской Федерации, Уставом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»,  Совет депутатов  решает:</w:t>
      </w:r>
    </w:p>
    <w:p w:rsidR="00B05528" w:rsidRPr="00B05528" w:rsidRDefault="00B05528" w:rsidP="00B05528">
      <w:pPr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 решение  Совета депутатов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24 декабря 2014 года № 103 «О бюджете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2015 год и плановый период 2016 и 2017 годов»  следующие изменения:</w:t>
      </w: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1.1. Часть 1 изложить в следующей редакции:</w:t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         «1. Утвердить основные характеристики бюджета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</w:rPr>
        <w:t>» (далее местный бюджет) на 2015 год:</w:t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05528">
        <w:rPr>
          <w:rFonts w:ascii="Times New Roman" w:eastAsia="Times New Roman" w:hAnsi="Times New Roman" w:cs="Times New Roman"/>
          <w:sz w:val="24"/>
          <w:szCs w:val="24"/>
        </w:rPr>
        <w:t>прогнозируемый общий объем   доходов на 2015 год согласно классификации доходов бюджетов Российской Федерации в сумме 1773,7 руб. в том числе  объем межбюджетных трансфертов, получаемых из бюджета МО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район» в сумме 1482,7 тыс. руб. согласно приложению 1 к настоящему решению;</w:t>
      </w:r>
      <w:proofErr w:type="gramEnd"/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         общий объем расходов бюджета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</w:rPr>
        <w:t>» в сумме  1813,2 тыс. руб.;</w:t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        верхний предел муниципального долга  на 1 января  2016 года  в сумме   тыс. руб., в том числе по муниципальным гарантиям в сумме 0 тыс. руб.;</w:t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         предельный объем муниципального долга на 2015 год в сумме  0 тыс. руб.</w:t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         дефицит бюджета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</w:rPr>
        <w:t>» в сумме 39,5 тыс. руб.</w:t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        1.2. Абзац 4 части 7 изложить в следующей редакции:</w:t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proofErr w:type="gramStart"/>
      <w:r w:rsidRPr="00B05528">
        <w:rPr>
          <w:rFonts w:ascii="Times New Roman" w:eastAsia="Times New Roman" w:hAnsi="Times New Roman" w:cs="Times New Roman"/>
          <w:sz w:val="24"/>
          <w:szCs w:val="24"/>
        </w:rPr>
        <w:t>«объем бюджетных ассигнований дорожного фонда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</w:rPr>
        <w:t>» на 2015 год в сумме 346,5 тыс. руб., в том числе  на капитальный ремонт, ремонт и содержание автомобильных дорог общего пользования местного значения в сумме 246,5 тыс. руб., на освещение автомобильных дорог общего пользования – 38 тыс. руб., на прочие работы, услуги по содержанию автомобильных дорог общего пользования – 62 тыс. руб., согласно приложению</w:t>
      </w:r>
      <w:proofErr w:type="gramEnd"/>
      <w:r w:rsidRPr="00B05528">
        <w:rPr>
          <w:rFonts w:ascii="Times New Roman" w:eastAsia="Times New Roman" w:hAnsi="Times New Roman" w:cs="Times New Roman"/>
          <w:sz w:val="24"/>
          <w:szCs w:val="24"/>
        </w:rPr>
        <w:t xml:space="preserve"> 17 к настоящему Решению»; </w:t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2. Приложение № 4 «Источники внутреннего финансирования дефицита бюджета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2015 год», Приложение №17 «Объем бюджетных ассигнований дорожного фонда муниципального 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2015 год», изложить в новой редакции (прилагаются).</w:t>
      </w: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5528" w:rsidRPr="00B05528" w:rsidRDefault="00B05528" w:rsidP="00B0552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28" w:rsidRPr="00B05528" w:rsidRDefault="00B05528" w:rsidP="00B05528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</w:t>
      </w: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Степаненки</w:t>
      </w:r>
      <w:proofErr w:type="spellEnd"/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22 октября 2015 года</w:t>
      </w:r>
    </w:p>
    <w:p w:rsidR="00B05528" w:rsidRPr="00B05528" w:rsidRDefault="00B05528" w:rsidP="00B055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B05528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134</w:t>
      </w:r>
    </w:p>
    <w:p w:rsidR="00B05528" w:rsidRPr="00B05528" w:rsidRDefault="00B05528" w:rsidP="00B055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4C374A" w:rsidRDefault="004C374A"/>
    <w:sectPr w:rsidR="004C374A" w:rsidSect="00B055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B62"/>
    <w:rsid w:val="004C374A"/>
    <w:rsid w:val="00561B62"/>
    <w:rsid w:val="00B0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2435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2015-11-18T06:49:00Z</dcterms:created>
  <dcterms:modified xsi:type="dcterms:W3CDTF">2015-11-18T06:49:00Z</dcterms:modified>
</cp:coreProperties>
</file>