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6C" w:rsidRDefault="008602CF" w:rsidP="00B2316C">
      <w:pPr>
        <w:rPr>
          <w:b/>
        </w:rPr>
      </w:pPr>
      <w:r>
        <w:rPr>
          <w:b/>
        </w:rPr>
        <w:t xml:space="preserve"> </w:t>
      </w:r>
    </w:p>
    <w:p w:rsidR="00562151" w:rsidRDefault="00562151" w:rsidP="00B2316C">
      <w:r>
        <w:t xml:space="preserve">                                                                    </w:t>
      </w:r>
      <w:r>
        <w:rPr>
          <w:noProof/>
        </w:rPr>
        <w:drawing>
          <wp:inline distT="0" distB="0" distL="0" distR="0" wp14:anchorId="1C2041BB" wp14:editId="1C867642">
            <wp:extent cx="572770" cy="542925"/>
            <wp:effectExtent l="0" t="0" r="0" b="9525"/>
            <wp:docPr id="1" name="Рисунок 1" descr="Gerb_u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ud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770" cy="542925"/>
                    </a:xfrm>
                    <a:prstGeom prst="rect">
                      <a:avLst/>
                    </a:prstGeom>
                    <a:noFill/>
                    <a:ln>
                      <a:noFill/>
                    </a:ln>
                  </pic:spPr>
                </pic:pic>
              </a:graphicData>
            </a:graphic>
          </wp:inline>
        </w:drawing>
      </w:r>
      <w:r>
        <w:t xml:space="preserve">   </w:t>
      </w:r>
    </w:p>
    <w:p w:rsidR="00562151" w:rsidRDefault="00562151" w:rsidP="00562151">
      <w:pPr>
        <w:jc w:val="both"/>
        <w:rPr>
          <w:b/>
        </w:rPr>
      </w:pPr>
      <w:r>
        <w:t xml:space="preserve"> </w:t>
      </w:r>
      <w:r w:rsidR="00B2316C" w:rsidRPr="00B2316C">
        <w:rPr>
          <w:b/>
        </w:rPr>
        <w:t>СОВЕТ  ДЕПУТАТОВ</w:t>
      </w:r>
      <w:r>
        <w:rPr>
          <w:b/>
        </w:rPr>
        <w:t xml:space="preserve"> МУНИЦИПАЛЬНОГО  ОБРАЗОВАНИЯ  «КЛЮЧЕВСКОЕ»</w:t>
      </w:r>
    </w:p>
    <w:p w:rsidR="00562151" w:rsidRDefault="00562151" w:rsidP="00562151">
      <w:pPr>
        <w:jc w:val="both"/>
        <w:rPr>
          <w:b/>
          <w:sz w:val="23"/>
          <w:szCs w:val="23"/>
        </w:rPr>
      </w:pPr>
      <w:r>
        <w:rPr>
          <w:b/>
        </w:rPr>
        <w:t xml:space="preserve">            </w:t>
      </w:r>
      <w:r w:rsidR="00B2316C">
        <w:rPr>
          <w:b/>
        </w:rPr>
        <w:t>«КЛЮЧ»  МУНИЦИПАЛ  КЫЛДЫТЭТЛЭН ДЕПУТАТ  КЕНЕШЕЗ</w:t>
      </w:r>
    </w:p>
    <w:p w:rsidR="00562151" w:rsidRDefault="00562151" w:rsidP="00562151">
      <w:pPr>
        <w:jc w:val="both"/>
        <w:rPr>
          <w:b/>
        </w:rPr>
      </w:pPr>
    </w:p>
    <w:p w:rsidR="00562151" w:rsidRDefault="00562151" w:rsidP="00562151">
      <w:pPr>
        <w:jc w:val="center"/>
        <w:rPr>
          <w:b/>
        </w:rPr>
      </w:pPr>
      <w:r>
        <w:rPr>
          <w:b/>
        </w:rPr>
        <w:t>РЕШЕНИЕ</w:t>
      </w:r>
    </w:p>
    <w:p w:rsidR="00562151" w:rsidRDefault="00562151" w:rsidP="00562151">
      <w:pPr>
        <w:jc w:val="center"/>
        <w:rPr>
          <w:b/>
        </w:rPr>
      </w:pPr>
      <w:r>
        <w:rPr>
          <w:b/>
        </w:rPr>
        <w:t>СОВЕТА ДЕПУТАТОВ</w:t>
      </w:r>
    </w:p>
    <w:p w:rsidR="00562151" w:rsidRDefault="00562151" w:rsidP="00562151">
      <w:pPr>
        <w:jc w:val="center"/>
        <w:rPr>
          <w:b/>
        </w:rPr>
      </w:pPr>
      <w:r>
        <w:rPr>
          <w:b/>
        </w:rPr>
        <w:t>МУНИЦИПАЛЬНОГО ОБРАЗОВАНИЯ «КЛЮЧЕВСКОЕ»</w:t>
      </w:r>
    </w:p>
    <w:p w:rsidR="00562151" w:rsidRDefault="00562151" w:rsidP="00562151">
      <w:pPr>
        <w:jc w:val="center"/>
        <w:rPr>
          <w:b/>
        </w:rPr>
      </w:pPr>
      <w:r>
        <w:rPr>
          <w:b/>
        </w:rPr>
        <w:t xml:space="preserve"> </w:t>
      </w:r>
    </w:p>
    <w:p w:rsidR="00562151" w:rsidRDefault="00562151" w:rsidP="00562151">
      <w:pPr>
        <w:jc w:val="center"/>
        <w:rPr>
          <w:b/>
        </w:rPr>
      </w:pPr>
    </w:p>
    <w:p w:rsidR="00562151" w:rsidRDefault="00562151" w:rsidP="00562151">
      <w:pPr>
        <w:jc w:val="center"/>
        <w:rPr>
          <w:b/>
        </w:rPr>
      </w:pPr>
      <w:r>
        <w:rPr>
          <w:b/>
        </w:rPr>
        <w:t xml:space="preserve">Об  итогах  исполнения  социально-экономического </w:t>
      </w:r>
    </w:p>
    <w:p w:rsidR="00562151" w:rsidRDefault="00562151" w:rsidP="00562151">
      <w:pPr>
        <w:jc w:val="center"/>
        <w:rPr>
          <w:b/>
        </w:rPr>
      </w:pPr>
      <w:r>
        <w:rPr>
          <w:b/>
        </w:rPr>
        <w:t>развития муниципального образования «</w:t>
      </w:r>
      <w:proofErr w:type="spellStart"/>
      <w:r>
        <w:rPr>
          <w:b/>
        </w:rPr>
        <w:t>Ключевское</w:t>
      </w:r>
      <w:proofErr w:type="spellEnd"/>
      <w:r>
        <w:rPr>
          <w:b/>
        </w:rPr>
        <w:t>»  за  201</w:t>
      </w:r>
      <w:r w:rsidR="00B2316C">
        <w:rPr>
          <w:b/>
        </w:rPr>
        <w:t>5</w:t>
      </w:r>
      <w:r>
        <w:rPr>
          <w:b/>
        </w:rPr>
        <w:t xml:space="preserve"> год</w:t>
      </w:r>
    </w:p>
    <w:p w:rsidR="00562151" w:rsidRDefault="00562151" w:rsidP="00562151">
      <w:pPr>
        <w:jc w:val="center"/>
      </w:pPr>
    </w:p>
    <w:p w:rsidR="00562151" w:rsidRDefault="00562151" w:rsidP="00562151">
      <w:pPr>
        <w:jc w:val="both"/>
      </w:pPr>
    </w:p>
    <w:p w:rsidR="00562151" w:rsidRDefault="00562151" w:rsidP="00562151">
      <w:r>
        <w:t xml:space="preserve">Принято  Советом  депутатов  </w:t>
      </w:r>
    </w:p>
    <w:p w:rsidR="00562151" w:rsidRDefault="00562151" w:rsidP="00562151">
      <w:r>
        <w:t>муниципального образования  «</w:t>
      </w:r>
      <w:proofErr w:type="spellStart"/>
      <w:r>
        <w:t>Ключевское</w:t>
      </w:r>
      <w:proofErr w:type="spellEnd"/>
      <w:r>
        <w:t xml:space="preserve">»                                 </w:t>
      </w:r>
    </w:p>
    <w:p w:rsidR="00562151" w:rsidRDefault="00562151" w:rsidP="00562151"/>
    <w:p w:rsidR="00562151" w:rsidRDefault="00562151" w:rsidP="00562151"/>
    <w:p w:rsidR="00562151" w:rsidRDefault="00562151" w:rsidP="00562151">
      <w:pPr>
        <w:rPr>
          <w:b/>
        </w:rPr>
      </w:pPr>
      <w:r>
        <w:t xml:space="preserve">         Руководствуясь  Уставом  муниципального  образования  «</w:t>
      </w:r>
      <w:proofErr w:type="spellStart"/>
      <w:r>
        <w:t>Ключевское</w:t>
      </w:r>
      <w:proofErr w:type="spellEnd"/>
      <w:r>
        <w:t>»,  Совет  депутатов  муниципального  образования  «</w:t>
      </w:r>
      <w:proofErr w:type="spellStart"/>
      <w:r>
        <w:t>Ключевское</w:t>
      </w:r>
      <w:proofErr w:type="spellEnd"/>
      <w:r>
        <w:t xml:space="preserve">»  </w:t>
      </w:r>
      <w:r>
        <w:rPr>
          <w:b/>
        </w:rPr>
        <w:t>РЕШАЕТ:</w:t>
      </w:r>
    </w:p>
    <w:p w:rsidR="00562151" w:rsidRDefault="00562151" w:rsidP="00562151">
      <w:pPr>
        <w:rPr>
          <w:b/>
        </w:rPr>
      </w:pPr>
    </w:p>
    <w:p w:rsidR="00562151" w:rsidRDefault="00562151" w:rsidP="00562151"/>
    <w:p w:rsidR="00562151" w:rsidRDefault="00562151" w:rsidP="00562151">
      <w:pPr>
        <w:numPr>
          <w:ilvl w:val="0"/>
          <w:numId w:val="1"/>
        </w:numPr>
        <w:jc w:val="both"/>
      </w:pPr>
      <w:r>
        <w:t>Утвердить  «Итоги социально-экономического развития муниципального образования «</w:t>
      </w:r>
      <w:proofErr w:type="spellStart"/>
      <w:r>
        <w:t>Ключевское</w:t>
      </w:r>
      <w:proofErr w:type="spellEnd"/>
      <w:r>
        <w:t>»  за   201</w:t>
      </w:r>
      <w:r w:rsidR="00B2316C">
        <w:t>5</w:t>
      </w:r>
      <w:r>
        <w:t xml:space="preserve"> г.</w:t>
      </w:r>
    </w:p>
    <w:p w:rsidR="00562151" w:rsidRDefault="00562151" w:rsidP="00562151">
      <w:pPr>
        <w:numPr>
          <w:ilvl w:val="0"/>
          <w:numId w:val="1"/>
        </w:numPr>
        <w:jc w:val="both"/>
      </w:pPr>
      <w:r>
        <w:t>Настоящее   решение  вступает  в  силу  после  его  принятия.</w:t>
      </w:r>
    </w:p>
    <w:p w:rsidR="00562151" w:rsidRDefault="00562151" w:rsidP="00562151">
      <w:pPr>
        <w:numPr>
          <w:ilvl w:val="0"/>
          <w:numId w:val="1"/>
        </w:numPr>
        <w:jc w:val="both"/>
      </w:pPr>
      <w:r>
        <w:t>Настоящее  решение  официально  опубликовать  (обнародовать)  в  порядке,  предусмотренном  Уставом  муниципального  образования  «</w:t>
      </w:r>
      <w:proofErr w:type="spellStart"/>
      <w:r>
        <w:t>Ключевское</w:t>
      </w:r>
      <w:proofErr w:type="spellEnd"/>
      <w:r>
        <w:t>».</w:t>
      </w:r>
    </w:p>
    <w:p w:rsidR="00562151" w:rsidRDefault="00562151" w:rsidP="00562151">
      <w:pPr>
        <w:jc w:val="both"/>
      </w:pPr>
    </w:p>
    <w:p w:rsidR="00562151" w:rsidRDefault="00562151" w:rsidP="00562151">
      <w:pPr>
        <w:jc w:val="both"/>
      </w:pPr>
    </w:p>
    <w:p w:rsidR="00562151" w:rsidRDefault="00562151" w:rsidP="00562151">
      <w:pPr>
        <w:jc w:val="both"/>
      </w:pPr>
    </w:p>
    <w:p w:rsidR="00562151" w:rsidRDefault="00562151" w:rsidP="00562151">
      <w:pPr>
        <w:jc w:val="both"/>
      </w:pPr>
      <w:r>
        <w:t xml:space="preserve">Глава </w:t>
      </w:r>
      <w:proofErr w:type="gramStart"/>
      <w:r>
        <w:t>муниципального</w:t>
      </w:r>
      <w:proofErr w:type="gramEnd"/>
    </w:p>
    <w:p w:rsidR="00562151" w:rsidRDefault="00562151" w:rsidP="00562151">
      <w:pPr>
        <w:jc w:val="both"/>
      </w:pPr>
      <w:r>
        <w:t>образования «</w:t>
      </w:r>
      <w:proofErr w:type="spellStart"/>
      <w:r>
        <w:t>Ключевское</w:t>
      </w:r>
      <w:proofErr w:type="spellEnd"/>
      <w:r>
        <w:t xml:space="preserve">»                                                         В.А. </w:t>
      </w:r>
      <w:proofErr w:type="spellStart"/>
      <w:r>
        <w:t>Главатских</w:t>
      </w:r>
      <w:proofErr w:type="spellEnd"/>
    </w:p>
    <w:p w:rsidR="00562151" w:rsidRDefault="00562151" w:rsidP="00562151">
      <w:pPr>
        <w:jc w:val="both"/>
      </w:pPr>
    </w:p>
    <w:p w:rsidR="00562151" w:rsidRDefault="00562151" w:rsidP="00562151">
      <w:pPr>
        <w:jc w:val="both"/>
      </w:pPr>
    </w:p>
    <w:p w:rsidR="00562151" w:rsidRDefault="00562151" w:rsidP="00562151">
      <w:pPr>
        <w:jc w:val="both"/>
      </w:pPr>
      <w:r>
        <w:t xml:space="preserve">п. </w:t>
      </w:r>
      <w:proofErr w:type="spellStart"/>
      <w:r>
        <w:t>Кез</w:t>
      </w:r>
      <w:proofErr w:type="spellEnd"/>
    </w:p>
    <w:p w:rsidR="00562151" w:rsidRDefault="006750D9" w:rsidP="00562151">
      <w:pPr>
        <w:jc w:val="both"/>
      </w:pPr>
      <w:r>
        <w:t>16  марта</w:t>
      </w:r>
      <w:r w:rsidR="00562151">
        <w:t xml:space="preserve">  201</w:t>
      </w:r>
      <w:r w:rsidR="00B2316C">
        <w:t>6</w:t>
      </w:r>
      <w:r w:rsidR="00562151">
        <w:t xml:space="preserve"> года</w:t>
      </w:r>
    </w:p>
    <w:p w:rsidR="00562151" w:rsidRDefault="00562151" w:rsidP="00562151">
      <w:pPr>
        <w:jc w:val="both"/>
      </w:pPr>
      <w:r>
        <w:t>№</w:t>
      </w:r>
      <w:r w:rsidR="006750D9">
        <w:t>161</w:t>
      </w:r>
    </w:p>
    <w:p w:rsidR="00562151" w:rsidRDefault="00562151" w:rsidP="00562151">
      <w:pPr>
        <w:widowControl w:val="0"/>
        <w:ind w:firstLine="720"/>
        <w:jc w:val="both"/>
        <w:rPr>
          <w:color w:val="000000"/>
        </w:rPr>
      </w:pPr>
    </w:p>
    <w:p w:rsidR="00562151" w:rsidRDefault="00562151" w:rsidP="00562151">
      <w:pPr>
        <w:widowControl w:val="0"/>
        <w:ind w:firstLine="720"/>
        <w:jc w:val="both"/>
        <w:rPr>
          <w:color w:val="000000"/>
        </w:rPr>
      </w:pPr>
    </w:p>
    <w:p w:rsidR="00562151" w:rsidRDefault="00562151" w:rsidP="00562151">
      <w:pPr>
        <w:widowControl w:val="0"/>
        <w:ind w:firstLine="720"/>
        <w:jc w:val="both"/>
        <w:rPr>
          <w:color w:val="000000"/>
        </w:rPr>
      </w:pPr>
    </w:p>
    <w:p w:rsidR="00562151" w:rsidRDefault="00562151" w:rsidP="00562151">
      <w:pPr>
        <w:widowControl w:val="0"/>
        <w:ind w:firstLine="720"/>
        <w:jc w:val="both"/>
        <w:rPr>
          <w:color w:val="000000"/>
        </w:rPr>
      </w:pPr>
    </w:p>
    <w:p w:rsidR="006D78B1" w:rsidRDefault="00A46AA5"/>
    <w:p w:rsidR="00C703E7" w:rsidRDefault="00C703E7"/>
    <w:p w:rsidR="00C703E7" w:rsidRDefault="00C703E7"/>
    <w:p w:rsidR="00C703E7" w:rsidRDefault="00C703E7"/>
    <w:p w:rsidR="00C703E7" w:rsidRDefault="00C703E7"/>
    <w:p w:rsidR="00C703E7" w:rsidRDefault="00C703E7"/>
    <w:p w:rsidR="00C703E7" w:rsidRDefault="00C703E7"/>
    <w:p w:rsidR="00C703E7" w:rsidRDefault="00C703E7"/>
    <w:p w:rsidR="00C703E7" w:rsidRDefault="00C703E7"/>
    <w:p w:rsidR="00C703E7" w:rsidRDefault="00C703E7"/>
    <w:p w:rsidR="00C703E7" w:rsidRDefault="00C703E7" w:rsidP="00C703E7">
      <w:pPr>
        <w:pStyle w:val="aff5"/>
        <w:jc w:val="right"/>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color w:val="000000"/>
          <w:sz w:val="24"/>
          <w:szCs w:val="24"/>
        </w:rPr>
        <w:t xml:space="preserve">  Утверждено</w:t>
      </w:r>
    </w:p>
    <w:p w:rsidR="00C703E7" w:rsidRDefault="00C703E7" w:rsidP="00C703E7">
      <w:pPr>
        <w:pStyle w:val="aff5"/>
        <w:jc w:val="right"/>
        <w:rPr>
          <w:rFonts w:ascii="Times New Roman" w:hAnsi="Times New Roman"/>
          <w:color w:val="000000"/>
          <w:sz w:val="24"/>
          <w:szCs w:val="24"/>
        </w:rPr>
      </w:pPr>
      <w:r>
        <w:rPr>
          <w:rFonts w:ascii="Times New Roman" w:hAnsi="Times New Roman"/>
          <w:color w:val="000000"/>
          <w:sz w:val="24"/>
          <w:szCs w:val="24"/>
        </w:rPr>
        <w:t xml:space="preserve">                                                                               решением Совета депутатов</w:t>
      </w:r>
    </w:p>
    <w:p w:rsidR="00C703E7" w:rsidRDefault="00C703E7" w:rsidP="00C703E7">
      <w:pPr>
        <w:pStyle w:val="aff5"/>
        <w:jc w:val="right"/>
        <w:rPr>
          <w:rFonts w:ascii="Times New Roman" w:hAnsi="Times New Roman"/>
          <w:color w:val="000000"/>
          <w:sz w:val="24"/>
          <w:szCs w:val="24"/>
        </w:rPr>
      </w:pPr>
      <w:r>
        <w:rPr>
          <w:rFonts w:ascii="Times New Roman" w:hAnsi="Times New Roman"/>
          <w:color w:val="000000"/>
          <w:sz w:val="24"/>
          <w:szCs w:val="24"/>
        </w:rPr>
        <w:t xml:space="preserve">                                                                               муниципального  образования </w:t>
      </w:r>
    </w:p>
    <w:p w:rsidR="00C703E7" w:rsidRDefault="00C703E7" w:rsidP="00C703E7">
      <w:pPr>
        <w:pStyle w:val="aff5"/>
        <w:jc w:val="right"/>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Ключевское</w:t>
      </w:r>
      <w:proofErr w:type="spellEnd"/>
      <w:r>
        <w:rPr>
          <w:rFonts w:ascii="Times New Roman" w:hAnsi="Times New Roman"/>
          <w:color w:val="000000"/>
          <w:sz w:val="24"/>
          <w:szCs w:val="24"/>
        </w:rPr>
        <w:t>»</w:t>
      </w:r>
    </w:p>
    <w:p w:rsidR="00C703E7" w:rsidRDefault="00C703E7" w:rsidP="00C703E7">
      <w:pPr>
        <w:pStyle w:val="aff5"/>
        <w:jc w:val="right"/>
        <w:rPr>
          <w:rFonts w:ascii="Times New Roman" w:hAnsi="Times New Roman"/>
          <w:color w:val="000000"/>
          <w:sz w:val="24"/>
          <w:szCs w:val="24"/>
        </w:rPr>
      </w:pPr>
      <w:r>
        <w:rPr>
          <w:rFonts w:ascii="Times New Roman" w:hAnsi="Times New Roman"/>
          <w:color w:val="000000"/>
          <w:sz w:val="24"/>
          <w:szCs w:val="24"/>
        </w:rPr>
        <w:t xml:space="preserve">                                                                               от </w:t>
      </w:r>
      <w:r>
        <w:rPr>
          <w:rFonts w:ascii="Times New Roman" w:hAnsi="Times New Roman"/>
          <w:color w:val="000000"/>
          <w:sz w:val="24"/>
          <w:szCs w:val="24"/>
        </w:rPr>
        <w:t xml:space="preserve">16 марта </w:t>
      </w:r>
      <w:r>
        <w:rPr>
          <w:rFonts w:ascii="Times New Roman" w:hAnsi="Times New Roman"/>
          <w:color w:val="000000"/>
          <w:sz w:val="24"/>
          <w:szCs w:val="24"/>
        </w:rPr>
        <w:t xml:space="preserve"> 201</w:t>
      </w:r>
      <w:r>
        <w:rPr>
          <w:rFonts w:ascii="Times New Roman" w:hAnsi="Times New Roman"/>
          <w:color w:val="000000"/>
          <w:sz w:val="24"/>
          <w:szCs w:val="24"/>
        </w:rPr>
        <w:t>6</w:t>
      </w:r>
      <w:r>
        <w:rPr>
          <w:rFonts w:ascii="Times New Roman" w:hAnsi="Times New Roman"/>
          <w:color w:val="000000"/>
          <w:sz w:val="24"/>
          <w:szCs w:val="24"/>
        </w:rPr>
        <w:t xml:space="preserve">  года  №</w:t>
      </w:r>
      <w:r>
        <w:rPr>
          <w:rFonts w:ascii="Times New Roman" w:hAnsi="Times New Roman"/>
          <w:color w:val="000000"/>
          <w:sz w:val="24"/>
          <w:szCs w:val="24"/>
        </w:rPr>
        <w:t>161</w:t>
      </w:r>
      <w:bookmarkStart w:id="0" w:name="_GoBack"/>
      <w:bookmarkEnd w:id="0"/>
      <w:r>
        <w:rPr>
          <w:rFonts w:ascii="Times New Roman" w:hAnsi="Times New Roman"/>
          <w:color w:val="000000"/>
          <w:sz w:val="24"/>
          <w:szCs w:val="24"/>
        </w:rPr>
        <w:t xml:space="preserve">    </w:t>
      </w:r>
    </w:p>
    <w:p w:rsidR="00C703E7" w:rsidRDefault="00C703E7" w:rsidP="00C703E7">
      <w:pPr>
        <w:pStyle w:val="aff5"/>
        <w:jc w:val="right"/>
        <w:rPr>
          <w:rFonts w:ascii="Times New Roman" w:hAnsi="Times New Roman"/>
          <w:color w:val="000000"/>
          <w:sz w:val="24"/>
          <w:szCs w:val="24"/>
        </w:rPr>
      </w:pPr>
    </w:p>
    <w:p w:rsidR="00C703E7" w:rsidRDefault="00C703E7" w:rsidP="00C703E7">
      <w:pPr>
        <w:pStyle w:val="aff5"/>
        <w:jc w:val="right"/>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jc w:val="center"/>
        <w:rPr>
          <w:rFonts w:ascii="Times New Roman" w:hAnsi="Times New Roman"/>
          <w:b/>
          <w:color w:val="000000"/>
          <w:sz w:val="48"/>
          <w:szCs w:val="48"/>
        </w:rPr>
      </w:pPr>
    </w:p>
    <w:p w:rsidR="00C703E7" w:rsidRDefault="00C703E7" w:rsidP="00C703E7">
      <w:pPr>
        <w:pStyle w:val="aff5"/>
        <w:jc w:val="center"/>
        <w:rPr>
          <w:rFonts w:ascii="Times New Roman" w:hAnsi="Times New Roman"/>
          <w:b/>
          <w:color w:val="000000"/>
          <w:sz w:val="52"/>
          <w:szCs w:val="52"/>
        </w:rPr>
      </w:pPr>
    </w:p>
    <w:p w:rsidR="00C703E7" w:rsidRDefault="00C703E7" w:rsidP="00C703E7">
      <w:pPr>
        <w:pStyle w:val="aff5"/>
        <w:jc w:val="center"/>
        <w:rPr>
          <w:rFonts w:ascii="Times New Roman" w:hAnsi="Times New Roman"/>
          <w:b/>
          <w:color w:val="000000"/>
          <w:sz w:val="52"/>
          <w:szCs w:val="52"/>
        </w:rPr>
      </w:pPr>
      <w:r>
        <w:rPr>
          <w:rFonts w:ascii="Times New Roman" w:hAnsi="Times New Roman"/>
          <w:b/>
          <w:color w:val="000000"/>
          <w:sz w:val="52"/>
          <w:szCs w:val="52"/>
        </w:rPr>
        <w:t>Итоги</w:t>
      </w:r>
    </w:p>
    <w:p w:rsidR="00C703E7" w:rsidRDefault="00C703E7" w:rsidP="00C703E7">
      <w:pPr>
        <w:pStyle w:val="aff5"/>
        <w:jc w:val="center"/>
        <w:rPr>
          <w:rFonts w:ascii="Times New Roman" w:hAnsi="Times New Roman"/>
          <w:b/>
          <w:color w:val="000000"/>
          <w:sz w:val="52"/>
          <w:szCs w:val="52"/>
        </w:rPr>
      </w:pPr>
      <w:r>
        <w:rPr>
          <w:rFonts w:ascii="Times New Roman" w:hAnsi="Times New Roman"/>
          <w:b/>
          <w:color w:val="000000"/>
          <w:sz w:val="52"/>
          <w:szCs w:val="52"/>
        </w:rPr>
        <w:t>исполнения программы</w:t>
      </w:r>
    </w:p>
    <w:p w:rsidR="00C703E7" w:rsidRDefault="00C703E7" w:rsidP="00C703E7">
      <w:pPr>
        <w:pStyle w:val="aff5"/>
        <w:jc w:val="center"/>
        <w:rPr>
          <w:rFonts w:ascii="Times New Roman" w:hAnsi="Times New Roman"/>
          <w:b/>
          <w:color w:val="000000"/>
          <w:sz w:val="52"/>
          <w:szCs w:val="52"/>
        </w:rPr>
      </w:pPr>
      <w:r>
        <w:rPr>
          <w:rFonts w:ascii="Times New Roman" w:hAnsi="Times New Roman"/>
          <w:b/>
          <w:color w:val="000000"/>
          <w:sz w:val="52"/>
          <w:szCs w:val="52"/>
        </w:rPr>
        <w:t>социально-экономического развития</w:t>
      </w:r>
    </w:p>
    <w:p w:rsidR="00C703E7" w:rsidRDefault="00C703E7" w:rsidP="00C703E7">
      <w:pPr>
        <w:pStyle w:val="aff5"/>
        <w:jc w:val="center"/>
        <w:rPr>
          <w:rFonts w:ascii="Times New Roman" w:hAnsi="Times New Roman"/>
          <w:b/>
          <w:color w:val="000000"/>
          <w:sz w:val="52"/>
          <w:szCs w:val="52"/>
        </w:rPr>
      </w:pPr>
      <w:r>
        <w:rPr>
          <w:rFonts w:ascii="Times New Roman" w:hAnsi="Times New Roman"/>
          <w:b/>
          <w:color w:val="000000"/>
          <w:sz w:val="52"/>
          <w:szCs w:val="52"/>
        </w:rPr>
        <w:t>МО «</w:t>
      </w:r>
      <w:proofErr w:type="spellStart"/>
      <w:r>
        <w:rPr>
          <w:rFonts w:ascii="Times New Roman" w:hAnsi="Times New Roman"/>
          <w:b/>
          <w:color w:val="000000"/>
          <w:sz w:val="52"/>
          <w:szCs w:val="52"/>
        </w:rPr>
        <w:t>Ключевское</w:t>
      </w:r>
      <w:proofErr w:type="spellEnd"/>
      <w:r>
        <w:rPr>
          <w:rFonts w:ascii="Times New Roman" w:hAnsi="Times New Roman"/>
          <w:b/>
          <w:color w:val="000000"/>
          <w:sz w:val="52"/>
          <w:szCs w:val="52"/>
        </w:rPr>
        <w:t>»</w:t>
      </w:r>
    </w:p>
    <w:p w:rsidR="00C703E7" w:rsidRDefault="00C703E7" w:rsidP="00C703E7">
      <w:pPr>
        <w:pStyle w:val="aff5"/>
        <w:jc w:val="center"/>
        <w:rPr>
          <w:rFonts w:ascii="Times New Roman" w:hAnsi="Times New Roman"/>
          <w:b/>
          <w:color w:val="000000"/>
          <w:sz w:val="52"/>
          <w:szCs w:val="52"/>
        </w:rPr>
      </w:pPr>
      <w:r>
        <w:rPr>
          <w:rFonts w:ascii="Times New Roman" w:hAnsi="Times New Roman"/>
          <w:b/>
          <w:color w:val="000000"/>
          <w:sz w:val="52"/>
          <w:szCs w:val="52"/>
        </w:rPr>
        <w:t>за 2015 год</w:t>
      </w:r>
    </w:p>
    <w:p w:rsidR="00C703E7" w:rsidRDefault="00C703E7" w:rsidP="00C703E7">
      <w:pPr>
        <w:pStyle w:val="aff5"/>
        <w:rPr>
          <w:rFonts w:ascii="Times New Roman" w:hAnsi="Times New Roman"/>
          <w:color w:val="000000"/>
          <w:sz w:val="52"/>
          <w:szCs w:val="52"/>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color w:val="000000"/>
          <w:sz w:val="24"/>
          <w:szCs w:val="24"/>
        </w:rPr>
      </w:pPr>
    </w:p>
    <w:p w:rsidR="00C703E7" w:rsidRDefault="00C703E7" w:rsidP="00C703E7">
      <w:pPr>
        <w:pStyle w:val="aff5"/>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lang w:eastAsia="ar-SA"/>
        </w:rPr>
        <w:t xml:space="preserve">1. </w:t>
      </w:r>
      <w:r>
        <w:rPr>
          <w:rFonts w:ascii="Times New Roman" w:hAnsi="Times New Roman"/>
          <w:b/>
          <w:sz w:val="24"/>
          <w:szCs w:val="24"/>
        </w:rPr>
        <w:t>Основные показатели социально-экономического развития</w:t>
      </w: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МО «</w:t>
      </w:r>
      <w:proofErr w:type="spellStart"/>
      <w:r>
        <w:rPr>
          <w:rFonts w:ascii="Times New Roman" w:hAnsi="Times New Roman"/>
          <w:b/>
          <w:sz w:val="24"/>
          <w:szCs w:val="24"/>
        </w:rPr>
        <w:t>Ключевское</w:t>
      </w:r>
      <w:proofErr w:type="spellEnd"/>
      <w:r>
        <w:rPr>
          <w:rFonts w:ascii="Times New Roman" w:hAnsi="Times New Roman"/>
          <w:b/>
          <w:sz w:val="24"/>
          <w:szCs w:val="24"/>
        </w:rPr>
        <w:t>» за 2015 год.</w:t>
      </w:r>
    </w:p>
    <w:p w:rsidR="00C703E7" w:rsidRDefault="00C703E7" w:rsidP="00C703E7">
      <w:pPr>
        <w:pStyle w:val="aff5"/>
        <w:rPr>
          <w:rFonts w:ascii="Times New Roman" w:hAnsi="Times New Roman"/>
          <w:sz w:val="24"/>
          <w:szCs w:val="24"/>
        </w:rPr>
      </w:pPr>
      <w:r>
        <w:rPr>
          <w:rFonts w:ascii="Times New Roman" w:hAnsi="Times New Roman"/>
          <w:sz w:val="24"/>
          <w:szCs w:val="24"/>
        </w:rPr>
        <w:t xml:space="preserve">                                                                                                                                     Таблица № 1</w:t>
      </w:r>
    </w:p>
    <w:tbl>
      <w:tblPr>
        <w:tblW w:w="9900" w:type="dxa"/>
        <w:tblInd w:w="-110" w:type="dxa"/>
        <w:tblLayout w:type="fixed"/>
        <w:tblCellMar>
          <w:left w:w="70" w:type="dxa"/>
          <w:right w:w="70" w:type="dxa"/>
        </w:tblCellMar>
        <w:tblLook w:val="04A0" w:firstRow="1" w:lastRow="0" w:firstColumn="1" w:lastColumn="0" w:noHBand="0" w:noVBand="1"/>
      </w:tblPr>
      <w:tblGrid>
        <w:gridCol w:w="494"/>
        <w:gridCol w:w="4789"/>
        <w:gridCol w:w="1557"/>
        <w:gridCol w:w="961"/>
        <w:gridCol w:w="1080"/>
        <w:gridCol w:w="1019"/>
      </w:tblGrid>
      <w:tr w:rsidR="00C703E7" w:rsidTr="00C703E7">
        <w:trPr>
          <w:cantSplit/>
          <w:trHeight w:val="438"/>
          <w:tblHeader/>
        </w:trPr>
        <w:tc>
          <w:tcPr>
            <w:tcW w:w="494" w:type="dxa"/>
            <w:tcBorders>
              <w:top w:val="single" w:sz="4" w:space="0" w:color="000000"/>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w:t>
            </w:r>
            <w:proofErr w:type="gramStart"/>
            <w:r>
              <w:rPr>
                <w:rFonts w:ascii="Times New Roman" w:hAnsi="Times New Roman"/>
                <w:bCs/>
                <w:sz w:val="24"/>
                <w:szCs w:val="24"/>
              </w:rPr>
              <w:t>п</w:t>
            </w:r>
            <w:proofErr w:type="gramEnd"/>
            <w:r>
              <w:rPr>
                <w:rFonts w:ascii="Times New Roman" w:hAnsi="Times New Roman"/>
                <w:bCs/>
                <w:sz w:val="24"/>
                <w:szCs w:val="24"/>
              </w:rPr>
              <w:t>/п</w:t>
            </w:r>
          </w:p>
        </w:tc>
        <w:tc>
          <w:tcPr>
            <w:tcW w:w="4789" w:type="dxa"/>
            <w:tcBorders>
              <w:top w:val="single" w:sz="4" w:space="0" w:color="000000"/>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Показатели</w:t>
            </w:r>
          </w:p>
        </w:tc>
        <w:tc>
          <w:tcPr>
            <w:tcW w:w="1557" w:type="dxa"/>
            <w:tcBorders>
              <w:top w:val="single" w:sz="4" w:space="0" w:color="000000"/>
              <w:left w:val="single" w:sz="4" w:space="0" w:color="000000"/>
              <w:bottom w:val="single" w:sz="4" w:space="0" w:color="auto"/>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 изм.</w:t>
            </w:r>
          </w:p>
        </w:tc>
        <w:tc>
          <w:tcPr>
            <w:tcW w:w="961" w:type="dxa"/>
            <w:tcBorders>
              <w:top w:val="single" w:sz="4" w:space="0" w:color="000000"/>
              <w:left w:val="single" w:sz="4" w:space="0" w:color="000000"/>
              <w:bottom w:val="single" w:sz="4" w:space="0" w:color="auto"/>
              <w:right w:val="nil"/>
            </w:tcBorders>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2014 г.</w:t>
            </w:r>
          </w:p>
        </w:tc>
        <w:tc>
          <w:tcPr>
            <w:tcW w:w="1080" w:type="dxa"/>
            <w:tcBorders>
              <w:top w:val="single" w:sz="4" w:space="0" w:color="000000"/>
              <w:left w:val="single" w:sz="4" w:space="0" w:color="000000"/>
              <w:bottom w:val="single" w:sz="4" w:space="0" w:color="auto"/>
              <w:right w:val="nil"/>
            </w:tcBorders>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2015 г.</w:t>
            </w:r>
          </w:p>
        </w:tc>
        <w:tc>
          <w:tcPr>
            <w:tcW w:w="1019" w:type="dxa"/>
            <w:tcBorders>
              <w:top w:val="single" w:sz="4" w:space="0" w:color="000000"/>
              <w:left w:val="single" w:sz="4" w:space="0" w:color="000000"/>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Темп роста, %</w:t>
            </w:r>
          </w:p>
        </w:tc>
      </w:tr>
      <w:tr w:rsidR="00C703E7" w:rsidTr="00C703E7">
        <w:trPr>
          <w:trHeight w:val="447"/>
        </w:trPr>
        <w:tc>
          <w:tcPr>
            <w:tcW w:w="494"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 xml:space="preserve">Розничный товарооборот (во всех каналах реализации)     </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тыс. руб.</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13680</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13829</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101,1</w:t>
            </w:r>
          </w:p>
        </w:tc>
      </w:tr>
      <w:tr w:rsidR="00C703E7" w:rsidTr="00C703E7">
        <w:trPr>
          <w:trHeight w:val="441"/>
        </w:trPr>
        <w:tc>
          <w:tcPr>
            <w:tcW w:w="494"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Сельское хозяйство</w:t>
            </w:r>
          </w:p>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(СПК «Большевик», ООО «Родник»)</w:t>
            </w:r>
          </w:p>
        </w:tc>
        <w:tc>
          <w:tcPr>
            <w:tcW w:w="1557"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rPr>
                <w:rFonts w:ascii="Times New Roman" w:eastAsia="Times New Roman" w:hAnsi="Times New Roman"/>
                <w:sz w:val="24"/>
                <w:szCs w:val="24"/>
              </w:rPr>
            </w:pPr>
          </w:p>
        </w:tc>
        <w:tc>
          <w:tcPr>
            <w:tcW w:w="961"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tc>
        <w:tc>
          <w:tcPr>
            <w:tcW w:w="1080"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tc>
        <w:tc>
          <w:tcPr>
            <w:tcW w:w="1019" w:type="dxa"/>
            <w:tcBorders>
              <w:top w:val="nil"/>
              <w:left w:val="single" w:sz="4" w:space="0" w:color="000000"/>
              <w:bottom w:val="single" w:sz="4" w:space="0" w:color="000000"/>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tc>
      </w:tr>
      <w:tr w:rsidR="00C703E7" w:rsidTr="00C703E7">
        <w:trPr>
          <w:trHeight w:val="511"/>
        </w:trPr>
        <w:tc>
          <w:tcPr>
            <w:tcW w:w="494"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-КРС</w:t>
            </w:r>
          </w:p>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 xml:space="preserve">в </w:t>
            </w:r>
            <w:proofErr w:type="spellStart"/>
            <w:r>
              <w:rPr>
                <w:rFonts w:ascii="Times New Roman" w:hAnsi="Times New Roman"/>
                <w:bCs/>
                <w:sz w:val="24"/>
                <w:szCs w:val="24"/>
              </w:rPr>
              <w:t>т.ч</w:t>
            </w:r>
            <w:proofErr w:type="spellEnd"/>
            <w:r>
              <w:rPr>
                <w:rFonts w:ascii="Times New Roman" w:hAnsi="Times New Roman"/>
                <w:bCs/>
                <w:sz w:val="24"/>
                <w:szCs w:val="24"/>
              </w:rPr>
              <w:t>. коров</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голов</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3407</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1110</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2703</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1150</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79,3</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103,6</w:t>
            </w:r>
          </w:p>
        </w:tc>
      </w:tr>
      <w:tr w:rsidR="00C703E7" w:rsidTr="00C703E7">
        <w:trPr>
          <w:trHeight w:val="236"/>
        </w:trPr>
        <w:tc>
          <w:tcPr>
            <w:tcW w:w="494"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 производство молока</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тонн</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5678,9</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6151,3</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108,3</w:t>
            </w:r>
          </w:p>
        </w:tc>
      </w:tr>
      <w:tr w:rsidR="00C703E7" w:rsidTr="00C703E7">
        <w:trPr>
          <w:trHeight w:val="269"/>
        </w:trPr>
        <w:tc>
          <w:tcPr>
            <w:tcW w:w="494"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 xml:space="preserve">- надой на 1 </w:t>
            </w:r>
            <w:proofErr w:type="spellStart"/>
            <w:r>
              <w:rPr>
                <w:rFonts w:ascii="Times New Roman" w:hAnsi="Times New Roman"/>
                <w:bCs/>
                <w:sz w:val="24"/>
                <w:szCs w:val="24"/>
              </w:rPr>
              <w:t>ф.к</w:t>
            </w:r>
            <w:proofErr w:type="spellEnd"/>
            <w:r>
              <w:rPr>
                <w:rFonts w:ascii="Times New Roman" w:hAnsi="Times New Roman"/>
                <w:bCs/>
                <w:sz w:val="24"/>
                <w:szCs w:val="24"/>
              </w:rPr>
              <w:t>.</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кг</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5116</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5349</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104,6</w:t>
            </w:r>
          </w:p>
        </w:tc>
      </w:tr>
      <w:tr w:rsidR="00C703E7" w:rsidTr="00C703E7">
        <w:trPr>
          <w:trHeight w:val="263"/>
        </w:trPr>
        <w:tc>
          <w:tcPr>
            <w:tcW w:w="494"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 xml:space="preserve">Посевная площадь </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га</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9102</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9402</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103,3</w:t>
            </w:r>
          </w:p>
        </w:tc>
      </w:tr>
      <w:tr w:rsidR="00C703E7" w:rsidTr="00C703E7">
        <w:trPr>
          <w:trHeight w:val="268"/>
        </w:trPr>
        <w:tc>
          <w:tcPr>
            <w:tcW w:w="494"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Зерно вес после доработки</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тонн</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2737</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1562</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57,1</w:t>
            </w:r>
          </w:p>
        </w:tc>
      </w:tr>
      <w:tr w:rsidR="00C703E7" w:rsidTr="00C703E7">
        <w:trPr>
          <w:trHeight w:val="262"/>
        </w:trPr>
        <w:tc>
          <w:tcPr>
            <w:tcW w:w="494"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Количество личного подсобного хозяйства</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321</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320</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99,7</w:t>
            </w:r>
          </w:p>
        </w:tc>
      </w:tr>
      <w:tr w:rsidR="00C703E7" w:rsidTr="00C703E7">
        <w:trPr>
          <w:trHeight w:val="600"/>
        </w:trPr>
        <w:tc>
          <w:tcPr>
            <w:tcW w:w="494"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Личное подсобное хозяйство</w:t>
            </w:r>
          </w:p>
          <w:p w:rsidR="00C703E7" w:rsidRDefault="00C703E7">
            <w:pPr>
              <w:pStyle w:val="aff5"/>
              <w:spacing w:line="276" w:lineRule="auto"/>
              <w:rPr>
                <w:rFonts w:ascii="Times New Roman" w:hAnsi="Times New Roman"/>
                <w:bCs/>
                <w:sz w:val="24"/>
                <w:szCs w:val="24"/>
              </w:rPr>
            </w:pPr>
            <w:r>
              <w:rPr>
                <w:rFonts w:ascii="Times New Roman" w:hAnsi="Times New Roman"/>
                <w:bCs/>
                <w:sz w:val="24"/>
                <w:szCs w:val="24"/>
              </w:rPr>
              <w:t>- КРС</w:t>
            </w:r>
          </w:p>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 xml:space="preserve">-в </w:t>
            </w:r>
            <w:proofErr w:type="spellStart"/>
            <w:r>
              <w:rPr>
                <w:rFonts w:ascii="Times New Roman" w:hAnsi="Times New Roman"/>
                <w:bCs/>
                <w:sz w:val="24"/>
                <w:szCs w:val="24"/>
              </w:rPr>
              <w:t>т.ч</w:t>
            </w:r>
            <w:proofErr w:type="spellEnd"/>
            <w:r>
              <w:rPr>
                <w:rFonts w:ascii="Times New Roman" w:hAnsi="Times New Roman"/>
                <w:bCs/>
                <w:sz w:val="24"/>
                <w:szCs w:val="24"/>
              </w:rPr>
              <w:t>. коров</w:t>
            </w:r>
          </w:p>
        </w:tc>
        <w:tc>
          <w:tcPr>
            <w:tcW w:w="1557"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голов</w:t>
            </w:r>
          </w:p>
        </w:tc>
        <w:tc>
          <w:tcPr>
            <w:tcW w:w="961"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249</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69</w:t>
            </w:r>
          </w:p>
        </w:tc>
        <w:tc>
          <w:tcPr>
            <w:tcW w:w="1080" w:type="dxa"/>
            <w:tcBorders>
              <w:top w:val="nil"/>
              <w:left w:val="single" w:sz="4" w:space="0" w:color="000000"/>
              <w:bottom w:val="single" w:sz="4" w:space="0" w:color="000000"/>
              <w:right w:val="nil"/>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224</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1019" w:type="dxa"/>
            <w:tcBorders>
              <w:top w:val="nil"/>
              <w:left w:val="single" w:sz="4" w:space="0" w:color="000000"/>
              <w:bottom w:val="single" w:sz="4" w:space="0" w:color="000000"/>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90</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91,3</w:t>
            </w:r>
          </w:p>
        </w:tc>
      </w:tr>
      <w:tr w:rsidR="00C703E7" w:rsidTr="00C703E7">
        <w:trPr>
          <w:trHeight w:val="480"/>
        </w:trPr>
        <w:tc>
          <w:tcPr>
            <w:tcW w:w="494" w:type="dxa"/>
            <w:tcBorders>
              <w:top w:val="single" w:sz="4" w:space="0" w:color="auto"/>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w:t>
            </w: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 xml:space="preserve">Среднегодовая численность населения поселения   </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тыс. чел.</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1143</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1119</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97,9</w:t>
            </w:r>
          </w:p>
        </w:tc>
      </w:tr>
      <w:tr w:rsidR="00C703E7" w:rsidTr="00C703E7">
        <w:trPr>
          <w:trHeight w:val="480"/>
        </w:trPr>
        <w:tc>
          <w:tcPr>
            <w:tcW w:w="494"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7.</w:t>
            </w: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Численность занятого населения</w:t>
            </w:r>
          </w:p>
          <w:p w:rsidR="00C703E7" w:rsidRDefault="00C703E7">
            <w:pPr>
              <w:pStyle w:val="aff5"/>
              <w:spacing w:line="276" w:lineRule="auto"/>
              <w:rPr>
                <w:rFonts w:ascii="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 работающие за пределами поселения</w:t>
            </w:r>
          </w:p>
          <w:p w:rsidR="00C703E7" w:rsidRDefault="00C703E7">
            <w:pPr>
              <w:pStyle w:val="aff5"/>
              <w:spacing w:line="276" w:lineRule="auto"/>
              <w:rPr>
                <w:rFonts w:ascii="Times New Roman" w:eastAsia="Times New Roman" w:hAnsi="Times New Roman"/>
                <w:bCs/>
                <w:sz w:val="24"/>
                <w:szCs w:val="24"/>
              </w:rPr>
            </w:pPr>
            <w:r>
              <w:rPr>
                <w:rFonts w:ascii="Times New Roman" w:hAnsi="Times New Roman"/>
                <w:sz w:val="24"/>
                <w:szCs w:val="24"/>
              </w:rPr>
              <w:t xml:space="preserve">- </w:t>
            </w:r>
            <w:proofErr w:type="gramStart"/>
            <w:r>
              <w:rPr>
                <w:rFonts w:ascii="Times New Roman" w:hAnsi="Times New Roman"/>
                <w:sz w:val="24"/>
                <w:szCs w:val="24"/>
              </w:rPr>
              <w:t>работающих</w:t>
            </w:r>
            <w:proofErr w:type="gramEnd"/>
            <w:r>
              <w:rPr>
                <w:rFonts w:ascii="Times New Roman" w:hAnsi="Times New Roman"/>
                <w:sz w:val="24"/>
                <w:szCs w:val="24"/>
              </w:rPr>
              <w:t xml:space="preserve"> в бюджетной сфере</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543</w:t>
            </w: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277</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49</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528</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276</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97,2</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99,6</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108,2</w:t>
            </w:r>
          </w:p>
        </w:tc>
      </w:tr>
      <w:tr w:rsidR="00C703E7" w:rsidTr="00C703E7">
        <w:trPr>
          <w:trHeight w:val="469"/>
        </w:trPr>
        <w:tc>
          <w:tcPr>
            <w:tcW w:w="494"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w:t>
            </w: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Численность зарегистрированных</w:t>
            </w:r>
            <w:r>
              <w:rPr>
                <w:rFonts w:ascii="Times New Roman" w:hAnsi="Times New Roman"/>
                <w:bCs/>
                <w:sz w:val="24"/>
                <w:szCs w:val="24"/>
              </w:rPr>
              <w:br/>
              <w:t xml:space="preserve">безработных на конец периода   </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209</w:t>
            </w:r>
          </w:p>
        </w:tc>
      </w:tr>
      <w:tr w:rsidR="00C703E7" w:rsidTr="00C703E7">
        <w:trPr>
          <w:trHeight w:val="360"/>
        </w:trPr>
        <w:tc>
          <w:tcPr>
            <w:tcW w:w="494"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w:t>
            </w: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 xml:space="preserve">Объем добычи нефти по району (поселении)      </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тыс. тонн</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126,41</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106,1</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83,9</w:t>
            </w:r>
          </w:p>
        </w:tc>
      </w:tr>
      <w:tr w:rsidR="00C703E7" w:rsidTr="00C703E7">
        <w:trPr>
          <w:trHeight w:val="600"/>
        </w:trPr>
        <w:tc>
          <w:tcPr>
            <w:tcW w:w="494"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10.</w:t>
            </w: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hAnsi="Times New Roman"/>
                <w:bCs/>
                <w:sz w:val="24"/>
                <w:szCs w:val="24"/>
              </w:rPr>
            </w:pPr>
            <w:r>
              <w:rPr>
                <w:rFonts w:ascii="Times New Roman" w:hAnsi="Times New Roman"/>
                <w:bCs/>
                <w:sz w:val="24"/>
                <w:szCs w:val="24"/>
              </w:rPr>
              <w:t>Налоговые и неналоговые доходы на душу населения</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тыс. руб.</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0,8</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0,6</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75</w:t>
            </w:r>
          </w:p>
        </w:tc>
      </w:tr>
      <w:tr w:rsidR="00C703E7" w:rsidTr="00C703E7">
        <w:trPr>
          <w:trHeight w:val="247"/>
        </w:trPr>
        <w:tc>
          <w:tcPr>
            <w:tcW w:w="494"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11.</w:t>
            </w:r>
          </w:p>
        </w:tc>
        <w:tc>
          <w:tcPr>
            <w:tcW w:w="4789" w:type="dxa"/>
            <w:tcBorders>
              <w:top w:val="nil"/>
              <w:left w:val="single" w:sz="4" w:space="0" w:color="000000"/>
              <w:bottom w:val="single" w:sz="4" w:space="0" w:color="000000"/>
              <w:right w:val="nil"/>
            </w:tcBorders>
            <w:hideMark/>
          </w:tcPr>
          <w:p w:rsidR="00C703E7" w:rsidRDefault="00C703E7">
            <w:pPr>
              <w:pStyle w:val="aff5"/>
              <w:spacing w:line="276" w:lineRule="auto"/>
              <w:rPr>
                <w:rFonts w:ascii="Times New Roman" w:hAnsi="Times New Roman"/>
                <w:bCs/>
                <w:sz w:val="24"/>
                <w:szCs w:val="24"/>
              </w:rPr>
            </w:pPr>
            <w:r>
              <w:rPr>
                <w:rFonts w:ascii="Times New Roman" w:hAnsi="Times New Roman"/>
                <w:bCs/>
                <w:sz w:val="24"/>
                <w:szCs w:val="24"/>
              </w:rPr>
              <w:t>Выполнения  доходной части бюджета</w:t>
            </w:r>
          </w:p>
        </w:tc>
        <w:tc>
          <w:tcPr>
            <w:tcW w:w="1557"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w:t>
            </w:r>
          </w:p>
        </w:tc>
        <w:tc>
          <w:tcPr>
            <w:tcW w:w="961"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98,8</w:t>
            </w:r>
          </w:p>
        </w:tc>
        <w:tc>
          <w:tcPr>
            <w:tcW w:w="1080" w:type="dxa"/>
            <w:tcBorders>
              <w:top w:val="nil"/>
              <w:left w:val="single" w:sz="4" w:space="0" w:color="000000"/>
              <w:bottom w:val="single" w:sz="4" w:space="0" w:color="000000"/>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131</w:t>
            </w:r>
          </w:p>
        </w:tc>
        <w:tc>
          <w:tcPr>
            <w:tcW w:w="1019" w:type="dxa"/>
            <w:tcBorders>
              <w:top w:val="nil"/>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132,6</w:t>
            </w:r>
          </w:p>
        </w:tc>
      </w:tr>
      <w:tr w:rsidR="00C703E7" w:rsidTr="00C703E7">
        <w:trPr>
          <w:trHeight w:val="259"/>
        </w:trPr>
        <w:tc>
          <w:tcPr>
            <w:tcW w:w="494" w:type="dxa"/>
            <w:tcBorders>
              <w:top w:val="single" w:sz="4" w:space="0" w:color="auto"/>
              <w:left w:val="single" w:sz="4" w:space="0" w:color="000000"/>
              <w:bottom w:val="single" w:sz="4" w:space="0" w:color="auto"/>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12.</w:t>
            </w:r>
          </w:p>
        </w:tc>
        <w:tc>
          <w:tcPr>
            <w:tcW w:w="4789" w:type="dxa"/>
            <w:tcBorders>
              <w:top w:val="single" w:sz="4" w:space="0" w:color="auto"/>
              <w:left w:val="single" w:sz="4" w:space="0" w:color="000000"/>
              <w:bottom w:val="single" w:sz="4" w:space="0" w:color="auto"/>
              <w:right w:val="nil"/>
            </w:tcBorders>
            <w:hideMark/>
          </w:tcPr>
          <w:p w:rsidR="00C703E7" w:rsidRDefault="00C703E7">
            <w:pPr>
              <w:pStyle w:val="aff5"/>
              <w:spacing w:line="276" w:lineRule="auto"/>
              <w:rPr>
                <w:rFonts w:ascii="Times New Roman" w:hAnsi="Times New Roman"/>
                <w:bCs/>
                <w:sz w:val="24"/>
                <w:szCs w:val="24"/>
              </w:rPr>
            </w:pPr>
            <w:r>
              <w:rPr>
                <w:rFonts w:ascii="Times New Roman" w:hAnsi="Times New Roman"/>
                <w:bCs/>
                <w:sz w:val="24"/>
                <w:szCs w:val="24"/>
              </w:rPr>
              <w:t>Ввод в действие жилых домов</w:t>
            </w:r>
          </w:p>
        </w:tc>
        <w:tc>
          <w:tcPr>
            <w:tcW w:w="1557" w:type="dxa"/>
            <w:tcBorders>
              <w:top w:val="single" w:sz="4" w:space="0" w:color="auto"/>
              <w:left w:val="single" w:sz="4" w:space="0" w:color="000000"/>
              <w:bottom w:val="single" w:sz="4" w:space="0" w:color="auto"/>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кв. м</w:t>
            </w:r>
          </w:p>
        </w:tc>
        <w:tc>
          <w:tcPr>
            <w:tcW w:w="961" w:type="dxa"/>
            <w:tcBorders>
              <w:top w:val="single" w:sz="4" w:space="0" w:color="auto"/>
              <w:left w:val="single" w:sz="4" w:space="0" w:color="000000"/>
              <w:bottom w:val="single" w:sz="4" w:space="0" w:color="auto"/>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75,5</w:t>
            </w:r>
          </w:p>
        </w:tc>
        <w:tc>
          <w:tcPr>
            <w:tcW w:w="1080" w:type="dxa"/>
            <w:tcBorders>
              <w:top w:val="single" w:sz="4" w:space="0" w:color="auto"/>
              <w:left w:val="single" w:sz="4" w:space="0" w:color="000000"/>
              <w:bottom w:val="single" w:sz="4" w:space="0" w:color="auto"/>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58,4</w:t>
            </w:r>
          </w:p>
        </w:tc>
        <w:tc>
          <w:tcPr>
            <w:tcW w:w="1019" w:type="dxa"/>
            <w:tcBorders>
              <w:top w:val="single" w:sz="4" w:space="0" w:color="auto"/>
              <w:left w:val="single" w:sz="4" w:space="0" w:color="000000"/>
              <w:bottom w:val="single" w:sz="4" w:space="0" w:color="auto"/>
              <w:right w:val="single" w:sz="4" w:space="0" w:color="auto"/>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77,4</w:t>
            </w:r>
          </w:p>
        </w:tc>
      </w:tr>
      <w:tr w:rsidR="00C703E7" w:rsidTr="00C703E7">
        <w:trPr>
          <w:trHeight w:val="308"/>
        </w:trPr>
        <w:tc>
          <w:tcPr>
            <w:tcW w:w="494" w:type="dxa"/>
            <w:tcBorders>
              <w:top w:val="single" w:sz="4" w:space="0" w:color="auto"/>
              <w:left w:val="single" w:sz="4" w:space="0" w:color="000000"/>
              <w:bottom w:val="single" w:sz="4" w:space="0" w:color="auto"/>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13.</w:t>
            </w:r>
          </w:p>
        </w:tc>
        <w:tc>
          <w:tcPr>
            <w:tcW w:w="4789" w:type="dxa"/>
            <w:tcBorders>
              <w:top w:val="single" w:sz="4" w:space="0" w:color="auto"/>
              <w:left w:val="single" w:sz="4" w:space="0" w:color="000000"/>
              <w:bottom w:val="single" w:sz="4" w:space="0" w:color="auto"/>
              <w:right w:val="nil"/>
            </w:tcBorders>
            <w:hideMark/>
          </w:tcPr>
          <w:p w:rsidR="00C703E7" w:rsidRDefault="00C703E7">
            <w:pPr>
              <w:pStyle w:val="aff5"/>
              <w:spacing w:line="276" w:lineRule="auto"/>
              <w:rPr>
                <w:rFonts w:ascii="Times New Roman" w:hAnsi="Times New Roman"/>
                <w:bCs/>
                <w:sz w:val="24"/>
                <w:szCs w:val="24"/>
              </w:rPr>
            </w:pPr>
            <w:r>
              <w:rPr>
                <w:rFonts w:ascii="Times New Roman" w:hAnsi="Times New Roman"/>
                <w:bCs/>
                <w:sz w:val="24"/>
                <w:szCs w:val="24"/>
              </w:rPr>
              <w:t>Рождаемость на 1000 жителей</w:t>
            </w:r>
          </w:p>
        </w:tc>
        <w:tc>
          <w:tcPr>
            <w:tcW w:w="1557" w:type="dxa"/>
            <w:tcBorders>
              <w:top w:val="single" w:sz="4" w:space="0" w:color="auto"/>
              <w:left w:val="single" w:sz="4" w:space="0" w:color="000000"/>
              <w:bottom w:val="single" w:sz="4" w:space="0" w:color="auto"/>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сл./1000 жит.</w:t>
            </w:r>
          </w:p>
        </w:tc>
        <w:tc>
          <w:tcPr>
            <w:tcW w:w="961" w:type="dxa"/>
            <w:tcBorders>
              <w:top w:val="single" w:sz="4" w:space="0" w:color="auto"/>
              <w:left w:val="single" w:sz="4" w:space="0" w:color="000000"/>
              <w:bottom w:val="single" w:sz="4" w:space="0" w:color="auto"/>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8,7</w:t>
            </w:r>
          </w:p>
        </w:tc>
        <w:tc>
          <w:tcPr>
            <w:tcW w:w="1080" w:type="dxa"/>
            <w:tcBorders>
              <w:top w:val="single" w:sz="4" w:space="0" w:color="auto"/>
              <w:left w:val="single" w:sz="4" w:space="0" w:color="000000"/>
              <w:bottom w:val="single" w:sz="4" w:space="0" w:color="auto"/>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8,9</w:t>
            </w:r>
          </w:p>
        </w:tc>
        <w:tc>
          <w:tcPr>
            <w:tcW w:w="1019" w:type="dxa"/>
            <w:tcBorders>
              <w:top w:val="single" w:sz="4" w:space="0" w:color="auto"/>
              <w:left w:val="single" w:sz="4" w:space="0" w:color="000000"/>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102,3</w:t>
            </w:r>
          </w:p>
        </w:tc>
      </w:tr>
      <w:tr w:rsidR="00C703E7" w:rsidTr="00C703E7">
        <w:trPr>
          <w:trHeight w:val="272"/>
        </w:trPr>
        <w:tc>
          <w:tcPr>
            <w:tcW w:w="494" w:type="dxa"/>
            <w:tcBorders>
              <w:top w:val="single" w:sz="4" w:space="0" w:color="auto"/>
              <w:left w:val="single" w:sz="4" w:space="0" w:color="000000"/>
              <w:bottom w:val="single" w:sz="4" w:space="0" w:color="000000"/>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14.</w:t>
            </w:r>
          </w:p>
        </w:tc>
        <w:tc>
          <w:tcPr>
            <w:tcW w:w="4789" w:type="dxa"/>
            <w:tcBorders>
              <w:top w:val="single" w:sz="4" w:space="0" w:color="auto"/>
              <w:left w:val="single" w:sz="4" w:space="0" w:color="000000"/>
              <w:bottom w:val="single" w:sz="4" w:space="0" w:color="000000"/>
              <w:right w:val="nil"/>
            </w:tcBorders>
            <w:hideMark/>
          </w:tcPr>
          <w:p w:rsidR="00C703E7" w:rsidRDefault="00C703E7">
            <w:pPr>
              <w:pStyle w:val="aff5"/>
              <w:spacing w:line="276" w:lineRule="auto"/>
              <w:rPr>
                <w:rFonts w:ascii="Times New Roman" w:hAnsi="Times New Roman"/>
                <w:bCs/>
                <w:sz w:val="24"/>
                <w:szCs w:val="24"/>
              </w:rPr>
            </w:pPr>
            <w:r>
              <w:rPr>
                <w:rFonts w:ascii="Times New Roman" w:hAnsi="Times New Roman"/>
                <w:bCs/>
                <w:sz w:val="24"/>
                <w:szCs w:val="24"/>
              </w:rPr>
              <w:t>Смертность на 1000 жителей</w:t>
            </w:r>
          </w:p>
        </w:tc>
        <w:tc>
          <w:tcPr>
            <w:tcW w:w="1557" w:type="dxa"/>
            <w:tcBorders>
              <w:top w:val="single" w:sz="4" w:space="0" w:color="auto"/>
              <w:left w:val="single" w:sz="4" w:space="0" w:color="000000"/>
              <w:bottom w:val="single" w:sz="4" w:space="0" w:color="000000"/>
              <w:right w:val="nil"/>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сл./1000 жит.</w:t>
            </w:r>
          </w:p>
        </w:tc>
        <w:tc>
          <w:tcPr>
            <w:tcW w:w="961" w:type="dxa"/>
            <w:tcBorders>
              <w:top w:val="single" w:sz="4" w:space="0" w:color="auto"/>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15,7</w:t>
            </w:r>
          </w:p>
        </w:tc>
        <w:tc>
          <w:tcPr>
            <w:tcW w:w="1080" w:type="dxa"/>
            <w:tcBorders>
              <w:top w:val="single" w:sz="4" w:space="0" w:color="auto"/>
              <w:left w:val="single" w:sz="4" w:space="0" w:color="000000"/>
              <w:bottom w:val="single" w:sz="4" w:space="0" w:color="000000"/>
              <w:right w:val="nil"/>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1019" w:type="dxa"/>
            <w:tcBorders>
              <w:top w:val="single" w:sz="4" w:space="0" w:color="auto"/>
              <w:left w:val="single" w:sz="4" w:space="0" w:color="000000"/>
              <w:bottom w:val="single" w:sz="4" w:space="0" w:color="000000"/>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85,4</w:t>
            </w:r>
          </w:p>
        </w:tc>
      </w:tr>
    </w:tbl>
    <w:p w:rsidR="00C703E7" w:rsidRDefault="00C703E7" w:rsidP="00C703E7">
      <w:pPr>
        <w:pStyle w:val="aff5"/>
        <w:rPr>
          <w:rFonts w:ascii="Times New Roman" w:hAnsi="Times New Roman"/>
          <w:bCs/>
          <w:kern w:val="32"/>
          <w:sz w:val="24"/>
          <w:szCs w:val="24"/>
        </w:rPr>
      </w:pPr>
      <w:bookmarkStart w:id="1" w:name="_Toc242496652"/>
      <w:bookmarkStart w:id="2" w:name="_Toc246067683"/>
      <w:bookmarkStart w:id="3" w:name="_Ref248130102"/>
    </w:p>
    <w:bookmarkEnd w:id="1"/>
    <w:bookmarkEnd w:id="2"/>
    <w:bookmarkEnd w:id="3"/>
    <w:p w:rsidR="00C703E7" w:rsidRDefault="00C703E7" w:rsidP="00C703E7">
      <w:pPr>
        <w:pStyle w:val="aff5"/>
        <w:rPr>
          <w:rFonts w:ascii="Times New Roman" w:hAnsi="Times New Roman"/>
          <w:b/>
          <w:bCs/>
          <w:kern w:val="32"/>
          <w:sz w:val="24"/>
          <w:szCs w:val="24"/>
        </w:rPr>
      </w:pPr>
    </w:p>
    <w:p w:rsidR="00C703E7" w:rsidRDefault="00C703E7" w:rsidP="00C703E7">
      <w:pPr>
        <w:pStyle w:val="aff5"/>
        <w:jc w:val="center"/>
        <w:rPr>
          <w:rFonts w:ascii="Times New Roman" w:hAnsi="Times New Roman"/>
          <w:b/>
          <w:bCs/>
          <w:kern w:val="32"/>
          <w:sz w:val="24"/>
          <w:szCs w:val="24"/>
        </w:rPr>
      </w:pPr>
      <w:bookmarkStart w:id="4" w:name="_Ref248130203"/>
      <w:r>
        <w:rPr>
          <w:rFonts w:ascii="Times New Roman" w:hAnsi="Times New Roman"/>
          <w:b/>
          <w:sz w:val="24"/>
          <w:szCs w:val="24"/>
        </w:rPr>
        <w:t>1.2 Демографическая и семейная политика</w:t>
      </w:r>
      <w:bookmarkEnd w:id="4"/>
      <w:r>
        <w:rPr>
          <w:rFonts w:ascii="Times New Roman" w:hAnsi="Times New Roman"/>
          <w:b/>
          <w:sz w:val="24"/>
          <w:szCs w:val="24"/>
        </w:rPr>
        <w:t>.</w:t>
      </w:r>
    </w:p>
    <w:p w:rsidR="00C703E7" w:rsidRDefault="00C703E7" w:rsidP="00C703E7">
      <w:pPr>
        <w:pStyle w:val="aff5"/>
        <w:jc w:val="center"/>
        <w:rPr>
          <w:rFonts w:ascii="Times New Roman" w:hAnsi="Times New Roman"/>
          <w:b/>
          <w:sz w:val="24"/>
          <w:szCs w:val="24"/>
        </w:rPr>
      </w:pPr>
    </w:p>
    <w:p w:rsidR="00C703E7" w:rsidRDefault="00C703E7" w:rsidP="00C703E7">
      <w:pPr>
        <w:pStyle w:val="aff5"/>
        <w:jc w:val="both"/>
        <w:rPr>
          <w:rFonts w:ascii="Times New Roman" w:hAnsi="Times New Roman"/>
          <w:sz w:val="24"/>
          <w:szCs w:val="24"/>
          <w:lang w:eastAsia="ar-SA"/>
        </w:rPr>
      </w:pPr>
      <w:r>
        <w:rPr>
          <w:rFonts w:ascii="Times New Roman" w:hAnsi="Times New Roman"/>
          <w:sz w:val="24"/>
          <w:szCs w:val="24"/>
          <w:lang w:eastAsia="ar-SA"/>
        </w:rPr>
        <w:t xml:space="preserve">       На территории поселения за отчетный период проживало населения 1119 чел.,   уменьшилось по сравнению с прошлым отчетным периодом на 2,1 %. Среди них   пользующиеся мерами социальной поддержки: участники ЧАЭС – 2 чел., 12 участников боевых действий, тружеников тыла – 21 чел., участников строительства железной дороги Балезино-Ижевск - 6 чел.   </w:t>
      </w:r>
    </w:p>
    <w:p w:rsidR="00C703E7" w:rsidRDefault="00C703E7" w:rsidP="00C703E7">
      <w:pPr>
        <w:pStyle w:val="aff5"/>
        <w:jc w:val="both"/>
        <w:rPr>
          <w:rFonts w:ascii="Times New Roman" w:hAnsi="Times New Roman"/>
          <w:sz w:val="24"/>
          <w:szCs w:val="24"/>
          <w:lang w:eastAsia="ar-SA"/>
        </w:rPr>
      </w:pPr>
      <w:r>
        <w:rPr>
          <w:rFonts w:ascii="Times New Roman" w:hAnsi="Times New Roman"/>
          <w:sz w:val="24"/>
          <w:szCs w:val="24"/>
          <w:lang w:eastAsia="ar-SA"/>
        </w:rPr>
        <w:t xml:space="preserve">       </w:t>
      </w:r>
      <w:proofErr w:type="gramStart"/>
      <w:r>
        <w:rPr>
          <w:rFonts w:ascii="Times New Roman" w:hAnsi="Times New Roman"/>
          <w:sz w:val="24"/>
          <w:szCs w:val="24"/>
          <w:lang w:eastAsia="ar-SA"/>
        </w:rPr>
        <w:t xml:space="preserve">Работающих на предприятиях и организациях поселения - 190 чел., т.е. на 3,5 % меньше, чем в 2014 г., работающих за пределами территории - 276 человек, т.е. 0,4 % больше, пенсионеров – 246 чел., на 1,7 % увеличилось, детей до 18 лет – 264, идет увеличение на 3,1 %. Уровень смертности уменьшился на 14,6 %, уровень рождаемости </w:t>
      </w:r>
      <w:r>
        <w:rPr>
          <w:rFonts w:ascii="Times New Roman" w:hAnsi="Times New Roman"/>
          <w:sz w:val="24"/>
          <w:szCs w:val="24"/>
          <w:lang w:eastAsia="ar-SA"/>
        </w:rPr>
        <w:lastRenderedPageBreak/>
        <w:t xml:space="preserve">увеличился на 2,3 %. </w:t>
      </w:r>
      <w:r>
        <w:rPr>
          <w:rFonts w:ascii="Times New Roman" w:hAnsi="Times New Roman"/>
        </w:rPr>
        <w:t>Основными причинами сокращения населения остаются низкая рождаемость вследствие</w:t>
      </w:r>
      <w:proofErr w:type="gramEnd"/>
      <w:r>
        <w:rPr>
          <w:rFonts w:ascii="Times New Roman" w:hAnsi="Times New Roman"/>
        </w:rPr>
        <w:t xml:space="preserve"> определенных экономических и социально-исторических причин, снижение в последние годы продолжительности жизни населения, а также миграция населения.</w:t>
      </w:r>
    </w:p>
    <w:p w:rsidR="00C703E7" w:rsidRDefault="00C703E7" w:rsidP="00C703E7">
      <w:pPr>
        <w:pStyle w:val="aff5"/>
        <w:rPr>
          <w:rFonts w:ascii="Times New Roman" w:hAnsi="Times New Roman"/>
          <w:sz w:val="24"/>
          <w:szCs w:val="24"/>
          <w:lang w:eastAsia="ar-SA"/>
        </w:rPr>
      </w:pPr>
      <w:r>
        <w:rPr>
          <w:rFonts w:ascii="Times New Roman" w:hAnsi="Times New Roman"/>
          <w:sz w:val="24"/>
          <w:szCs w:val="24"/>
          <w:lang w:eastAsia="ar-SA"/>
        </w:rPr>
        <w:t xml:space="preserve">       В настоящее время семья подвержена огромному числу рисков. </w:t>
      </w:r>
      <w:proofErr w:type="gramStart"/>
      <w:r>
        <w:rPr>
          <w:rFonts w:ascii="Times New Roman" w:hAnsi="Times New Roman"/>
          <w:sz w:val="24"/>
          <w:szCs w:val="24"/>
          <w:lang w:eastAsia="ar-SA"/>
        </w:rPr>
        <w:t>Для значительного количества семей характерны низкий материальный достаток и жилищно-бытовая неустроенность.</w:t>
      </w:r>
      <w:proofErr w:type="gramEnd"/>
    </w:p>
    <w:p w:rsidR="00C703E7" w:rsidRDefault="00C703E7" w:rsidP="00C703E7">
      <w:pPr>
        <w:pStyle w:val="aff5"/>
        <w:rPr>
          <w:rFonts w:ascii="Times New Roman" w:hAnsi="Times New Roman"/>
          <w:sz w:val="24"/>
          <w:szCs w:val="24"/>
          <w:lang w:eastAsia="ar-SA"/>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Численность и состав населения муниципального образования за 2015 г.</w:t>
      </w:r>
    </w:p>
    <w:p w:rsidR="00C703E7" w:rsidRDefault="00C703E7" w:rsidP="00C703E7">
      <w:pPr>
        <w:pStyle w:val="aff5"/>
        <w:jc w:val="center"/>
        <w:rPr>
          <w:rFonts w:ascii="Times New Roman" w:hAnsi="Times New Roman"/>
          <w:b/>
          <w:sz w:val="24"/>
          <w:szCs w:val="24"/>
          <w:lang w:eastAsia="ru-RU"/>
        </w:rPr>
      </w:pPr>
    </w:p>
    <w:p w:rsidR="00C703E7" w:rsidRDefault="00C703E7" w:rsidP="00C703E7">
      <w:pPr>
        <w:pStyle w:val="aff5"/>
        <w:rPr>
          <w:rFonts w:ascii="Times New Roman" w:hAnsi="Times New Roman"/>
          <w:sz w:val="24"/>
          <w:szCs w:val="24"/>
        </w:rPr>
      </w:pPr>
      <w:r>
        <w:rPr>
          <w:rFonts w:ascii="Times New Roman" w:hAnsi="Times New Roman"/>
          <w:sz w:val="24"/>
          <w:szCs w:val="24"/>
        </w:rPr>
        <w:t xml:space="preserve">                                                                                                                  Таблица  № 2 </w:t>
      </w:r>
    </w:p>
    <w:tbl>
      <w:tblPr>
        <w:tblW w:w="8925" w:type="dxa"/>
        <w:tblInd w:w="-72" w:type="dxa"/>
        <w:tblLayout w:type="fixed"/>
        <w:tblCellMar>
          <w:left w:w="70" w:type="dxa"/>
          <w:right w:w="70" w:type="dxa"/>
        </w:tblCellMar>
        <w:tblLook w:val="04A0" w:firstRow="1" w:lastRow="0" w:firstColumn="1" w:lastColumn="0" w:noHBand="0" w:noVBand="1"/>
      </w:tblPr>
      <w:tblGrid>
        <w:gridCol w:w="4109"/>
        <w:gridCol w:w="1271"/>
        <w:gridCol w:w="1132"/>
        <w:gridCol w:w="1132"/>
        <w:gridCol w:w="1281"/>
      </w:tblGrid>
      <w:tr w:rsidR="00C703E7" w:rsidTr="00C703E7">
        <w:trPr>
          <w:cantSplit/>
          <w:trHeight w:val="240"/>
        </w:trPr>
        <w:tc>
          <w:tcPr>
            <w:tcW w:w="4111"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Показатели</w:t>
            </w:r>
          </w:p>
        </w:tc>
        <w:tc>
          <w:tcPr>
            <w:tcW w:w="1272"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изм.</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 год</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факт.</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 год</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факт.</w:t>
            </w:r>
          </w:p>
        </w:tc>
        <w:tc>
          <w:tcPr>
            <w:tcW w:w="1282" w:type="dxa"/>
            <w:tcBorders>
              <w:top w:val="single" w:sz="6" w:space="0" w:color="auto"/>
              <w:left w:val="single" w:sz="4" w:space="0" w:color="auto"/>
              <w:bottom w:val="single" w:sz="6" w:space="0" w:color="auto"/>
              <w:right w:val="single" w:sz="6"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Темп роста, %</w:t>
            </w:r>
          </w:p>
          <w:p w:rsidR="00C703E7" w:rsidRDefault="00C703E7">
            <w:pPr>
              <w:pStyle w:val="aff5"/>
              <w:spacing w:line="276" w:lineRule="auto"/>
              <w:jc w:val="center"/>
              <w:rPr>
                <w:rFonts w:ascii="Times New Roman" w:eastAsia="Times New Roman" w:hAnsi="Times New Roman"/>
                <w:sz w:val="24"/>
                <w:szCs w:val="24"/>
              </w:rPr>
            </w:pPr>
          </w:p>
        </w:tc>
      </w:tr>
      <w:tr w:rsidR="00C703E7" w:rsidTr="00C703E7">
        <w:trPr>
          <w:cantSplit/>
          <w:trHeight w:val="339"/>
        </w:trPr>
        <w:tc>
          <w:tcPr>
            <w:tcW w:w="4111" w:type="dxa"/>
            <w:tcBorders>
              <w:top w:val="single" w:sz="6" w:space="0" w:color="auto"/>
              <w:left w:val="single" w:sz="6" w:space="0" w:color="auto"/>
              <w:bottom w:val="single" w:sz="6" w:space="0" w:color="auto"/>
              <w:right w:val="single" w:sz="4" w:space="0" w:color="auto"/>
            </w:tcBorders>
            <w:vAlign w:val="center"/>
          </w:tcPr>
          <w:p w:rsidR="00C703E7" w:rsidRDefault="00C703E7">
            <w:pPr>
              <w:pStyle w:val="aff5"/>
              <w:spacing w:line="276" w:lineRule="auto"/>
              <w:rPr>
                <w:rFonts w:ascii="Times New Roman" w:eastAsia="Times New Roman" w:hAnsi="Times New Roman"/>
                <w:sz w:val="24"/>
                <w:szCs w:val="24"/>
              </w:rPr>
            </w:pP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дворов</w:t>
            </w:r>
          </w:p>
        </w:tc>
        <w:tc>
          <w:tcPr>
            <w:tcW w:w="1272" w:type="dxa"/>
            <w:tcBorders>
              <w:top w:val="single" w:sz="6" w:space="0" w:color="auto"/>
              <w:left w:val="single" w:sz="4" w:space="0" w:color="auto"/>
              <w:bottom w:val="single" w:sz="6" w:space="0" w:color="auto"/>
              <w:right w:val="single" w:sz="6"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321</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320</w:t>
            </w:r>
          </w:p>
        </w:tc>
        <w:tc>
          <w:tcPr>
            <w:tcW w:w="1282" w:type="dxa"/>
            <w:tcBorders>
              <w:top w:val="single" w:sz="6"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99,7</w:t>
            </w:r>
          </w:p>
        </w:tc>
      </w:tr>
      <w:tr w:rsidR="00C703E7" w:rsidTr="00C703E7">
        <w:trPr>
          <w:cantSplit/>
          <w:trHeight w:val="240"/>
        </w:trPr>
        <w:tc>
          <w:tcPr>
            <w:tcW w:w="4111"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Среднегодовая численность </w:t>
            </w: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населения</w:t>
            </w:r>
          </w:p>
        </w:tc>
        <w:tc>
          <w:tcPr>
            <w:tcW w:w="1272" w:type="dxa"/>
            <w:tcBorders>
              <w:top w:val="single" w:sz="6" w:space="0" w:color="auto"/>
              <w:left w:val="single" w:sz="4" w:space="0" w:color="auto"/>
              <w:bottom w:val="single" w:sz="6" w:space="0" w:color="auto"/>
              <w:right w:val="single" w:sz="6"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1143</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1119</w:t>
            </w:r>
          </w:p>
        </w:tc>
        <w:tc>
          <w:tcPr>
            <w:tcW w:w="1282"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97,9</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Работающих  на  предприятиях и организациях поселения </w:t>
            </w:r>
          </w:p>
        </w:tc>
        <w:tc>
          <w:tcPr>
            <w:tcW w:w="1272" w:type="dxa"/>
            <w:tcBorders>
              <w:top w:val="single" w:sz="6" w:space="0" w:color="auto"/>
              <w:left w:val="single" w:sz="4" w:space="0" w:color="auto"/>
              <w:bottom w:val="single" w:sz="6" w:space="0" w:color="auto"/>
              <w:right w:val="single" w:sz="6"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197</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190</w:t>
            </w:r>
          </w:p>
        </w:tc>
        <w:tc>
          <w:tcPr>
            <w:tcW w:w="1282" w:type="dxa"/>
            <w:tcBorders>
              <w:top w:val="single" w:sz="6"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96,4</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proofErr w:type="gramStart"/>
            <w:r>
              <w:rPr>
                <w:rFonts w:ascii="Times New Roman" w:hAnsi="Times New Roman"/>
                <w:sz w:val="24"/>
                <w:szCs w:val="24"/>
              </w:rPr>
              <w:t>Работающих</w:t>
            </w:r>
            <w:proofErr w:type="gramEnd"/>
            <w:r>
              <w:rPr>
                <w:rFonts w:ascii="Times New Roman" w:hAnsi="Times New Roman"/>
                <w:sz w:val="24"/>
                <w:szCs w:val="24"/>
              </w:rPr>
              <w:t xml:space="preserve">  в  бюджетной  сфере</w:t>
            </w:r>
          </w:p>
        </w:tc>
        <w:tc>
          <w:tcPr>
            <w:tcW w:w="1272"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49</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1282" w:type="dxa"/>
            <w:tcBorders>
              <w:top w:val="single" w:sz="6"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108,2</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Детей до 18 лет</w:t>
            </w:r>
          </w:p>
        </w:tc>
        <w:tc>
          <w:tcPr>
            <w:tcW w:w="1272"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256</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264</w:t>
            </w:r>
          </w:p>
        </w:tc>
        <w:tc>
          <w:tcPr>
            <w:tcW w:w="1282" w:type="dxa"/>
            <w:tcBorders>
              <w:top w:val="single" w:sz="6"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103,1</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Пенсионеров</w:t>
            </w:r>
          </w:p>
        </w:tc>
        <w:tc>
          <w:tcPr>
            <w:tcW w:w="1272"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242</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246</w:t>
            </w:r>
          </w:p>
        </w:tc>
        <w:tc>
          <w:tcPr>
            <w:tcW w:w="1282" w:type="dxa"/>
            <w:tcBorders>
              <w:top w:val="single" w:sz="6"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101,7</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proofErr w:type="gramStart"/>
            <w:r>
              <w:rPr>
                <w:rFonts w:ascii="Times New Roman" w:hAnsi="Times New Roman"/>
                <w:sz w:val="24"/>
                <w:szCs w:val="24"/>
              </w:rPr>
              <w:t>Работающих</w:t>
            </w:r>
            <w:proofErr w:type="gramEnd"/>
            <w:r>
              <w:rPr>
                <w:rFonts w:ascii="Times New Roman" w:hAnsi="Times New Roman"/>
                <w:sz w:val="24"/>
                <w:szCs w:val="24"/>
              </w:rPr>
              <w:t xml:space="preserve">  за пределами  территории</w:t>
            </w:r>
          </w:p>
        </w:tc>
        <w:tc>
          <w:tcPr>
            <w:tcW w:w="1272"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277</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276</w:t>
            </w:r>
          </w:p>
        </w:tc>
        <w:tc>
          <w:tcPr>
            <w:tcW w:w="1282"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99,6</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незарегистрированных безработных</w:t>
            </w:r>
          </w:p>
        </w:tc>
        <w:tc>
          <w:tcPr>
            <w:tcW w:w="1272"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105</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85</w:t>
            </w:r>
          </w:p>
        </w:tc>
        <w:tc>
          <w:tcPr>
            <w:tcW w:w="1282" w:type="dxa"/>
            <w:tcBorders>
              <w:top w:val="single" w:sz="6"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81</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Количество  </w:t>
            </w:r>
            <w:proofErr w:type="gramStart"/>
            <w:r>
              <w:rPr>
                <w:rFonts w:ascii="Times New Roman" w:hAnsi="Times New Roman"/>
                <w:sz w:val="24"/>
                <w:szCs w:val="24"/>
              </w:rPr>
              <w:t>зарегистрированных</w:t>
            </w:r>
            <w:proofErr w:type="gramEnd"/>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безработных</w:t>
            </w:r>
          </w:p>
        </w:tc>
        <w:tc>
          <w:tcPr>
            <w:tcW w:w="1272"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1282"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209</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tcPr>
          <w:p w:rsidR="00C703E7" w:rsidRDefault="00C703E7">
            <w:pPr>
              <w:pStyle w:val="aff5"/>
              <w:spacing w:line="276" w:lineRule="auto"/>
              <w:rPr>
                <w:rFonts w:ascii="Times New Roman" w:eastAsia="Times New Roman" w:hAnsi="Times New Roman"/>
                <w:sz w:val="24"/>
                <w:szCs w:val="24"/>
              </w:rPr>
            </w:pP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Уровень рождаемости</w:t>
            </w:r>
          </w:p>
        </w:tc>
        <w:tc>
          <w:tcPr>
            <w:tcW w:w="1272"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на 1000 чел. населения</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8,7</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8,9</w:t>
            </w:r>
          </w:p>
        </w:tc>
        <w:tc>
          <w:tcPr>
            <w:tcW w:w="1282"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102,3</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tcPr>
          <w:p w:rsidR="00C703E7" w:rsidRDefault="00C703E7">
            <w:pPr>
              <w:pStyle w:val="aff5"/>
              <w:spacing w:line="276" w:lineRule="auto"/>
              <w:rPr>
                <w:rFonts w:ascii="Times New Roman" w:eastAsia="Times New Roman" w:hAnsi="Times New Roman"/>
                <w:sz w:val="24"/>
                <w:szCs w:val="24"/>
              </w:rPr>
            </w:pP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Уровень смертности</w:t>
            </w:r>
          </w:p>
        </w:tc>
        <w:tc>
          <w:tcPr>
            <w:tcW w:w="1272"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на 1000 чел. населения</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15,7</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1282"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85,4</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tcPr>
          <w:p w:rsidR="00C703E7" w:rsidRDefault="00C703E7">
            <w:pPr>
              <w:pStyle w:val="aff5"/>
              <w:spacing w:line="276" w:lineRule="auto"/>
              <w:rPr>
                <w:rFonts w:ascii="Times New Roman" w:eastAsia="Times New Roman" w:hAnsi="Times New Roman"/>
                <w:sz w:val="24"/>
                <w:szCs w:val="24"/>
              </w:rPr>
            </w:pP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Уровень прибывших граждан</w:t>
            </w:r>
          </w:p>
        </w:tc>
        <w:tc>
          <w:tcPr>
            <w:tcW w:w="1272"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на 1000 чел. населения</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11,4</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c>
          <w:tcPr>
            <w:tcW w:w="1282"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109,6</w:t>
            </w:r>
          </w:p>
        </w:tc>
      </w:tr>
      <w:tr w:rsidR="00C703E7" w:rsidTr="00C703E7">
        <w:trPr>
          <w:cantSplit/>
          <w:trHeight w:val="600"/>
        </w:trPr>
        <w:tc>
          <w:tcPr>
            <w:tcW w:w="4111" w:type="dxa"/>
            <w:tcBorders>
              <w:top w:val="single" w:sz="6" w:space="0" w:color="auto"/>
              <w:left w:val="single" w:sz="6" w:space="0" w:color="auto"/>
              <w:bottom w:val="single" w:sz="6" w:space="0" w:color="auto"/>
              <w:right w:val="single" w:sz="4" w:space="0" w:color="auto"/>
            </w:tcBorders>
          </w:tcPr>
          <w:p w:rsidR="00C703E7" w:rsidRDefault="00C703E7">
            <w:pPr>
              <w:pStyle w:val="aff5"/>
              <w:spacing w:line="276" w:lineRule="auto"/>
              <w:rPr>
                <w:rFonts w:ascii="Times New Roman" w:eastAsia="Times New Roman" w:hAnsi="Times New Roman"/>
                <w:sz w:val="24"/>
                <w:szCs w:val="24"/>
              </w:rPr>
            </w:pP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Уровень выбывших граждан</w:t>
            </w:r>
          </w:p>
        </w:tc>
        <w:tc>
          <w:tcPr>
            <w:tcW w:w="1272"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на 1000 чел. населения</w:t>
            </w:r>
          </w:p>
        </w:tc>
        <w:tc>
          <w:tcPr>
            <w:tcW w:w="1133"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9,6</w:t>
            </w:r>
          </w:p>
        </w:tc>
        <w:tc>
          <w:tcPr>
            <w:tcW w:w="1133"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15,2</w:t>
            </w:r>
          </w:p>
        </w:tc>
        <w:tc>
          <w:tcPr>
            <w:tcW w:w="1282"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158,3</w:t>
            </w:r>
          </w:p>
        </w:tc>
      </w:tr>
    </w:tbl>
    <w:p w:rsidR="00C703E7" w:rsidRDefault="00C703E7" w:rsidP="00C703E7">
      <w:pPr>
        <w:pStyle w:val="aff5"/>
        <w:rPr>
          <w:rFonts w:ascii="Times New Roman" w:hAnsi="Times New Roman"/>
          <w:sz w:val="24"/>
          <w:szCs w:val="24"/>
        </w:rPr>
      </w:pPr>
    </w:p>
    <w:p w:rsidR="00C703E7" w:rsidRDefault="00C703E7" w:rsidP="00C703E7">
      <w:pPr>
        <w:pStyle w:val="aff5"/>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Показатели семей с детьми до 18 – летнего возраста.</w:t>
      </w:r>
    </w:p>
    <w:p w:rsidR="00C703E7" w:rsidRDefault="00C703E7" w:rsidP="00C703E7">
      <w:pPr>
        <w:pStyle w:val="aff5"/>
        <w:rPr>
          <w:rFonts w:ascii="Times New Roman" w:hAnsi="Times New Roman"/>
          <w:sz w:val="24"/>
          <w:szCs w:val="24"/>
        </w:rPr>
      </w:pPr>
      <w:r>
        <w:rPr>
          <w:rFonts w:ascii="Times New Roman" w:hAnsi="Times New Roman"/>
          <w:sz w:val="24"/>
          <w:szCs w:val="24"/>
          <w:lang w:eastAsia="ar-SA"/>
        </w:rPr>
        <w:t xml:space="preserve">                                                                                                                     Таблица № 3</w:t>
      </w:r>
    </w:p>
    <w:tbl>
      <w:tblPr>
        <w:tblW w:w="8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6"/>
        <w:gridCol w:w="1417"/>
        <w:gridCol w:w="1276"/>
        <w:gridCol w:w="1276"/>
      </w:tblGrid>
      <w:tr w:rsidR="00C703E7" w:rsidTr="00C703E7">
        <w:trPr>
          <w:trHeight w:val="517"/>
        </w:trPr>
        <w:tc>
          <w:tcPr>
            <w:tcW w:w="4926" w:type="dxa"/>
            <w:vMerge w:val="restart"/>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lastRenderedPageBreak/>
              <w:t>Показатель</w:t>
            </w:r>
          </w:p>
        </w:tc>
        <w:tc>
          <w:tcPr>
            <w:tcW w:w="1417" w:type="dxa"/>
            <w:vMerge w:val="restart"/>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 год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Темп роста, %</w:t>
            </w:r>
          </w:p>
        </w:tc>
      </w:tr>
      <w:tr w:rsidR="00C703E7" w:rsidTr="00C703E7">
        <w:trPr>
          <w:trHeight w:val="276"/>
        </w:trPr>
        <w:tc>
          <w:tcPr>
            <w:tcW w:w="4926" w:type="dxa"/>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lang w:eastAsia="en-US"/>
              </w:rPr>
            </w:pP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семей с детьми до 18 лет</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155</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152</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98,1</w:t>
            </w: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  в них детей</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245</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254</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103,7</w:t>
            </w: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в </w:t>
            </w:r>
            <w:proofErr w:type="spellStart"/>
            <w:r>
              <w:rPr>
                <w:rFonts w:ascii="Times New Roman" w:hAnsi="Times New Roman"/>
                <w:sz w:val="24"/>
                <w:szCs w:val="24"/>
              </w:rPr>
              <w:t>т.ч</w:t>
            </w:r>
            <w:proofErr w:type="spellEnd"/>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многодетных семей</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29</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107,4</w:t>
            </w: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в них детей</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79</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89</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112,7</w:t>
            </w: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-многодетных малообеспеченных семей</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27</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103,7</w:t>
            </w: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Неполных семей</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33</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43</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130,3</w:t>
            </w: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в них детей</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46</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141,3</w:t>
            </w: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семей с несовершеннолетними родителями</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в них детей</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0</w:t>
            </w: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семей с асоциальным поведением родителей</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C703E7" w:rsidTr="00C703E7">
        <w:tc>
          <w:tcPr>
            <w:tcW w:w="492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в них детей </w:t>
            </w:r>
          </w:p>
        </w:tc>
        <w:tc>
          <w:tcPr>
            <w:tcW w:w="1417"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bl>
    <w:p w:rsidR="00C703E7" w:rsidRDefault="00C703E7" w:rsidP="00C703E7">
      <w:pPr>
        <w:pStyle w:val="aff5"/>
        <w:rPr>
          <w:rFonts w:ascii="Times New Roman" w:hAnsi="Times New Roman"/>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На территории поселения зарегистрировано 152 семей с детьми до 18 лет, многодетных малообеспеченных семей – 28.       </w:t>
      </w:r>
    </w:p>
    <w:p w:rsidR="00C703E7" w:rsidRDefault="00C703E7" w:rsidP="00C703E7">
      <w:pPr>
        <w:pStyle w:val="aff5"/>
        <w:jc w:val="both"/>
        <w:rPr>
          <w:rFonts w:ascii="Times New Roman" w:hAnsi="Times New Roman"/>
          <w:sz w:val="24"/>
          <w:szCs w:val="24"/>
        </w:rPr>
      </w:pPr>
    </w:p>
    <w:p w:rsidR="00C703E7" w:rsidRDefault="00C703E7" w:rsidP="00C703E7">
      <w:pPr>
        <w:pStyle w:val="aff5"/>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1.3 Качественное и доступное здравоохранение.</w:t>
      </w: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Первую медицинскую помощь на территории муниципального образования оказывают 3 </w:t>
      </w:r>
      <w:proofErr w:type="gramStart"/>
      <w:r>
        <w:rPr>
          <w:rFonts w:ascii="Times New Roman" w:hAnsi="Times New Roman"/>
          <w:sz w:val="24"/>
          <w:szCs w:val="24"/>
        </w:rPr>
        <w:t>фельдшерско-акушерских</w:t>
      </w:r>
      <w:proofErr w:type="gramEnd"/>
      <w:r>
        <w:rPr>
          <w:rFonts w:ascii="Times New Roman" w:hAnsi="Times New Roman"/>
          <w:sz w:val="24"/>
          <w:szCs w:val="24"/>
        </w:rPr>
        <w:t xml:space="preserve"> пункта: </w:t>
      </w:r>
      <w:proofErr w:type="spellStart"/>
      <w:r>
        <w:rPr>
          <w:rFonts w:ascii="Times New Roman" w:hAnsi="Times New Roman"/>
          <w:sz w:val="24"/>
          <w:szCs w:val="24"/>
        </w:rPr>
        <w:t>Пужмезьский</w:t>
      </w:r>
      <w:proofErr w:type="spellEnd"/>
      <w:r>
        <w:rPr>
          <w:rFonts w:ascii="Times New Roman" w:hAnsi="Times New Roman"/>
          <w:sz w:val="24"/>
          <w:szCs w:val="24"/>
        </w:rPr>
        <w:t xml:space="preserve">, </w:t>
      </w:r>
      <w:proofErr w:type="spellStart"/>
      <w:r>
        <w:rPr>
          <w:rFonts w:ascii="Times New Roman" w:hAnsi="Times New Roman"/>
          <w:sz w:val="24"/>
          <w:szCs w:val="24"/>
        </w:rPr>
        <w:t>Пажманский</w:t>
      </w:r>
      <w:proofErr w:type="spellEnd"/>
      <w:r>
        <w:rPr>
          <w:rFonts w:ascii="Times New Roman" w:hAnsi="Times New Roman"/>
          <w:sz w:val="24"/>
          <w:szCs w:val="24"/>
        </w:rPr>
        <w:t xml:space="preserve"> и  </w:t>
      </w:r>
      <w:proofErr w:type="spellStart"/>
      <w:r>
        <w:rPr>
          <w:rFonts w:ascii="Times New Roman" w:hAnsi="Times New Roman"/>
          <w:sz w:val="24"/>
          <w:szCs w:val="24"/>
        </w:rPr>
        <w:t>Камыжевский</w:t>
      </w:r>
      <w:proofErr w:type="spellEnd"/>
      <w:r>
        <w:rPr>
          <w:rFonts w:ascii="Times New Roman" w:hAnsi="Times New Roman"/>
          <w:sz w:val="24"/>
          <w:szCs w:val="24"/>
        </w:rPr>
        <w:t xml:space="preserve">. ФАП </w:t>
      </w:r>
      <w:proofErr w:type="gramStart"/>
      <w:r>
        <w:rPr>
          <w:rFonts w:ascii="Times New Roman" w:hAnsi="Times New Roman"/>
          <w:sz w:val="24"/>
          <w:szCs w:val="24"/>
        </w:rPr>
        <w:t>укомплектованы</w:t>
      </w:r>
      <w:proofErr w:type="gramEnd"/>
      <w:r>
        <w:rPr>
          <w:rFonts w:ascii="Times New Roman" w:hAnsi="Times New Roman"/>
          <w:sz w:val="24"/>
          <w:szCs w:val="24"/>
        </w:rPr>
        <w:t xml:space="preserve"> квалифицированными кадрами. Медицинские работники ведут активную работу среди населения по профилактике заболеваний: проводят беседы на сходах, в школе. Основные направления в работе ФАП являются профилактика заболеваний, диспансеризация и иммунизация населения. Детской смертности в последние годы не зарегистрировано. Своевременно  проводятся плановые профилактические вакцинации и ревакцинации детям всех  возрастов. Дети грудного возраста обеспечиваются адаптированными молочными смесями. Инфекционных больных в поселении не зарегистрировано.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w:t>
      </w:r>
    </w:p>
    <w:p w:rsidR="00C703E7" w:rsidRDefault="00C703E7" w:rsidP="00C703E7">
      <w:pPr>
        <w:pStyle w:val="aff5"/>
        <w:jc w:val="both"/>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1.4 Развитие физической культуры и спорт.</w:t>
      </w:r>
    </w:p>
    <w:p w:rsidR="00C703E7" w:rsidRDefault="00C703E7" w:rsidP="00C703E7">
      <w:pPr>
        <w:pStyle w:val="aff5"/>
        <w:rPr>
          <w:rFonts w:ascii="Times New Roman" w:hAnsi="Times New Roman"/>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Основной целью развития физической культурой и спортом за отчетный период  являлось рост количества занимающихся спортом, улучшение физкультурно-оздоровительной работы в трудовых коллективах по укреплению здоровья трудящихся,  снижение заболеваемости, утверждение здорового образа  жизни; привлечение  населения,  в </w:t>
      </w:r>
      <w:proofErr w:type="spellStart"/>
      <w:r>
        <w:rPr>
          <w:rFonts w:ascii="Times New Roman" w:hAnsi="Times New Roman"/>
          <w:sz w:val="24"/>
          <w:szCs w:val="24"/>
        </w:rPr>
        <w:t>т.ч</w:t>
      </w:r>
      <w:proofErr w:type="spellEnd"/>
      <w:r>
        <w:rPr>
          <w:rFonts w:ascii="Times New Roman" w:hAnsi="Times New Roman"/>
          <w:sz w:val="24"/>
          <w:szCs w:val="24"/>
        </w:rPr>
        <w:t xml:space="preserve">. пенсионного возраста,  к  регулярным  занятиям  физической  культурой  и  спортом.  Проведен туристический слет среди школьников и молодежи, лыжные соревнования среди школьников и молодежи, игра в шашки и шахматы. Охват регулярными занятиями физической культурой в спортивных секциях и физкультурно-оздоровительных группах - 350 чел. Основной вид спорта – </w:t>
      </w:r>
      <w:proofErr w:type="spellStart"/>
      <w:r>
        <w:rPr>
          <w:rFonts w:ascii="Times New Roman" w:hAnsi="Times New Roman"/>
          <w:sz w:val="24"/>
          <w:szCs w:val="24"/>
        </w:rPr>
        <w:t>дартс</w:t>
      </w:r>
      <w:proofErr w:type="spellEnd"/>
      <w:r>
        <w:rPr>
          <w:rFonts w:ascii="Times New Roman" w:hAnsi="Times New Roman"/>
          <w:sz w:val="24"/>
          <w:szCs w:val="24"/>
        </w:rPr>
        <w:t>, лыжные гонки. Физкультурно-массовых мероприятий по поселению проведено - 17. С каждым годом граждан, занимающихся спортом, становится все больше.</w:t>
      </w:r>
    </w:p>
    <w:p w:rsidR="00C703E7" w:rsidRDefault="00C703E7" w:rsidP="00C703E7">
      <w:pPr>
        <w:pStyle w:val="aff5"/>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Основные показатели развития физкультуры и спорта.</w:t>
      </w:r>
    </w:p>
    <w:p w:rsidR="00C703E7" w:rsidRDefault="00C703E7" w:rsidP="00C703E7">
      <w:pPr>
        <w:pStyle w:val="aff5"/>
        <w:jc w:val="center"/>
        <w:rPr>
          <w:rFonts w:ascii="Times New Roman" w:hAnsi="Times New Roman"/>
          <w:b/>
          <w:sz w:val="24"/>
          <w:szCs w:val="24"/>
        </w:rPr>
      </w:pPr>
    </w:p>
    <w:p w:rsidR="00C703E7" w:rsidRDefault="00C703E7" w:rsidP="00C703E7">
      <w:pPr>
        <w:pStyle w:val="aff5"/>
        <w:rPr>
          <w:rFonts w:ascii="Times New Roman" w:hAnsi="Times New Roman"/>
          <w:sz w:val="24"/>
          <w:szCs w:val="24"/>
        </w:rPr>
      </w:pPr>
      <w:r>
        <w:rPr>
          <w:rFonts w:ascii="Times New Roman" w:hAnsi="Times New Roman"/>
          <w:sz w:val="24"/>
          <w:szCs w:val="24"/>
        </w:rPr>
        <w:t xml:space="preserve">                                                                                                                     Таблица №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850"/>
        <w:gridCol w:w="992"/>
        <w:gridCol w:w="993"/>
        <w:gridCol w:w="1134"/>
      </w:tblGrid>
      <w:tr w:rsidR="00C703E7" w:rsidTr="00C703E7">
        <w:tc>
          <w:tcPr>
            <w:tcW w:w="5070" w:type="dxa"/>
            <w:tcBorders>
              <w:top w:val="single" w:sz="4" w:space="0" w:color="auto"/>
              <w:left w:val="single" w:sz="4" w:space="0" w:color="auto"/>
              <w:bottom w:val="single" w:sz="4" w:space="0" w:color="auto"/>
              <w:right w:val="single" w:sz="4"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Основные показатели</w:t>
            </w:r>
          </w:p>
          <w:p w:rsidR="00C703E7" w:rsidRDefault="00C703E7">
            <w:pPr>
              <w:pStyle w:val="aff5"/>
              <w:spacing w:line="276" w:lineRule="auto"/>
              <w:jc w:val="center"/>
              <w:rPr>
                <w:rFonts w:ascii="Times New Roman" w:eastAsia="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 изм.</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год</w:t>
            </w:r>
          </w:p>
        </w:tc>
        <w:tc>
          <w:tcPr>
            <w:tcW w:w="993" w:type="dxa"/>
            <w:tcBorders>
              <w:top w:val="single" w:sz="4" w:space="0" w:color="auto"/>
              <w:left w:val="single" w:sz="4" w:space="0" w:color="auto"/>
              <w:bottom w:val="single" w:sz="4" w:space="0" w:color="auto"/>
              <w:right w:val="single" w:sz="4"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2015</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Темп роста, %</w:t>
            </w:r>
          </w:p>
          <w:p w:rsidR="00C703E7" w:rsidRDefault="00C703E7">
            <w:pPr>
              <w:pStyle w:val="aff5"/>
              <w:spacing w:line="276" w:lineRule="auto"/>
              <w:jc w:val="center"/>
              <w:rPr>
                <w:rFonts w:ascii="Times New Roman" w:eastAsia="Times New Roman" w:hAnsi="Times New Roman"/>
                <w:sz w:val="24"/>
                <w:szCs w:val="24"/>
              </w:rPr>
            </w:pPr>
          </w:p>
        </w:tc>
      </w:tr>
      <w:tr w:rsidR="00C703E7" w:rsidTr="00C703E7">
        <w:trPr>
          <w:trHeight w:val="343"/>
        </w:trPr>
        <w:tc>
          <w:tcPr>
            <w:tcW w:w="5070"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Построено, введено в строй спортивных объектов, сооружений, площадок </w:t>
            </w:r>
          </w:p>
        </w:tc>
        <w:tc>
          <w:tcPr>
            <w:tcW w:w="850"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шт.</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r w:rsidR="00C703E7" w:rsidTr="00C703E7">
        <w:tc>
          <w:tcPr>
            <w:tcW w:w="5070"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Проведено физкультурно-массовых мероприятий            </w:t>
            </w:r>
          </w:p>
        </w:tc>
        <w:tc>
          <w:tcPr>
            <w:tcW w:w="850"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170</w:t>
            </w:r>
          </w:p>
        </w:tc>
      </w:tr>
      <w:tr w:rsidR="00C703E7" w:rsidTr="00C703E7">
        <w:tc>
          <w:tcPr>
            <w:tcW w:w="5070"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Подготовлено спортсменов-разрядников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r w:rsidR="00C703E7" w:rsidTr="00C703E7">
        <w:tc>
          <w:tcPr>
            <w:tcW w:w="5070"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Охват регулярными занятиями физической культурой в спортивных секциях и физкультурно-оздоровительных группах</w:t>
            </w:r>
          </w:p>
        </w:tc>
        <w:tc>
          <w:tcPr>
            <w:tcW w:w="850"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211</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165,9</w:t>
            </w:r>
          </w:p>
        </w:tc>
      </w:tr>
    </w:tbl>
    <w:p w:rsidR="00C703E7" w:rsidRDefault="00C703E7" w:rsidP="00C703E7">
      <w:pPr>
        <w:pStyle w:val="aff5"/>
        <w:rPr>
          <w:rFonts w:ascii="Times New Roman" w:hAnsi="Times New Roman"/>
          <w:sz w:val="24"/>
          <w:szCs w:val="24"/>
        </w:rPr>
      </w:pPr>
    </w:p>
    <w:p w:rsidR="00C703E7" w:rsidRDefault="00C703E7" w:rsidP="00C703E7">
      <w:pPr>
        <w:pStyle w:val="aff5"/>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1.5 Развитие и модернизация системы образования.</w:t>
      </w:r>
    </w:p>
    <w:p w:rsidR="00C703E7" w:rsidRDefault="00C703E7" w:rsidP="00C703E7">
      <w:pPr>
        <w:pStyle w:val="aff5"/>
        <w:rPr>
          <w:rFonts w:ascii="Times New Roman" w:hAnsi="Times New Roman"/>
          <w:sz w:val="24"/>
          <w:szCs w:val="24"/>
        </w:rPr>
      </w:pPr>
    </w:p>
    <w:p w:rsidR="00C703E7" w:rsidRDefault="00C703E7" w:rsidP="00C703E7">
      <w:pPr>
        <w:pStyle w:val="aff5"/>
        <w:jc w:val="both"/>
        <w:rPr>
          <w:rFonts w:ascii="Times New Roman" w:hAnsi="Times New Roman"/>
          <w:spacing w:val="-6"/>
          <w:sz w:val="24"/>
          <w:szCs w:val="24"/>
        </w:rPr>
      </w:pPr>
      <w:r>
        <w:rPr>
          <w:rFonts w:ascii="Times New Roman" w:hAnsi="Times New Roman"/>
          <w:spacing w:val="-6"/>
          <w:sz w:val="24"/>
          <w:szCs w:val="24"/>
        </w:rPr>
        <w:t xml:space="preserve">       Основная цель развития - создание правовых, организационных, экономических условий, обеспечивающих доступность, высокое качество и эффективность образования, соответствующего требованиям инновационного развития, современным потребностям общества и каждого гражданина.</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На территории поселения две общеобразовательные школы. Обе школы  располагаются  в  приспособленных  помещениях.  Проектная  мощность  двух  школ  200  учащихся  в  год.  При  МБОУ «</w:t>
      </w:r>
      <w:proofErr w:type="spellStart"/>
      <w:r>
        <w:rPr>
          <w:rFonts w:ascii="Times New Roman" w:hAnsi="Times New Roman"/>
          <w:sz w:val="24"/>
          <w:szCs w:val="24"/>
        </w:rPr>
        <w:t>Пужмезьская</w:t>
      </w:r>
      <w:proofErr w:type="spellEnd"/>
      <w:r>
        <w:rPr>
          <w:rFonts w:ascii="Times New Roman" w:hAnsi="Times New Roman"/>
          <w:sz w:val="24"/>
          <w:szCs w:val="24"/>
        </w:rPr>
        <w:t xml:space="preserve"> ООШ»  работает  группа  кратковременного  пребывания  детей  и  разновозрастная  дошкольная  группа  при  МКОУ «</w:t>
      </w:r>
      <w:proofErr w:type="spellStart"/>
      <w:r>
        <w:rPr>
          <w:rFonts w:ascii="Times New Roman" w:hAnsi="Times New Roman"/>
          <w:sz w:val="24"/>
          <w:szCs w:val="24"/>
        </w:rPr>
        <w:t>Пажманская</w:t>
      </w:r>
      <w:proofErr w:type="spellEnd"/>
      <w:r>
        <w:rPr>
          <w:rFonts w:ascii="Times New Roman" w:hAnsi="Times New Roman"/>
          <w:sz w:val="24"/>
          <w:szCs w:val="24"/>
        </w:rPr>
        <w:t xml:space="preserve"> ООШ». Проводятся кружки, секции, индивидуальные консультации.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В образовательных учреждениях уделяется особое внимание формированию здорового образа жизни учащихся: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установлен постоянный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динамикой здоровья, качеством физического развития в каждом образовательном учреждении;</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проводится комплексная оценка здоровья учащихся, воспитанников;</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под контролем Управления образования находятся вопросы санитарно-гигиенических условий в образовательных учреждениях (тепловой режим, освещенность, обеспеченность мебелью). Оформлены уголки с информацией по вопросам профилактики вредных привычек. Принимаются меры по оптимальной загрузке спортивных площадок, по использованию их в вечернее время, в выходные и каникулярные дни для работы групп и секций оздоровительной и спортивной направленности.</w:t>
      </w:r>
    </w:p>
    <w:p w:rsidR="00C703E7" w:rsidRDefault="00C703E7" w:rsidP="00C703E7">
      <w:pPr>
        <w:pStyle w:val="aff5"/>
        <w:jc w:val="both"/>
        <w:rPr>
          <w:rFonts w:ascii="Times New Roman" w:hAnsi="Times New Roman"/>
          <w:spacing w:val="-3"/>
          <w:sz w:val="24"/>
          <w:szCs w:val="24"/>
        </w:rPr>
      </w:pPr>
      <w:r>
        <w:rPr>
          <w:rFonts w:ascii="Times New Roman" w:hAnsi="Times New Roman"/>
          <w:spacing w:val="-3"/>
          <w:sz w:val="24"/>
          <w:szCs w:val="24"/>
        </w:rPr>
        <w:t xml:space="preserve">        В летний период в обеих школах были организованы летние лагеря труда и отдыха.</w:t>
      </w:r>
    </w:p>
    <w:p w:rsidR="00C703E7" w:rsidRDefault="00C703E7" w:rsidP="00C703E7">
      <w:pPr>
        <w:pStyle w:val="aff5"/>
        <w:jc w:val="both"/>
        <w:rPr>
          <w:rFonts w:ascii="Times New Roman" w:hAnsi="Times New Roman"/>
          <w:spacing w:val="-3"/>
          <w:sz w:val="24"/>
          <w:szCs w:val="24"/>
        </w:rPr>
      </w:pPr>
      <w:r>
        <w:rPr>
          <w:rFonts w:ascii="Times New Roman" w:hAnsi="Times New Roman"/>
          <w:spacing w:val="-3"/>
          <w:sz w:val="24"/>
          <w:szCs w:val="24"/>
        </w:rPr>
        <w:t xml:space="preserve">       Учащиеся и учителя ежегодно участвуют на всех районных соревнованиях и занимают призовые места. </w:t>
      </w:r>
    </w:p>
    <w:p w:rsidR="00C703E7" w:rsidRDefault="00C703E7" w:rsidP="00C703E7">
      <w:pPr>
        <w:pStyle w:val="aff5"/>
        <w:jc w:val="both"/>
        <w:rPr>
          <w:rFonts w:ascii="Times New Roman" w:hAnsi="Times New Roman"/>
          <w:spacing w:val="-3"/>
          <w:sz w:val="24"/>
          <w:szCs w:val="24"/>
        </w:rPr>
      </w:pPr>
      <w:r>
        <w:rPr>
          <w:rFonts w:ascii="Times New Roman" w:hAnsi="Times New Roman"/>
          <w:spacing w:val="-3"/>
          <w:sz w:val="24"/>
          <w:szCs w:val="24"/>
        </w:rPr>
        <w:t xml:space="preserve">       Организован подвоз для учащихся из отдаленных деревень ежедневно на школьном автобусе.</w:t>
      </w:r>
    </w:p>
    <w:p w:rsidR="00C703E7" w:rsidRDefault="00C703E7" w:rsidP="00C703E7">
      <w:pPr>
        <w:pStyle w:val="aff5"/>
        <w:rPr>
          <w:rFonts w:ascii="Times New Roman" w:hAnsi="Times New Roman"/>
          <w:spacing w:val="-3"/>
          <w:sz w:val="24"/>
          <w:szCs w:val="24"/>
        </w:rPr>
      </w:pPr>
    </w:p>
    <w:p w:rsidR="00C703E7" w:rsidRDefault="00C703E7" w:rsidP="00C703E7">
      <w:pPr>
        <w:pStyle w:val="aff5"/>
        <w:rPr>
          <w:rFonts w:ascii="Times New Roman" w:hAnsi="Times New Roman"/>
          <w:spacing w:val="-3"/>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Прогноз основных параметров социально-экономического развития отрасли</w:t>
      </w: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«Образование» за 2015 год.</w:t>
      </w:r>
    </w:p>
    <w:p w:rsidR="00C703E7" w:rsidRDefault="00C703E7" w:rsidP="00C703E7">
      <w:pPr>
        <w:pStyle w:val="aff5"/>
        <w:jc w:val="center"/>
        <w:rPr>
          <w:rFonts w:ascii="Times New Roman" w:hAnsi="Times New Roman"/>
          <w:b/>
          <w:sz w:val="24"/>
          <w:szCs w:val="24"/>
        </w:rPr>
      </w:pPr>
    </w:p>
    <w:p w:rsidR="00C703E7" w:rsidRDefault="00C703E7" w:rsidP="00C703E7">
      <w:pPr>
        <w:pStyle w:val="aff5"/>
        <w:rPr>
          <w:rFonts w:ascii="Times New Roman" w:hAnsi="Times New Roman"/>
          <w:sz w:val="24"/>
          <w:szCs w:val="24"/>
        </w:rPr>
      </w:pPr>
      <w:r>
        <w:rPr>
          <w:rFonts w:ascii="Times New Roman" w:hAnsi="Times New Roman"/>
          <w:sz w:val="24"/>
          <w:szCs w:val="24"/>
        </w:rPr>
        <w:t xml:space="preserve">                         .                                                                                              Таблица № 5</w:t>
      </w:r>
    </w:p>
    <w:tbl>
      <w:tblPr>
        <w:tblW w:w="9210" w:type="dxa"/>
        <w:tblInd w:w="70" w:type="dxa"/>
        <w:tblLayout w:type="fixed"/>
        <w:tblCellMar>
          <w:left w:w="70" w:type="dxa"/>
          <w:right w:w="70" w:type="dxa"/>
        </w:tblCellMar>
        <w:tblLook w:val="04A0" w:firstRow="1" w:lastRow="0" w:firstColumn="1" w:lastColumn="0" w:noHBand="0" w:noVBand="1"/>
      </w:tblPr>
      <w:tblGrid>
        <w:gridCol w:w="4673"/>
        <w:gridCol w:w="709"/>
        <w:gridCol w:w="1281"/>
        <w:gridCol w:w="1417"/>
        <w:gridCol w:w="1130"/>
      </w:tblGrid>
      <w:tr w:rsidR="00C703E7" w:rsidTr="00C703E7">
        <w:trPr>
          <w:cantSplit/>
          <w:trHeight w:val="1289"/>
        </w:trPr>
        <w:tc>
          <w:tcPr>
            <w:tcW w:w="4673" w:type="dxa"/>
            <w:tcBorders>
              <w:top w:val="single" w:sz="6" w:space="0" w:color="auto"/>
              <w:left w:val="single" w:sz="6"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lastRenderedPageBreak/>
              <w:t>Показатели</w:t>
            </w:r>
          </w:p>
        </w:tc>
        <w:tc>
          <w:tcPr>
            <w:tcW w:w="709" w:type="dxa"/>
            <w:tcBorders>
              <w:top w:val="single" w:sz="6"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изм.</w:t>
            </w:r>
          </w:p>
        </w:tc>
        <w:tc>
          <w:tcPr>
            <w:tcW w:w="1281" w:type="dxa"/>
            <w:tcBorders>
              <w:top w:val="single" w:sz="6" w:space="0" w:color="auto"/>
              <w:left w:val="single" w:sz="6"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год</w:t>
            </w:r>
          </w:p>
        </w:tc>
        <w:tc>
          <w:tcPr>
            <w:tcW w:w="1417" w:type="dxa"/>
            <w:tcBorders>
              <w:top w:val="single" w:sz="4" w:space="0" w:color="auto"/>
              <w:left w:val="single" w:sz="6" w:space="0" w:color="auto"/>
              <w:bottom w:val="single" w:sz="4" w:space="0" w:color="auto"/>
              <w:right w:val="single" w:sz="4"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2015</w:t>
            </w: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год</w:t>
            </w:r>
          </w:p>
        </w:tc>
        <w:tc>
          <w:tcPr>
            <w:tcW w:w="1130" w:type="dxa"/>
            <w:tcBorders>
              <w:top w:val="single" w:sz="4" w:space="0" w:color="auto"/>
              <w:left w:val="single" w:sz="4" w:space="0" w:color="auto"/>
              <w:bottom w:val="single" w:sz="4" w:space="0" w:color="auto"/>
              <w:right w:val="single" w:sz="6"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Темп роста, %</w:t>
            </w:r>
          </w:p>
        </w:tc>
      </w:tr>
      <w:tr w:rsidR="00C703E7" w:rsidTr="00C703E7">
        <w:trPr>
          <w:cantSplit/>
          <w:trHeight w:val="240"/>
        </w:trPr>
        <w:tc>
          <w:tcPr>
            <w:tcW w:w="4673"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образовательных учреждений по типам:</w:t>
            </w:r>
          </w:p>
        </w:tc>
        <w:tc>
          <w:tcPr>
            <w:tcW w:w="709"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1281"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1130"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100</w:t>
            </w:r>
          </w:p>
        </w:tc>
      </w:tr>
      <w:tr w:rsidR="00C703E7" w:rsidTr="00C703E7">
        <w:trPr>
          <w:cantSplit/>
          <w:trHeight w:val="600"/>
        </w:trPr>
        <w:tc>
          <w:tcPr>
            <w:tcW w:w="4673"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общеобразовательные дневные школы</w:t>
            </w:r>
          </w:p>
        </w:tc>
        <w:tc>
          <w:tcPr>
            <w:tcW w:w="709"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1281"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1130"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100</w:t>
            </w:r>
          </w:p>
        </w:tc>
      </w:tr>
      <w:tr w:rsidR="00C703E7" w:rsidTr="00C703E7">
        <w:trPr>
          <w:cantSplit/>
          <w:trHeight w:val="600"/>
        </w:trPr>
        <w:tc>
          <w:tcPr>
            <w:tcW w:w="4673"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детей, обучающихся в образовательных  школах: в т. ч.</w:t>
            </w:r>
          </w:p>
        </w:tc>
        <w:tc>
          <w:tcPr>
            <w:tcW w:w="709"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281"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112</w:t>
            </w:r>
          </w:p>
        </w:tc>
        <w:tc>
          <w:tcPr>
            <w:tcW w:w="1417"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121</w:t>
            </w:r>
          </w:p>
        </w:tc>
        <w:tc>
          <w:tcPr>
            <w:tcW w:w="1130"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108</w:t>
            </w:r>
          </w:p>
        </w:tc>
      </w:tr>
      <w:tr w:rsidR="00C703E7" w:rsidTr="00C703E7">
        <w:trPr>
          <w:cantSplit/>
          <w:trHeight w:val="600"/>
        </w:trPr>
        <w:tc>
          <w:tcPr>
            <w:tcW w:w="4673"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МКОУ «</w:t>
            </w:r>
            <w:proofErr w:type="spellStart"/>
            <w:r>
              <w:rPr>
                <w:rFonts w:ascii="Times New Roman" w:hAnsi="Times New Roman"/>
                <w:sz w:val="24"/>
                <w:szCs w:val="24"/>
              </w:rPr>
              <w:t>Пажманская</w:t>
            </w:r>
            <w:proofErr w:type="spellEnd"/>
            <w:r>
              <w:rPr>
                <w:rFonts w:ascii="Times New Roman" w:hAnsi="Times New Roman"/>
                <w:sz w:val="24"/>
                <w:szCs w:val="24"/>
              </w:rPr>
              <w:t xml:space="preserve">  ООШ»</w:t>
            </w: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МБОУ «</w:t>
            </w:r>
            <w:proofErr w:type="spellStart"/>
            <w:r>
              <w:rPr>
                <w:rFonts w:ascii="Times New Roman" w:hAnsi="Times New Roman"/>
                <w:sz w:val="24"/>
                <w:szCs w:val="24"/>
              </w:rPr>
              <w:t>Пужмезьская</w:t>
            </w:r>
            <w:proofErr w:type="spellEnd"/>
            <w:r>
              <w:rPr>
                <w:rFonts w:ascii="Times New Roman" w:hAnsi="Times New Roman"/>
                <w:sz w:val="24"/>
                <w:szCs w:val="24"/>
              </w:rPr>
              <w:t xml:space="preserve"> ООШ» </w:t>
            </w:r>
          </w:p>
        </w:tc>
        <w:tc>
          <w:tcPr>
            <w:tcW w:w="709"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281"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46</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66</w:t>
            </w:r>
          </w:p>
        </w:tc>
        <w:tc>
          <w:tcPr>
            <w:tcW w:w="1417"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46</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68</w:t>
            </w:r>
          </w:p>
        </w:tc>
        <w:tc>
          <w:tcPr>
            <w:tcW w:w="1130"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100</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103</w:t>
            </w:r>
          </w:p>
        </w:tc>
      </w:tr>
      <w:tr w:rsidR="00C703E7" w:rsidTr="00C703E7">
        <w:trPr>
          <w:cantSplit/>
          <w:trHeight w:val="600"/>
        </w:trPr>
        <w:tc>
          <w:tcPr>
            <w:tcW w:w="4673"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Количество работников: </w:t>
            </w:r>
          </w:p>
          <w:p w:rsidR="00C703E7" w:rsidRDefault="00C703E7">
            <w:pPr>
              <w:pStyle w:val="aff5"/>
              <w:spacing w:line="276" w:lineRule="auto"/>
              <w:rPr>
                <w:rFonts w:ascii="Times New Roman" w:hAnsi="Times New Roman"/>
                <w:sz w:val="24"/>
                <w:szCs w:val="24"/>
              </w:rPr>
            </w:pPr>
            <w:r>
              <w:rPr>
                <w:rFonts w:ascii="Times New Roman" w:hAnsi="Times New Roman"/>
                <w:sz w:val="24"/>
                <w:szCs w:val="24"/>
              </w:rPr>
              <w:t>- МКОУ «</w:t>
            </w:r>
            <w:proofErr w:type="spellStart"/>
            <w:r>
              <w:rPr>
                <w:rFonts w:ascii="Times New Roman" w:hAnsi="Times New Roman"/>
                <w:sz w:val="24"/>
                <w:szCs w:val="24"/>
              </w:rPr>
              <w:t>Пажманская</w:t>
            </w:r>
            <w:proofErr w:type="spellEnd"/>
            <w:r>
              <w:rPr>
                <w:rFonts w:ascii="Times New Roman" w:hAnsi="Times New Roman"/>
                <w:sz w:val="24"/>
                <w:szCs w:val="24"/>
              </w:rPr>
              <w:t xml:space="preserve">  ООШ»</w:t>
            </w: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МБОУ «</w:t>
            </w:r>
            <w:proofErr w:type="spellStart"/>
            <w:r>
              <w:rPr>
                <w:rFonts w:ascii="Times New Roman" w:hAnsi="Times New Roman"/>
                <w:sz w:val="24"/>
                <w:szCs w:val="24"/>
              </w:rPr>
              <w:t>Пужмезьская</w:t>
            </w:r>
            <w:proofErr w:type="spellEnd"/>
            <w:r>
              <w:rPr>
                <w:rFonts w:ascii="Times New Roman" w:hAnsi="Times New Roman"/>
                <w:sz w:val="24"/>
                <w:szCs w:val="24"/>
              </w:rPr>
              <w:t xml:space="preserve"> ООШ»</w:t>
            </w:r>
          </w:p>
        </w:tc>
        <w:tc>
          <w:tcPr>
            <w:tcW w:w="709"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281"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45</w:t>
            </w: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22</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23</w:t>
            </w:r>
          </w:p>
        </w:tc>
        <w:tc>
          <w:tcPr>
            <w:tcW w:w="1417"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43</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21</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130"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95,6</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95,5</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95,7</w:t>
            </w:r>
          </w:p>
        </w:tc>
      </w:tr>
      <w:tr w:rsidR="00C703E7" w:rsidTr="00C703E7">
        <w:trPr>
          <w:cantSplit/>
          <w:trHeight w:val="600"/>
        </w:trPr>
        <w:tc>
          <w:tcPr>
            <w:tcW w:w="4673"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hAnsi="Times New Roman"/>
                <w:sz w:val="24"/>
                <w:szCs w:val="24"/>
              </w:rPr>
            </w:pPr>
            <w:r>
              <w:rPr>
                <w:rFonts w:ascii="Times New Roman" w:hAnsi="Times New Roman"/>
                <w:sz w:val="24"/>
                <w:szCs w:val="24"/>
              </w:rPr>
              <w:t xml:space="preserve">Фонд заработной платы: </w:t>
            </w:r>
          </w:p>
          <w:p w:rsidR="00C703E7" w:rsidRDefault="00C703E7">
            <w:pPr>
              <w:pStyle w:val="aff5"/>
              <w:spacing w:line="276" w:lineRule="auto"/>
              <w:rPr>
                <w:rFonts w:ascii="Times New Roman" w:hAnsi="Times New Roman"/>
                <w:sz w:val="24"/>
                <w:szCs w:val="24"/>
              </w:rPr>
            </w:pPr>
            <w:r>
              <w:rPr>
                <w:rFonts w:ascii="Times New Roman" w:hAnsi="Times New Roman"/>
                <w:sz w:val="24"/>
                <w:szCs w:val="24"/>
              </w:rPr>
              <w:t>- МКОУ «</w:t>
            </w:r>
            <w:proofErr w:type="spellStart"/>
            <w:r>
              <w:rPr>
                <w:rFonts w:ascii="Times New Roman" w:hAnsi="Times New Roman"/>
                <w:sz w:val="24"/>
                <w:szCs w:val="24"/>
              </w:rPr>
              <w:t>Пажманская</w:t>
            </w:r>
            <w:proofErr w:type="spellEnd"/>
            <w:r>
              <w:rPr>
                <w:rFonts w:ascii="Times New Roman" w:hAnsi="Times New Roman"/>
                <w:sz w:val="24"/>
                <w:szCs w:val="24"/>
              </w:rPr>
              <w:t xml:space="preserve">  ООШ»</w:t>
            </w: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МБОУ «</w:t>
            </w:r>
            <w:proofErr w:type="spellStart"/>
            <w:r>
              <w:rPr>
                <w:rFonts w:ascii="Times New Roman" w:hAnsi="Times New Roman"/>
                <w:sz w:val="24"/>
                <w:szCs w:val="24"/>
              </w:rPr>
              <w:t>Пужмезьская</w:t>
            </w:r>
            <w:proofErr w:type="spellEnd"/>
            <w:r>
              <w:rPr>
                <w:rFonts w:ascii="Times New Roman" w:hAnsi="Times New Roman"/>
                <w:sz w:val="24"/>
                <w:szCs w:val="24"/>
              </w:rPr>
              <w:t xml:space="preserve"> ООШ»</w:t>
            </w:r>
          </w:p>
        </w:tc>
        <w:tc>
          <w:tcPr>
            <w:tcW w:w="709"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281"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8573817,78</w:t>
            </w: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4272167,61</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4301650,17</w:t>
            </w:r>
          </w:p>
        </w:tc>
        <w:tc>
          <w:tcPr>
            <w:tcW w:w="1417"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8543113,74</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4076052,52</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4467061,22</w:t>
            </w:r>
          </w:p>
        </w:tc>
        <w:tc>
          <w:tcPr>
            <w:tcW w:w="1130"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99,6</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95,4</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103,8</w:t>
            </w:r>
          </w:p>
        </w:tc>
      </w:tr>
      <w:tr w:rsidR="00C703E7" w:rsidTr="00C703E7">
        <w:trPr>
          <w:cantSplit/>
          <w:trHeight w:val="600"/>
        </w:trPr>
        <w:tc>
          <w:tcPr>
            <w:tcW w:w="4673"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Затраты на содержание одного ребенка, в том числе:</w:t>
            </w:r>
          </w:p>
        </w:tc>
        <w:tc>
          <w:tcPr>
            <w:tcW w:w="709"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281"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255416,49</w:t>
            </w:r>
          </w:p>
        </w:tc>
        <w:tc>
          <w:tcPr>
            <w:tcW w:w="1417"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250462,10</w:t>
            </w:r>
          </w:p>
        </w:tc>
        <w:tc>
          <w:tcPr>
            <w:tcW w:w="1130"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98,1</w:t>
            </w:r>
          </w:p>
        </w:tc>
      </w:tr>
      <w:tr w:rsidR="00C703E7" w:rsidTr="00C703E7">
        <w:trPr>
          <w:cantSplit/>
          <w:trHeight w:val="600"/>
        </w:trPr>
        <w:tc>
          <w:tcPr>
            <w:tcW w:w="4673" w:type="dxa"/>
            <w:tcBorders>
              <w:top w:val="single" w:sz="6" w:space="0" w:color="auto"/>
              <w:left w:val="single" w:sz="6" w:space="0" w:color="auto"/>
              <w:bottom w:val="single" w:sz="6"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МКОУ «</w:t>
            </w:r>
            <w:proofErr w:type="spellStart"/>
            <w:r>
              <w:rPr>
                <w:rFonts w:ascii="Times New Roman" w:hAnsi="Times New Roman"/>
                <w:sz w:val="24"/>
                <w:szCs w:val="24"/>
              </w:rPr>
              <w:t>Пажманская</w:t>
            </w:r>
            <w:proofErr w:type="spellEnd"/>
            <w:r>
              <w:rPr>
                <w:rFonts w:ascii="Times New Roman" w:hAnsi="Times New Roman"/>
                <w:sz w:val="24"/>
                <w:szCs w:val="24"/>
              </w:rPr>
              <w:t xml:space="preserve"> ООШ»</w:t>
            </w: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МБОУ «</w:t>
            </w:r>
            <w:proofErr w:type="spellStart"/>
            <w:r>
              <w:rPr>
                <w:rFonts w:ascii="Times New Roman" w:hAnsi="Times New Roman"/>
                <w:sz w:val="24"/>
                <w:szCs w:val="24"/>
              </w:rPr>
              <w:t>Пужмезьская</w:t>
            </w:r>
            <w:proofErr w:type="spellEnd"/>
            <w:r>
              <w:rPr>
                <w:rFonts w:ascii="Times New Roman" w:hAnsi="Times New Roman"/>
                <w:sz w:val="24"/>
                <w:szCs w:val="24"/>
              </w:rPr>
              <w:t xml:space="preserve"> ООШ»</w:t>
            </w:r>
          </w:p>
        </w:tc>
        <w:tc>
          <w:tcPr>
            <w:tcW w:w="709" w:type="dxa"/>
            <w:tcBorders>
              <w:top w:val="single" w:sz="6" w:space="0" w:color="auto"/>
              <w:left w:val="single" w:sz="4"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281"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153209,04</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102207,45</w:t>
            </w:r>
          </w:p>
        </w:tc>
        <w:tc>
          <w:tcPr>
            <w:tcW w:w="1417"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146114,90</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104347,20</w:t>
            </w:r>
          </w:p>
        </w:tc>
        <w:tc>
          <w:tcPr>
            <w:tcW w:w="1130"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95,4</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102,1</w:t>
            </w:r>
          </w:p>
        </w:tc>
      </w:tr>
      <w:tr w:rsidR="00C703E7" w:rsidTr="00C703E7">
        <w:trPr>
          <w:cantSplit/>
          <w:trHeight w:val="1463"/>
        </w:trPr>
        <w:tc>
          <w:tcPr>
            <w:tcW w:w="4673" w:type="dxa"/>
            <w:tcBorders>
              <w:top w:val="single" w:sz="6" w:space="0" w:color="auto"/>
              <w:left w:val="single" w:sz="6" w:space="0" w:color="auto"/>
              <w:bottom w:val="single" w:sz="6" w:space="0" w:color="auto"/>
              <w:right w:val="single" w:sz="4" w:space="0" w:color="auto"/>
            </w:tcBorders>
            <w:vAlign w:val="center"/>
          </w:tcPr>
          <w:p w:rsidR="00C703E7" w:rsidRDefault="00C703E7">
            <w:pPr>
              <w:pStyle w:val="aff5"/>
              <w:spacing w:line="276" w:lineRule="auto"/>
              <w:rPr>
                <w:rFonts w:ascii="Times New Roman" w:hAnsi="Times New Roman"/>
                <w:sz w:val="24"/>
                <w:szCs w:val="24"/>
              </w:rPr>
            </w:pPr>
            <w:r>
              <w:rPr>
                <w:rFonts w:ascii="Times New Roman" w:hAnsi="Times New Roman"/>
                <w:sz w:val="24"/>
                <w:szCs w:val="24"/>
              </w:rPr>
              <w:t>Среднемесячная заработная плата на 1 работника:</w:t>
            </w:r>
          </w:p>
          <w:p w:rsidR="00C703E7" w:rsidRDefault="00C703E7">
            <w:pPr>
              <w:pStyle w:val="aff5"/>
              <w:spacing w:line="276" w:lineRule="auto"/>
              <w:rPr>
                <w:rFonts w:ascii="Times New Roman" w:hAnsi="Times New Roman"/>
                <w:sz w:val="24"/>
                <w:szCs w:val="24"/>
              </w:rPr>
            </w:pPr>
            <w:r>
              <w:rPr>
                <w:rFonts w:ascii="Times New Roman" w:hAnsi="Times New Roman"/>
                <w:sz w:val="24"/>
                <w:szCs w:val="24"/>
              </w:rPr>
              <w:t>- МКОУ «</w:t>
            </w:r>
            <w:proofErr w:type="spellStart"/>
            <w:r>
              <w:rPr>
                <w:rFonts w:ascii="Times New Roman" w:hAnsi="Times New Roman"/>
                <w:sz w:val="24"/>
                <w:szCs w:val="24"/>
              </w:rPr>
              <w:t>Пажманская</w:t>
            </w:r>
            <w:proofErr w:type="spellEnd"/>
            <w:r>
              <w:rPr>
                <w:rFonts w:ascii="Times New Roman" w:hAnsi="Times New Roman"/>
                <w:sz w:val="24"/>
                <w:szCs w:val="24"/>
              </w:rPr>
              <w:t xml:space="preserve"> ООШ»</w:t>
            </w:r>
          </w:p>
          <w:p w:rsidR="00C703E7" w:rsidRDefault="00C703E7">
            <w:pPr>
              <w:pStyle w:val="aff5"/>
              <w:spacing w:line="276" w:lineRule="auto"/>
              <w:rPr>
                <w:rFonts w:ascii="Times New Roman" w:hAnsi="Times New Roman"/>
                <w:sz w:val="24"/>
                <w:szCs w:val="24"/>
              </w:rPr>
            </w:pPr>
            <w:r>
              <w:rPr>
                <w:rFonts w:ascii="Times New Roman" w:hAnsi="Times New Roman"/>
                <w:sz w:val="24"/>
                <w:szCs w:val="24"/>
              </w:rPr>
              <w:t>- МБОУ «</w:t>
            </w:r>
            <w:proofErr w:type="spellStart"/>
            <w:r>
              <w:rPr>
                <w:rFonts w:ascii="Times New Roman" w:hAnsi="Times New Roman"/>
                <w:sz w:val="24"/>
                <w:szCs w:val="24"/>
              </w:rPr>
              <w:t>Пужмезьская</w:t>
            </w:r>
            <w:proofErr w:type="spellEnd"/>
            <w:r>
              <w:rPr>
                <w:rFonts w:ascii="Times New Roman" w:hAnsi="Times New Roman"/>
                <w:sz w:val="24"/>
                <w:szCs w:val="24"/>
              </w:rPr>
              <w:t xml:space="preserve"> ООШ»</w:t>
            </w:r>
          </w:p>
          <w:p w:rsidR="00C703E7" w:rsidRDefault="00C703E7">
            <w:pPr>
              <w:pStyle w:val="aff5"/>
              <w:spacing w:line="276" w:lineRule="auto"/>
              <w:rPr>
                <w:rFonts w:ascii="Times New Roman" w:eastAsia="Times New Roman" w:hAnsi="Times New Roman"/>
                <w:sz w:val="24"/>
                <w:szCs w:val="24"/>
              </w:rPr>
            </w:pPr>
          </w:p>
        </w:tc>
        <w:tc>
          <w:tcPr>
            <w:tcW w:w="709" w:type="dxa"/>
            <w:tcBorders>
              <w:top w:val="single" w:sz="6" w:space="0" w:color="auto"/>
              <w:left w:val="single" w:sz="4" w:space="0" w:color="auto"/>
              <w:bottom w:val="single" w:sz="6" w:space="0" w:color="auto"/>
              <w:right w:val="single" w:sz="6" w:space="0" w:color="auto"/>
            </w:tcBorders>
          </w:tcPr>
          <w:p w:rsidR="00C703E7" w:rsidRDefault="00C703E7">
            <w:pPr>
              <w:pStyle w:val="aff5"/>
              <w:spacing w:line="276" w:lineRule="auto"/>
              <w:jc w:val="center"/>
              <w:rPr>
                <w:rFonts w:ascii="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281"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15884,07</w:t>
            </w: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16182,45</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15585,69</w:t>
            </w:r>
          </w:p>
        </w:tc>
        <w:tc>
          <w:tcPr>
            <w:tcW w:w="1417" w:type="dxa"/>
            <w:tcBorders>
              <w:top w:val="single" w:sz="6" w:space="0" w:color="auto"/>
              <w:left w:val="single" w:sz="6" w:space="0" w:color="auto"/>
              <w:bottom w:val="single" w:sz="6"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16556,42</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16174,81</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16920,69</w:t>
            </w:r>
          </w:p>
        </w:tc>
        <w:tc>
          <w:tcPr>
            <w:tcW w:w="1130" w:type="dxa"/>
            <w:tcBorders>
              <w:top w:val="single" w:sz="6" w:space="0" w:color="auto"/>
              <w:left w:val="single" w:sz="4" w:space="0" w:color="auto"/>
              <w:bottom w:val="single" w:sz="6" w:space="0" w:color="auto"/>
              <w:right w:val="single" w:sz="6" w:space="0" w:color="auto"/>
            </w:tcBorders>
            <w:vAlign w:val="center"/>
          </w:tcPr>
          <w:p w:rsidR="00C703E7" w:rsidRDefault="00C703E7">
            <w:pPr>
              <w:pStyle w:val="aff5"/>
              <w:spacing w:line="276" w:lineRule="auto"/>
              <w:jc w:val="center"/>
              <w:rPr>
                <w:rFonts w:ascii="Times New Roman" w:hAnsi="Times New Roman"/>
                <w:sz w:val="24"/>
                <w:szCs w:val="24"/>
              </w:rPr>
            </w:pP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104,2</w:t>
            </w: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99,9</w:t>
            </w: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108,6</w:t>
            </w:r>
          </w:p>
          <w:p w:rsidR="00C703E7" w:rsidRDefault="00C703E7">
            <w:pPr>
              <w:pStyle w:val="aff5"/>
              <w:spacing w:line="276" w:lineRule="auto"/>
              <w:jc w:val="center"/>
              <w:rPr>
                <w:rFonts w:ascii="Times New Roman" w:eastAsia="Times New Roman" w:hAnsi="Times New Roman"/>
                <w:sz w:val="24"/>
                <w:szCs w:val="24"/>
              </w:rPr>
            </w:pPr>
          </w:p>
        </w:tc>
      </w:tr>
    </w:tbl>
    <w:p w:rsidR="00C703E7" w:rsidRDefault="00C703E7" w:rsidP="00C703E7">
      <w:pPr>
        <w:pStyle w:val="aff5"/>
        <w:rPr>
          <w:rFonts w:ascii="Times New Roman" w:hAnsi="Times New Roman"/>
          <w:sz w:val="24"/>
          <w:szCs w:val="24"/>
        </w:rPr>
      </w:pPr>
      <w:bookmarkStart w:id="5" w:name="_Toc234827395"/>
    </w:p>
    <w:p w:rsidR="00C703E7" w:rsidRDefault="00C703E7" w:rsidP="00C703E7">
      <w:pPr>
        <w:pStyle w:val="aff5"/>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1.6 Доходы населения</w:t>
      </w:r>
      <w:bookmarkEnd w:id="5"/>
      <w:r>
        <w:rPr>
          <w:rFonts w:ascii="Times New Roman" w:hAnsi="Times New Roman"/>
          <w:b/>
          <w:sz w:val="24"/>
          <w:szCs w:val="24"/>
        </w:rPr>
        <w:t>.</w:t>
      </w:r>
    </w:p>
    <w:p w:rsidR="00C703E7" w:rsidRDefault="00C703E7" w:rsidP="00C703E7">
      <w:pPr>
        <w:pStyle w:val="aff5"/>
        <w:rPr>
          <w:rFonts w:ascii="Times New Roman" w:hAnsi="Times New Roman"/>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Основными источниками доходов населения являются заработная плата работающих и пенсии пенсионеров, различные пособия, доходы, получающие от реализации продукции произведённой в ЛПХ. </w:t>
      </w:r>
      <w:proofErr w:type="gramStart"/>
      <w:r>
        <w:rPr>
          <w:rFonts w:ascii="Times New Roman" w:hAnsi="Times New Roman"/>
          <w:sz w:val="24"/>
          <w:szCs w:val="24"/>
        </w:rPr>
        <w:t>У работающих в нефтяном промысле, на РЖД, самые высокие заработные платы, низкие - у работников сельскохозяйственного предприятия, у людей, выполняющих разовые работы, официальной заработной платы нет.</w:t>
      </w:r>
      <w:proofErr w:type="gramEnd"/>
      <w:r>
        <w:rPr>
          <w:rFonts w:ascii="Times New Roman" w:hAnsi="Times New Roman"/>
          <w:sz w:val="24"/>
          <w:szCs w:val="24"/>
        </w:rPr>
        <w:t xml:space="preserve"> Рост пенсий не обеспечивает реального повышения уровня жизни пенсионеров, поскольку значительная  часть их пенсий расходуется на оплату лекарств, медицинских услуг, повышенных  тарифов коммунальных услуг  </w:t>
      </w:r>
      <w:proofErr w:type="spellStart"/>
      <w:r>
        <w:rPr>
          <w:rFonts w:ascii="Times New Roman" w:hAnsi="Times New Roman"/>
          <w:sz w:val="24"/>
          <w:szCs w:val="24"/>
        </w:rPr>
        <w:t>и.т.д</w:t>
      </w:r>
      <w:proofErr w:type="spellEnd"/>
      <w:r>
        <w:rPr>
          <w:rFonts w:ascii="Times New Roman" w:hAnsi="Times New Roman"/>
          <w:sz w:val="24"/>
          <w:szCs w:val="24"/>
        </w:rPr>
        <w:t xml:space="preserve">. Для повышения доходов в наших условиях нужно эффективнее заниматься  ведением ЛПХ, разводить высокопродуктивных коров, свиней, разведением птиц. </w:t>
      </w:r>
      <w:bookmarkStart w:id="6" w:name="_Ref248130976"/>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1.7 Развитие рынка труда и занятость населения</w:t>
      </w:r>
      <w:bookmarkEnd w:id="6"/>
      <w:r>
        <w:rPr>
          <w:rFonts w:ascii="Times New Roman" w:hAnsi="Times New Roman"/>
          <w:b/>
          <w:sz w:val="24"/>
          <w:szCs w:val="24"/>
        </w:rPr>
        <w:t>.</w:t>
      </w:r>
    </w:p>
    <w:p w:rsidR="00C703E7" w:rsidRDefault="00C703E7" w:rsidP="00C703E7">
      <w:pPr>
        <w:pStyle w:val="aff5"/>
        <w:rPr>
          <w:rFonts w:ascii="Times New Roman" w:hAnsi="Times New Roman"/>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Ситуация на рынке занятости населения напряженная. Молодежь, из-за низкой заработной платы, тяжелых условий труда, выезжает за пределы муниципального образования. По тем же причинам происходит отток специалистов. Люди </w:t>
      </w:r>
      <w:proofErr w:type="gramStart"/>
      <w:r>
        <w:rPr>
          <w:rFonts w:ascii="Times New Roman" w:hAnsi="Times New Roman"/>
          <w:sz w:val="24"/>
          <w:szCs w:val="24"/>
        </w:rPr>
        <w:t>более старших</w:t>
      </w:r>
      <w:proofErr w:type="gramEnd"/>
      <w:r>
        <w:rPr>
          <w:rFonts w:ascii="Times New Roman" w:hAnsi="Times New Roman"/>
          <w:sz w:val="24"/>
          <w:szCs w:val="24"/>
        </w:rPr>
        <w:t xml:space="preserve"> </w:t>
      </w:r>
      <w:r>
        <w:rPr>
          <w:rFonts w:ascii="Times New Roman" w:hAnsi="Times New Roman"/>
          <w:sz w:val="24"/>
          <w:szCs w:val="24"/>
        </w:rPr>
        <w:lastRenderedPageBreak/>
        <w:t xml:space="preserve">возрастов занимаются личным подсобным хозяйством или работают на разовых сезонных работах у частных предпринимателей. Количество незарегистрированных безработных за отчетный  период уменьшилось на 19 %, зарегистрированных безработных увеличилось на 109 %.  Численность населения, работающих за пределами поселения уменьшилось на 0,4 %., в  то же время численность занятого населения уменьшилось на 2,8 %. </w:t>
      </w: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p>
    <w:p w:rsidR="00C703E7" w:rsidRDefault="00C703E7" w:rsidP="00C703E7">
      <w:pPr>
        <w:pStyle w:val="aff5"/>
        <w:jc w:val="center"/>
        <w:rPr>
          <w:rFonts w:ascii="Times New Roman" w:hAnsi="Times New Roman"/>
          <w:b/>
          <w:spacing w:val="-1"/>
          <w:sz w:val="24"/>
          <w:szCs w:val="24"/>
        </w:rPr>
      </w:pPr>
      <w:r>
        <w:rPr>
          <w:rFonts w:ascii="Times New Roman" w:hAnsi="Times New Roman"/>
          <w:b/>
          <w:sz w:val="24"/>
          <w:szCs w:val="24"/>
        </w:rPr>
        <w:t xml:space="preserve">Динамика показателей занятости и безработицы </w:t>
      </w:r>
      <w:r>
        <w:rPr>
          <w:rFonts w:ascii="Times New Roman" w:hAnsi="Times New Roman"/>
          <w:b/>
          <w:spacing w:val="-1"/>
          <w:sz w:val="24"/>
          <w:szCs w:val="24"/>
        </w:rPr>
        <w:t>за 2015 год.</w:t>
      </w:r>
    </w:p>
    <w:p w:rsidR="00C703E7" w:rsidRDefault="00C703E7" w:rsidP="00C703E7">
      <w:pPr>
        <w:pStyle w:val="aff5"/>
        <w:jc w:val="center"/>
        <w:rPr>
          <w:rFonts w:ascii="Times New Roman" w:hAnsi="Times New Roman"/>
          <w:b/>
          <w:sz w:val="24"/>
          <w:szCs w:val="24"/>
        </w:rPr>
      </w:pPr>
    </w:p>
    <w:p w:rsidR="00C703E7" w:rsidRDefault="00C703E7" w:rsidP="00C703E7">
      <w:pPr>
        <w:pStyle w:val="aff5"/>
        <w:rPr>
          <w:rFonts w:ascii="Times New Roman" w:hAnsi="Times New Roman"/>
          <w:spacing w:val="-1"/>
          <w:sz w:val="24"/>
          <w:szCs w:val="24"/>
        </w:rPr>
      </w:pPr>
      <w:r>
        <w:rPr>
          <w:rFonts w:ascii="Times New Roman" w:hAnsi="Times New Roman"/>
          <w:sz w:val="24"/>
          <w:szCs w:val="24"/>
        </w:rPr>
        <w:t xml:space="preserve">                                                                                                                    Таблица  № 6</w:t>
      </w:r>
    </w:p>
    <w:tbl>
      <w:tblPr>
        <w:tblW w:w="8790" w:type="dxa"/>
        <w:tblInd w:w="70" w:type="dxa"/>
        <w:tblLayout w:type="fixed"/>
        <w:tblCellMar>
          <w:left w:w="70" w:type="dxa"/>
          <w:right w:w="70" w:type="dxa"/>
        </w:tblCellMar>
        <w:tblLook w:val="04A0" w:firstRow="1" w:lastRow="0" w:firstColumn="1" w:lastColumn="0" w:noHBand="0" w:noVBand="1"/>
      </w:tblPr>
      <w:tblGrid>
        <w:gridCol w:w="359"/>
        <w:gridCol w:w="4745"/>
        <w:gridCol w:w="851"/>
        <w:gridCol w:w="850"/>
        <w:gridCol w:w="993"/>
        <w:gridCol w:w="992"/>
      </w:tblGrid>
      <w:tr w:rsidR="00C703E7" w:rsidTr="00C703E7">
        <w:trPr>
          <w:cantSplit/>
          <w:trHeight w:val="1575"/>
        </w:trPr>
        <w:tc>
          <w:tcPr>
            <w:tcW w:w="359" w:type="dxa"/>
            <w:tcBorders>
              <w:top w:val="single" w:sz="6" w:space="0" w:color="auto"/>
              <w:left w:val="single" w:sz="6" w:space="0" w:color="auto"/>
              <w:bottom w:val="single" w:sz="4" w:space="0" w:color="auto"/>
              <w:right w:val="single" w:sz="4" w:space="0" w:color="auto"/>
            </w:tcBorders>
            <w:vAlign w:val="center"/>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w:t>
            </w:r>
          </w:p>
        </w:tc>
        <w:tc>
          <w:tcPr>
            <w:tcW w:w="4744" w:type="dxa"/>
            <w:tcBorders>
              <w:top w:val="single" w:sz="6"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Показатели</w:t>
            </w:r>
          </w:p>
        </w:tc>
        <w:tc>
          <w:tcPr>
            <w:tcW w:w="851" w:type="dxa"/>
            <w:tcBorders>
              <w:top w:val="single" w:sz="6"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изм.</w:t>
            </w:r>
          </w:p>
        </w:tc>
        <w:tc>
          <w:tcPr>
            <w:tcW w:w="850" w:type="dxa"/>
            <w:tcBorders>
              <w:top w:val="single" w:sz="6" w:space="0" w:color="auto"/>
              <w:left w:val="single" w:sz="6"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год</w:t>
            </w:r>
          </w:p>
        </w:tc>
        <w:tc>
          <w:tcPr>
            <w:tcW w:w="993" w:type="dxa"/>
            <w:tcBorders>
              <w:top w:val="single" w:sz="4" w:space="0" w:color="auto"/>
              <w:left w:val="single" w:sz="6" w:space="0" w:color="auto"/>
              <w:bottom w:val="single" w:sz="4" w:space="0" w:color="auto"/>
              <w:right w:val="single" w:sz="4"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2015</w:t>
            </w: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год</w:t>
            </w:r>
          </w:p>
          <w:p w:rsidR="00C703E7" w:rsidRDefault="00C703E7">
            <w:pPr>
              <w:pStyle w:val="aff5"/>
              <w:spacing w:line="276" w:lineRule="auto"/>
              <w:jc w:val="center"/>
              <w:rPr>
                <w:rFonts w:ascii="Times New Roman" w:eastAsia="Times New Roman" w:hAnsi="Times New Roman"/>
                <w:sz w:val="24"/>
                <w:szCs w:val="24"/>
              </w:rPr>
            </w:pPr>
          </w:p>
        </w:tc>
        <w:tc>
          <w:tcPr>
            <w:tcW w:w="992" w:type="dxa"/>
            <w:tcBorders>
              <w:top w:val="single" w:sz="4" w:space="0" w:color="auto"/>
              <w:left w:val="single" w:sz="4" w:space="0" w:color="auto"/>
              <w:bottom w:val="single" w:sz="4" w:space="0" w:color="auto"/>
              <w:right w:val="single" w:sz="6"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темп роста, %</w:t>
            </w:r>
          </w:p>
        </w:tc>
      </w:tr>
      <w:tr w:rsidR="00C703E7" w:rsidTr="00C703E7">
        <w:trPr>
          <w:cantSplit/>
          <w:trHeight w:val="255"/>
        </w:trPr>
        <w:tc>
          <w:tcPr>
            <w:tcW w:w="359" w:type="dxa"/>
            <w:tcBorders>
              <w:top w:val="single" w:sz="6" w:space="0" w:color="auto"/>
              <w:left w:val="single" w:sz="6" w:space="0" w:color="auto"/>
              <w:bottom w:val="single" w:sz="6" w:space="0" w:color="auto"/>
              <w:right w:val="single" w:sz="4" w:space="0" w:color="auto"/>
            </w:tcBorders>
            <w:vAlign w:val="center"/>
          </w:tcPr>
          <w:p w:rsidR="00C703E7" w:rsidRDefault="00C703E7">
            <w:pPr>
              <w:pStyle w:val="aff5"/>
              <w:spacing w:line="276" w:lineRule="auto"/>
              <w:rPr>
                <w:rFonts w:ascii="Times New Roman" w:eastAsia="Times New Roman" w:hAnsi="Times New Roman"/>
                <w:spacing w:val="7"/>
                <w:sz w:val="24"/>
                <w:szCs w:val="24"/>
              </w:rPr>
            </w:pPr>
            <w:r>
              <w:rPr>
                <w:rFonts w:ascii="Times New Roman" w:hAnsi="Times New Roman"/>
                <w:spacing w:val="7"/>
                <w:sz w:val="24"/>
                <w:szCs w:val="24"/>
              </w:rPr>
              <w:t>1</w:t>
            </w:r>
          </w:p>
          <w:p w:rsidR="00C703E7" w:rsidRDefault="00C703E7">
            <w:pPr>
              <w:pStyle w:val="aff5"/>
              <w:spacing w:line="276" w:lineRule="auto"/>
              <w:rPr>
                <w:rFonts w:ascii="Times New Roman" w:eastAsia="Times New Roman" w:hAnsi="Times New Roman"/>
                <w:sz w:val="24"/>
                <w:szCs w:val="24"/>
              </w:rPr>
            </w:pPr>
          </w:p>
        </w:tc>
        <w:tc>
          <w:tcPr>
            <w:tcW w:w="4744" w:type="dxa"/>
            <w:tcBorders>
              <w:top w:val="single" w:sz="6" w:space="0" w:color="auto"/>
              <w:left w:val="single" w:sz="4" w:space="0" w:color="auto"/>
              <w:bottom w:val="single" w:sz="6" w:space="0" w:color="auto"/>
              <w:right w:val="single" w:sz="4" w:space="0" w:color="auto"/>
            </w:tcBorders>
            <w:vAlign w:val="center"/>
            <w:hideMark/>
          </w:tcPr>
          <w:p w:rsidR="00C703E7" w:rsidRDefault="00C703E7">
            <w:pPr>
              <w:pStyle w:val="aff5"/>
              <w:spacing w:line="276" w:lineRule="auto"/>
              <w:rPr>
                <w:rFonts w:ascii="Times New Roman" w:eastAsia="Times New Roman" w:hAnsi="Times New Roman"/>
                <w:spacing w:val="-2"/>
                <w:sz w:val="24"/>
                <w:szCs w:val="24"/>
              </w:rPr>
            </w:pPr>
            <w:r>
              <w:rPr>
                <w:rFonts w:ascii="Times New Roman" w:hAnsi="Times New Roman"/>
                <w:spacing w:val="7"/>
                <w:sz w:val="24"/>
                <w:szCs w:val="24"/>
              </w:rPr>
              <w:t xml:space="preserve">Численность занятого </w:t>
            </w:r>
            <w:r>
              <w:rPr>
                <w:rFonts w:ascii="Times New Roman" w:hAnsi="Times New Roman"/>
                <w:spacing w:val="-2"/>
                <w:sz w:val="24"/>
                <w:szCs w:val="24"/>
              </w:rPr>
              <w:t xml:space="preserve">населения,  </w:t>
            </w:r>
          </w:p>
          <w:p w:rsidR="00C703E7" w:rsidRDefault="00C703E7">
            <w:pPr>
              <w:pStyle w:val="aff5"/>
              <w:spacing w:line="276" w:lineRule="auto"/>
              <w:rPr>
                <w:rFonts w:ascii="Times New Roman" w:eastAsia="Times New Roman" w:hAnsi="Times New Roman"/>
                <w:sz w:val="24"/>
                <w:szCs w:val="24"/>
              </w:rPr>
            </w:pPr>
            <w:r>
              <w:rPr>
                <w:rFonts w:ascii="Times New Roman" w:hAnsi="Times New Roman"/>
                <w:spacing w:val="-2"/>
                <w:sz w:val="24"/>
                <w:szCs w:val="24"/>
              </w:rPr>
              <w:t>в том  числе:</w:t>
            </w:r>
          </w:p>
        </w:tc>
        <w:tc>
          <w:tcPr>
            <w:tcW w:w="851"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850"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543</w:t>
            </w:r>
          </w:p>
        </w:tc>
        <w:tc>
          <w:tcPr>
            <w:tcW w:w="993" w:type="dxa"/>
            <w:tcBorders>
              <w:top w:val="single" w:sz="4" w:space="0" w:color="auto"/>
              <w:left w:val="single" w:sz="6"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528</w:t>
            </w:r>
          </w:p>
        </w:tc>
        <w:tc>
          <w:tcPr>
            <w:tcW w:w="992" w:type="dxa"/>
            <w:tcBorders>
              <w:top w:val="single" w:sz="4"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97,2</w:t>
            </w:r>
          </w:p>
        </w:tc>
      </w:tr>
      <w:tr w:rsidR="00C703E7" w:rsidTr="00C703E7">
        <w:trPr>
          <w:cantSplit/>
          <w:trHeight w:val="255"/>
        </w:trPr>
        <w:tc>
          <w:tcPr>
            <w:tcW w:w="359" w:type="dxa"/>
            <w:tcBorders>
              <w:top w:val="single" w:sz="6" w:space="0" w:color="auto"/>
              <w:left w:val="single" w:sz="6" w:space="0" w:color="auto"/>
              <w:bottom w:val="single" w:sz="6" w:space="0" w:color="auto"/>
              <w:right w:val="single" w:sz="4" w:space="0" w:color="auto"/>
            </w:tcBorders>
            <w:vAlign w:val="center"/>
          </w:tcPr>
          <w:p w:rsidR="00C703E7" w:rsidRDefault="00C703E7">
            <w:pPr>
              <w:pStyle w:val="aff5"/>
              <w:spacing w:line="276" w:lineRule="auto"/>
              <w:rPr>
                <w:rFonts w:ascii="Times New Roman" w:eastAsia="Times New Roman" w:hAnsi="Times New Roman"/>
                <w:spacing w:val="7"/>
                <w:sz w:val="24"/>
                <w:szCs w:val="24"/>
              </w:rPr>
            </w:pPr>
          </w:p>
          <w:p w:rsidR="00C703E7" w:rsidRDefault="00C703E7">
            <w:pPr>
              <w:pStyle w:val="aff5"/>
              <w:spacing w:line="276" w:lineRule="auto"/>
              <w:rPr>
                <w:rFonts w:ascii="Times New Roman" w:eastAsia="Times New Roman" w:hAnsi="Times New Roman"/>
                <w:spacing w:val="7"/>
                <w:sz w:val="24"/>
                <w:szCs w:val="24"/>
              </w:rPr>
            </w:pPr>
          </w:p>
        </w:tc>
        <w:tc>
          <w:tcPr>
            <w:tcW w:w="4744" w:type="dxa"/>
            <w:tcBorders>
              <w:top w:val="single" w:sz="6" w:space="0" w:color="auto"/>
              <w:left w:val="single" w:sz="4" w:space="0" w:color="auto"/>
              <w:bottom w:val="single" w:sz="6" w:space="0" w:color="auto"/>
              <w:right w:val="single" w:sz="4" w:space="0" w:color="auto"/>
            </w:tcBorders>
            <w:vAlign w:val="center"/>
            <w:hideMark/>
          </w:tcPr>
          <w:p w:rsidR="00C703E7" w:rsidRDefault="00C703E7">
            <w:pPr>
              <w:pStyle w:val="aff5"/>
              <w:spacing w:line="276" w:lineRule="auto"/>
              <w:rPr>
                <w:rFonts w:ascii="Times New Roman" w:eastAsia="Times New Roman" w:hAnsi="Times New Roman"/>
                <w:spacing w:val="7"/>
                <w:sz w:val="24"/>
                <w:szCs w:val="24"/>
              </w:rPr>
            </w:pPr>
            <w:r>
              <w:rPr>
                <w:rFonts w:ascii="Times New Roman" w:hAnsi="Times New Roman"/>
                <w:spacing w:val="7"/>
                <w:sz w:val="24"/>
                <w:szCs w:val="24"/>
              </w:rPr>
              <w:t xml:space="preserve">Численность населения, работающего </w:t>
            </w:r>
            <w:proofErr w:type="gramStart"/>
            <w:r>
              <w:rPr>
                <w:rFonts w:ascii="Times New Roman" w:hAnsi="Times New Roman"/>
                <w:spacing w:val="7"/>
                <w:sz w:val="24"/>
                <w:szCs w:val="24"/>
              </w:rPr>
              <w:t>за</w:t>
            </w:r>
            <w:proofErr w:type="gramEnd"/>
            <w:r>
              <w:rPr>
                <w:rFonts w:ascii="Times New Roman" w:hAnsi="Times New Roman"/>
                <w:spacing w:val="7"/>
                <w:sz w:val="24"/>
                <w:szCs w:val="24"/>
              </w:rPr>
              <w:t xml:space="preserve">  </w:t>
            </w:r>
          </w:p>
          <w:p w:rsidR="00C703E7" w:rsidRDefault="00C703E7">
            <w:pPr>
              <w:pStyle w:val="aff5"/>
              <w:spacing w:line="276" w:lineRule="auto"/>
              <w:rPr>
                <w:rFonts w:ascii="Times New Roman" w:eastAsia="Times New Roman" w:hAnsi="Times New Roman"/>
                <w:spacing w:val="7"/>
                <w:sz w:val="24"/>
                <w:szCs w:val="24"/>
              </w:rPr>
            </w:pPr>
            <w:r>
              <w:rPr>
                <w:rFonts w:ascii="Times New Roman" w:hAnsi="Times New Roman"/>
                <w:spacing w:val="7"/>
                <w:sz w:val="24"/>
                <w:szCs w:val="24"/>
              </w:rPr>
              <w:t>пределами поселения</w:t>
            </w:r>
          </w:p>
        </w:tc>
        <w:tc>
          <w:tcPr>
            <w:tcW w:w="851"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850"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277</w:t>
            </w:r>
          </w:p>
        </w:tc>
        <w:tc>
          <w:tcPr>
            <w:tcW w:w="993" w:type="dxa"/>
            <w:tcBorders>
              <w:top w:val="single" w:sz="4" w:space="0" w:color="auto"/>
              <w:left w:val="single" w:sz="6"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276</w:t>
            </w:r>
          </w:p>
        </w:tc>
        <w:tc>
          <w:tcPr>
            <w:tcW w:w="992" w:type="dxa"/>
            <w:tcBorders>
              <w:top w:val="single" w:sz="4"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99,6</w:t>
            </w:r>
          </w:p>
        </w:tc>
      </w:tr>
      <w:tr w:rsidR="00C703E7" w:rsidTr="00C703E7">
        <w:trPr>
          <w:cantSplit/>
          <w:trHeight w:val="255"/>
        </w:trPr>
        <w:tc>
          <w:tcPr>
            <w:tcW w:w="359" w:type="dxa"/>
            <w:tcBorders>
              <w:top w:val="single" w:sz="6" w:space="0" w:color="auto"/>
              <w:left w:val="single" w:sz="6" w:space="0" w:color="auto"/>
              <w:bottom w:val="single" w:sz="6" w:space="0" w:color="auto"/>
              <w:right w:val="single" w:sz="4" w:space="0" w:color="auto"/>
            </w:tcBorders>
            <w:vAlign w:val="center"/>
          </w:tcPr>
          <w:p w:rsidR="00C703E7" w:rsidRDefault="00C703E7">
            <w:pPr>
              <w:pStyle w:val="aff5"/>
              <w:spacing w:line="276" w:lineRule="auto"/>
              <w:rPr>
                <w:rFonts w:ascii="Times New Roman" w:eastAsia="Times New Roman" w:hAnsi="Times New Roman"/>
                <w:spacing w:val="1"/>
                <w:sz w:val="24"/>
                <w:szCs w:val="24"/>
              </w:rPr>
            </w:pPr>
            <w:r>
              <w:rPr>
                <w:rFonts w:ascii="Times New Roman" w:hAnsi="Times New Roman"/>
                <w:spacing w:val="1"/>
                <w:sz w:val="24"/>
                <w:szCs w:val="24"/>
              </w:rPr>
              <w:t>2</w:t>
            </w:r>
          </w:p>
          <w:p w:rsidR="00C703E7" w:rsidRDefault="00C703E7">
            <w:pPr>
              <w:pStyle w:val="aff5"/>
              <w:spacing w:line="276" w:lineRule="auto"/>
              <w:rPr>
                <w:rFonts w:ascii="Times New Roman" w:hAnsi="Times New Roman"/>
                <w:spacing w:val="13"/>
                <w:sz w:val="24"/>
                <w:szCs w:val="24"/>
              </w:rPr>
            </w:pPr>
          </w:p>
          <w:p w:rsidR="00C703E7" w:rsidRDefault="00C703E7">
            <w:pPr>
              <w:pStyle w:val="aff5"/>
              <w:spacing w:line="276" w:lineRule="auto"/>
              <w:rPr>
                <w:rFonts w:ascii="Times New Roman" w:eastAsia="Times New Roman" w:hAnsi="Times New Roman"/>
                <w:spacing w:val="7"/>
                <w:sz w:val="24"/>
                <w:szCs w:val="24"/>
              </w:rPr>
            </w:pPr>
          </w:p>
        </w:tc>
        <w:tc>
          <w:tcPr>
            <w:tcW w:w="4744" w:type="dxa"/>
            <w:tcBorders>
              <w:top w:val="single" w:sz="6" w:space="0" w:color="auto"/>
              <w:left w:val="single" w:sz="4" w:space="0" w:color="auto"/>
              <w:bottom w:val="single" w:sz="6" w:space="0" w:color="auto"/>
              <w:right w:val="single" w:sz="4" w:space="0" w:color="auto"/>
            </w:tcBorders>
            <w:vAlign w:val="center"/>
            <w:hideMark/>
          </w:tcPr>
          <w:p w:rsidR="00C703E7" w:rsidRDefault="00C703E7">
            <w:pPr>
              <w:pStyle w:val="aff5"/>
              <w:spacing w:line="276" w:lineRule="auto"/>
              <w:rPr>
                <w:rFonts w:ascii="Times New Roman" w:eastAsia="Times New Roman" w:hAnsi="Times New Roman"/>
                <w:spacing w:val="1"/>
                <w:sz w:val="24"/>
                <w:szCs w:val="24"/>
              </w:rPr>
            </w:pPr>
            <w:r>
              <w:rPr>
                <w:rFonts w:ascii="Times New Roman" w:hAnsi="Times New Roman"/>
                <w:spacing w:val="1"/>
                <w:sz w:val="24"/>
                <w:szCs w:val="24"/>
              </w:rPr>
              <w:t xml:space="preserve">Численность безработных, </w:t>
            </w:r>
          </w:p>
          <w:p w:rsidR="00C703E7" w:rsidRDefault="00C703E7">
            <w:pPr>
              <w:pStyle w:val="aff5"/>
              <w:spacing w:line="276" w:lineRule="auto"/>
              <w:rPr>
                <w:rFonts w:ascii="Times New Roman" w:hAnsi="Times New Roman"/>
                <w:spacing w:val="2"/>
                <w:sz w:val="24"/>
                <w:szCs w:val="24"/>
              </w:rPr>
            </w:pPr>
            <w:proofErr w:type="gramStart"/>
            <w:r>
              <w:rPr>
                <w:rFonts w:ascii="Times New Roman" w:hAnsi="Times New Roman"/>
                <w:spacing w:val="13"/>
                <w:sz w:val="24"/>
                <w:szCs w:val="24"/>
              </w:rPr>
              <w:t>зарегистрированных</w:t>
            </w:r>
            <w:proofErr w:type="gramEnd"/>
            <w:r>
              <w:rPr>
                <w:rFonts w:ascii="Times New Roman" w:hAnsi="Times New Roman"/>
                <w:spacing w:val="13"/>
                <w:sz w:val="24"/>
                <w:szCs w:val="24"/>
              </w:rPr>
              <w:t xml:space="preserve"> в </w:t>
            </w:r>
            <w:r>
              <w:rPr>
                <w:rFonts w:ascii="Times New Roman" w:hAnsi="Times New Roman"/>
                <w:spacing w:val="2"/>
                <w:sz w:val="24"/>
                <w:szCs w:val="24"/>
              </w:rPr>
              <w:t xml:space="preserve">службе </w:t>
            </w:r>
          </w:p>
          <w:p w:rsidR="00C703E7" w:rsidRDefault="00C703E7">
            <w:pPr>
              <w:pStyle w:val="aff5"/>
              <w:spacing w:line="276" w:lineRule="auto"/>
              <w:rPr>
                <w:rFonts w:ascii="Times New Roman" w:eastAsia="Times New Roman" w:hAnsi="Times New Roman"/>
                <w:spacing w:val="7"/>
                <w:sz w:val="24"/>
                <w:szCs w:val="24"/>
              </w:rPr>
            </w:pPr>
            <w:r>
              <w:rPr>
                <w:rFonts w:ascii="Times New Roman" w:hAnsi="Times New Roman"/>
                <w:spacing w:val="2"/>
                <w:sz w:val="24"/>
                <w:szCs w:val="24"/>
              </w:rPr>
              <w:t xml:space="preserve">занятости на конец </w:t>
            </w:r>
            <w:r>
              <w:rPr>
                <w:rFonts w:ascii="Times New Roman" w:hAnsi="Times New Roman"/>
                <w:spacing w:val="1"/>
                <w:sz w:val="24"/>
                <w:szCs w:val="24"/>
              </w:rPr>
              <w:t>года</w:t>
            </w:r>
          </w:p>
        </w:tc>
        <w:tc>
          <w:tcPr>
            <w:tcW w:w="851" w:type="dxa"/>
            <w:tcBorders>
              <w:top w:val="single" w:sz="6" w:space="0" w:color="auto"/>
              <w:left w:val="single" w:sz="4"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pacing w:val="-12"/>
                <w:sz w:val="24"/>
                <w:szCs w:val="24"/>
              </w:rPr>
            </w:pPr>
            <w:r>
              <w:rPr>
                <w:rFonts w:ascii="Times New Roman" w:hAnsi="Times New Roman"/>
                <w:spacing w:val="-12"/>
                <w:sz w:val="24"/>
                <w:szCs w:val="24"/>
              </w:rPr>
              <w:t>чел.</w:t>
            </w:r>
          </w:p>
        </w:tc>
        <w:tc>
          <w:tcPr>
            <w:tcW w:w="850" w:type="dxa"/>
            <w:tcBorders>
              <w:top w:val="single" w:sz="6" w:space="0" w:color="auto"/>
              <w:left w:val="single" w:sz="6" w:space="0" w:color="auto"/>
              <w:bottom w:val="single" w:sz="6"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sz w:val="24"/>
                <w:szCs w:val="24"/>
              </w:rPr>
              <w:t>11</w:t>
            </w:r>
          </w:p>
        </w:tc>
        <w:tc>
          <w:tcPr>
            <w:tcW w:w="993" w:type="dxa"/>
            <w:tcBorders>
              <w:top w:val="single" w:sz="4" w:space="0" w:color="auto"/>
              <w:left w:val="single" w:sz="6"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23</w:t>
            </w:r>
          </w:p>
        </w:tc>
        <w:tc>
          <w:tcPr>
            <w:tcW w:w="992" w:type="dxa"/>
            <w:tcBorders>
              <w:top w:val="single" w:sz="4"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209</w:t>
            </w:r>
          </w:p>
        </w:tc>
      </w:tr>
      <w:tr w:rsidR="00C703E7" w:rsidTr="00C703E7">
        <w:trPr>
          <w:cantSplit/>
          <w:trHeight w:val="255"/>
        </w:trPr>
        <w:tc>
          <w:tcPr>
            <w:tcW w:w="359" w:type="dxa"/>
            <w:tcBorders>
              <w:top w:val="single" w:sz="6" w:space="0" w:color="auto"/>
              <w:left w:val="single" w:sz="6" w:space="0" w:color="auto"/>
              <w:bottom w:val="single" w:sz="4" w:space="0" w:color="auto"/>
              <w:right w:val="single" w:sz="4" w:space="0" w:color="auto"/>
            </w:tcBorders>
            <w:vAlign w:val="center"/>
          </w:tcPr>
          <w:p w:rsidR="00C703E7" w:rsidRDefault="00C703E7">
            <w:pPr>
              <w:pStyle w:val="aff5"/>
              <w:spacing w:line="276" w:lineRule="auto"/>
              <w:rPr>
                <w:rFonts w:ascii="Times New Roman" w:eastAsia="Times New Roman" w:hAnsi="Times New Roman"/>
                <w:spacing w:val="1"/>
                <w:sz w:val="24"/>
                <w:szCs w:val="24"/>
              </w:rPr>
            </w:pPr>
            <w:r>
              <w:rPr>
                <w:rFonts w:ascii="Times New Roman" w:hAnsi="Times New Roman"/>
                <w:spacing w:val="1"/>
                <w:sz w:val="24"/>
                <w:szCs w:val="24"/>
              </w:rPr>
              <w:t>3</w:t>
            </w:r>
          </w:p>
          <w:p w:rsidR="00C703E7" w:rsidRDefault="00C703E7">
            <w:pPr>
              <w:pStyle w:val="aff5"/>
              <w:spacing w:line="276" w:lineRule="auto"/>
              <w:rPr>
                <w:rFonts w:ascii="Times New Roman" w:eastAsia="Times New Roman" w:hAnsi="Times New Roman"/>
                <w:spacing w:val="1"/>
                <w:sz w:val="24"/>
                <w:szCs w:val="24"/>
              </w:rPr>
            </w:pPr>
          </w:p>
        </w:tc>
        <w:tc>
          <w:tcPr>
            <w:tcW w:w="4744" w:type="dxa"/>
            <w:tcBorders>
              <w:top w:val="single" w:sz="6"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rPr>
                <w:rFonts w:ascii="Times New Roman" w:eastAsia="Times New Roman" w:hAnsi="Times New Roman"/>
                <w:spacing w:val="1"/>
                <w:sz w:val="24"/>
                <w:szCs w:val="24"/>
              </w:rPr>
            </w:pPr>
            <w:r>
              <w:rPr>
                <w:rFonts w:ascii="Times New Roman" w:hAnsi="Times New Roman"/>
                <w:spacing w:val="1"/>
                <w:sz w:val="24"/>
                <w:szCs w:val="24"/>
              </w:rPr>
              <w:t xml:space="preserve">Количество </w:t>
            </w:r>
            <w:proofErr w:type="gramStart"/>
            <w:r>
              <w:rPr>
                <w:rFonts w:ascii="Times New Roman" w:hAnsi="Times New Roman"/>
                <w:spacing w:val="1"/>
                <w:sz w:val="24"/>
                <w:szCs w:val="24"/>
              </w:rPr>
              <w:t>незарегистрированных</w:t>
            </w:r>
            <w:proofErr w:type="gramEnd"/>
          </w:p>
          <w:p w:rsidR="00C703E7" w:rsidRDefault="00C703E7">
            <w:pPr>
              <w:pStyle w:val="aff5"/>
              <w:spacing w:line="276" w:lineRule="auto"/>
              <w:rPr>
                <w:rFonts w:ascii="Times New Roman" w:eastAsia="Times New Roman" w:hAnsi="Times New Roman"/>
                <w:spacing w:val="1"/>
                <w:sz w:val="24"/>
                <w:szCs w:val="24"/>
              </w:rPr>
            </w:pPr>
            <w:r>
              <w:rPr>
                <w:rFonts w:ascii="Times New Roman" w:hAnsi="Times New Roman"/>
                <w:spacing w:val="1"/>
                <w:sz w:val="24"/>
                <w:szCs w:val="24"/>
              </w:rPr>
              <w:t>безработных</w:t>
            </w:r>
          </w:p>
        </w:tc>
        <w:tc>
          <w:tcPr>
            <w:tcW w:w="851" w:type="dxa"/>
            <w:tcBorders>
              <w:top w:val="single" w:sz="6"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pacing w:val="-12"/>
                <w:sz w:val="24"/>
                <w:szCs w:val="24"/>
              </w:rPr>
            </w:pPr>
            <w:r>
              <w:rPr>
                <w:rFonts w:ascii="Times New Roman" w:hAnsi="Times New Roman"/>
                <w:spacing w:val="-12"/>
                <w:sz w:val="24"/>
                <w:szCs w:val="24"/>
              </w:rPr>
              <w:t>чел.</w:t>
            </w:r>
          </w:p>
        </w:tc>
        <w:tc>
          <w:tcPr>
            <w:tcW w:w="850" w:type="dxa"/>
            <w:tcBorders>
              <w:top w:val="single" w:sz="6" w:space="0" w:color="auto"/>
              <w:left w:val="single" w:sz="6"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sz w:val="24"/>
                <w:szCs w:val="24"/>
              </w:rPr>
              <w:t>105</w:t>
            </w:r>
          </w:p>
        </w:tc>
        <w:tc>
          <w:tcPr>
            <w:tcW w:w="993" w:type="dxa"/>
            <w:tcBorders>
              <w:top w:val="single" w:sz="4" w:space="0" w:color="auto"/>
              <w:left w:val="single" w:sz="6"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85</w:t>
            </w:r>
          </w:p>
        </w:tc>
        <w:tc>
          <w:tcPr>
            <w:tcW w:w="992" w:type="dxa"/>
            <w:tcBorders>
              <w:top w:val="single" w:sz="4" w:space="0" w:color="auto"/>
              <w:left w:val="single" w:sz="4" w:space="0" w:color="auto"/>
              <w:bottom w:val="single" w:sz="4" w:space="0" w:color="auto"/>
              <w:right w:val="single" w:sz="6"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81</w:t>
            </w:r>
          </w:p>
        </w:tc>
      </w:tr>
    </w:tbl>
    <w:p w:rsidR="00C703E7" w:rsidRDefault="00C703E7" w:rsidP="00C703E7">
      <w:pPr>
        <w:pStyle w:val="aff5"/>
        <w:rPr>
          <w:rFonts w:ascii="Times New Roman" w:hAnsi="Times New Roman"/>
          <w:sz w:val="24"/>
          <w:szCs w:val="24"/>
        </w:rPr>
      </w:pPr>
    </w:p>
    <w:p w:rsidR="00C703E7" w:rsidRDefault="00C703E7" w:rsidP="00C703E7">
      <w:pPr>
        <w:pStyle w:val="aff5"/>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1.8 Трудовые отношения, улучшение условий и охраны труда.</w:t>
      </w:r>
    </w:p>
    <w:p w:rsidR="00C703E7" w:rsidRDefault="00C703E7" w:rsidP="00C703E7">
      <w:pPr>
        <w:pStyle w:val="aff5"/>
        <w:rPr>
          <w:rFonts w:ascii="Times New Roman" w:hAnsi="Times New Roman"/>
          <w:bCs/>
          <w:iCs/>
          <w:sz w:val="24"/>
          <w:szCs w:val="24"/>
        </w:rPr>
      </w:pPr>
    </w:p>
    <w:p w:rsidR="00C703E7" w:rsidRDefault="00C703E7" w:rsidP="00C703E7">
      <w:pPr>
        <w:pStyle w:val="aff5"/>
        <w:jc w:val="both"/>
        <w:rPr>
          <w:rFonts w:ascii="Times New Roman" w:hAnsi="Times New Roman"/>
          <w:spacing w:val="-3"/>
          <w:sz w:val="24"/>
          <w:szCs w:val="24"/>
        </w:rPr>
      </w:pPr>
      <w:r>
        <w:rPr>
          <w:rFonts w:ascii="Times New Roman" w:hAnsi="Times New Roman"/>
          <w:spacing w:val="-3"/>
          <w:sz w:val="24"/>
          <w:szCs w:val="24"/>
        </w:rPr>
        <w:t xml:space="preserve">       Ежегодно руководители организаций проходят обучение на курсах по охране труда и аттестацию, проводятся ежегодные инструктажи по технике безопасности с сотрудниками с заполнением журналов по инструктажам. За 2015 год производственный травматизм на  территории поселения не зарегистрирован. Наиболее </w:t>
      </w:r>
      <w:proofErr w:type="spellStart"/>
      <w:r>
        <w:rPr>
          <w:rFonts w:ascii="Times New Roman" w:hAnsi="Times New Roman"/>
          <w:spacing w:val="-3"/>
          <w:sz w:val="24"/>
          <w:szCs w:val="24"/>
        </w:rPr>
        <w:t>травмоопасными</w:t>
      </w:r>
      <w:proofErr w:type="spellEnd"/>
      <w:r>
        <w:rPr>
          <w:rFonts w:ascii="Times New Roman" w:hAnsi="Times New Roman"/>
          <w:spacing w:val="-3"/>
          <w:sz w:val="24"/>
          <w:szCs w:val="24"/>
        </w:rPr>
        <w:t xml:space="preserve"> видами  экономической  деятельности  является  сельское  хозяйство. </w:t>
      </w:r>
    </w:p>
    <w:p w:rsidR="00C703E7" w:rsidRDefault="00C703E7" w:rsidP="00C703E7">
      <w:pPr>
        <w:pStyle w:val="aff5"/>
        <w:rPr>
          <w:rFonts w:ascii="Times New Roman" w:hAnsi="Times New Roman"/>
          <w:sz w:val="24"/>
          <w:szCs w:val="24"/>
        </w:rPr>
      </w:pPr>
      <w:bookmarkStart w:id="7" w:name="_Toc234827398"/>
    </w:p>
    <w:p w:rsidR="00C703E7" w:rsidRDefault="00C703E7" w:rsidP="00C703E7">
      <w:pPr>
        <w:pStyle w:val="aff5"/>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1.9 Социальная защита населения</w:t>
      </w:r>
      <w:bookmarkEnd w:id="7"/>
      <w:r>
        <w:rPr>
          <w:rFonts w:ascii="Times New Roman" w:hAnsi="Times New Roman"/>
          <w:b/>
          <w:sz w:val="24"/>
          <w:szCs w:val="24"/>
        </w:rPr>
        <w:t>.</w:t>
      </w:r>
    </w:p>
    <w:p w:rsidR="00C703E7" w:rsidRDefault="00C703E7" w:rsidP="00C703E7">
      <w:pPr>
        <w:pStyle w:val="aff5"/>
        <w:rPr>
          <w:rFonts w:ascii="Times New Roman" w:hAnsi="Times New Roman"/>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Администрация МО работает со всеми категориями граждан совместно с работниками  сельских  клубов,  советом ветеранов, женсовет  и  советом  молодежи.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По мере возможности решаются проблемы населения. Чаще всего граждане обращаются с просьбой об оказании помощи в оформлении документов. Работники СДК, совет ветеранов, женсовет организуют досуг пенсионеров, проводятся посиделки, чаепития,  поздравляют  на  дому  юбиляров.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lastRenderedPageBreak/>
        <w:t xml:space="preserve">        Администрация МО совместно с работниками школ и  женсоветом проводит рейды в неблагополучные семьи, обследует жилищные условия таких семей, характер отношений между родителями и детьми,  проводит беседы с родителями, всесторонне  содействует в решении их проблем. Основные причины неблагополучия таких семей – пьянство родителей. Это является причиной плохих отношений в семье, отсутствия должного  внимания  к детям  и  пожилым.</w:t>
      </w:r>
      <w:bookmarkStart w:id="8" w:name="_Toc234827399"/>
    </w:p>
    <w:p w:rsidR="00C703E7" w:rsidRDefault="00C703E7" w:rsidP="00C703E7">
      <w:pPr>
        <w:pStyle w:val="aff5"/>
        <w:rPr>
          <w:rFonts w:ascii="Times New Roman" w:hAnsi="Times New Roman"/>
          <w:sz w:val="24"/>
          <w:szCs w:val="24"/>
        </w:rPr>
      </w:pPr>
    </w:p>
    <w:p w:rsidR="00C703E7" w:rsidRDefault="00C703E7" w:rsidP="00C703E7">
      <w:pPr>
        <w:pStyle w:val="aff5"/>
        <w:rPr>
          <w:rFonts w:ascii="Times New Roman" w:eastAsia="Times New Roman" w:hAnsi="Times New Roman"/>
          <w:sz w:val="24"/>
          <w:szCs w:val="24"/>
          <w:lang w:eastAsia="ru-RU"/>
        </w:rPr>
      </w:pPr>
    </w:p>
    <w:p w:rsidR="00C703E7" w:rsidRDefault="00C703E7" w:rsidP="00C703E7">
      <w:pPr>
        <w:pStyle w:val="aff5"/>
        <w:jc w:val="center"/>
        <w:rPr>
          <w:rFonts w:ascii="Times New Roman" w:eastAsiaTheme="minorHAnsi" w:hAnsi="Times New Roman"/>
          <w:b/>
          <w:sz w:val="24"/>
          <w:szCs w:val="24"/>
        </w:rPr>
      </w:pPr>
      <w:r>
        <w:rPr>
          <w:rFonts w:ascii="Times New Roman" w:hAnsi="Times New Roman"/>
          <w:b/>
          <w:sz w:val="24"/>
          <w:szCs w:val="24"/>
        </w:rPr>
        <w:t>1.10 Развитие культуры</w:t>
      </w:r>
      <w:bookmarkEnd w:id="8"/>
      <w:r>
        <w:rPr>
          <w:rFonts w:ascii="Times New Roman" w:hAnsi="Times New Roman"/>
          <w:b/>
          <w:sz w:val="24"/>
          <w:szCs w:val="24"/>
        </w:rPr>
        <w:t>.</w:t>
      </w:r>
    </w:p>
    <w:p w:rsidR="00C703E7" w:rsidRDefault="00C703E7" w:rsidP="00C703E7">
      <w:pPr>
        <w:pStyle w:val="aff5"/>
        <w:rPr>
          <w:rFonts w:ascii="Times New Roman" w:hAnsi="Times New Roman"/>
          <w:sz w:val="24"/>
          <w:szCs w:val="24"/>
        </w:rPr>
      </w:pPr>
    </w:p>
    <w:p w:rsidR="00C703E7" w:rsidRDefault="00C703E7" w:rsidP="00C703E7">
      <w:pPr>
        <w:jc w:val="both"/>
      </w:pPr>
      <w:r>
        <w:t xml:space="preserve">       На территории МО «</w:t>
      </w:r>
      <w:proofErr w:type="spellStart"/>
      <w:r>
        <w:t>Ключевское</w:t>
      </w:r>
      <w:proofErr w:type="spellEnd"/>
      <w:r>
        <w:t xml:space="preserve">» расположены:  </w:t>
      </w:r>
      <w:proofErr w:type="spellStart"/>
      <w:r>
        <w:t>Пажманский</w:t>
      </w:r>
      <w:proofErr w:type="spellEnd"/>
      <w:r>
        <w:t xml:space="preserve"> СК, </w:t>
      </w:r>
      <w:proofErr w:type="spellStart"/>
      <w:r>
        <w:t>Пужмезьский</w:t>
      </w:r>
      <w:proofErr w:type="spellEnd"/>
      <w:r>
        <w:t xml:space="preserve"> СК, </w:t>
      </w:r>
      <w:proofErr w:type="spellStart"/>
      <w:r>
        <w:t>Пажманская</w:t>
      </w:r>
      <w:proofErr w:type="spellEnd"/>
      <w:r>
        <w:t xml:space="preserve"> библиотека, </w:t>
      </w:r>
      <w:proofErr w:type="spellStart"/>
      <w:r>
        <w:t>Пужмезьская</w:t>
      </w:r>
      <w:proofErr w:type="spellEnd"/>
      <w:r>
        <w:t xml:space="preserve"> библиотека. Все учреждения укомплектованы кадрами. Работа ведется по следующим направлениям:</w:t>
      </w:r>
    </w:p>
    <w:p w:rsidR="00C703E7" w:rsidRDefault="00C703E7" w:rsidP="00C703E7">
      <w:pPr>
        <w:jc w:val="both"/>
      </w:pPr>
      <w:r>
        <w:t>-информационное обслуживание населения;</w:t>
      </w:r>
    </w:p>
    <w:p w:rsidR="00C703E7" w:rsidRDefault="00C703E7" w:rsidP="00C703E7">
      <w:pPr>
        <w:jc w:val="both"/>
      </w:pPr>
      <w:r>
        <w:t>-пропаганда здорового образа жизни;</w:t>
      </w:r>
    </w:p>
    <w:p w:rsidR="00C703E7" w:rsidRDefault="00C703E7" w:rsidP="00C703E7">
      <w:pPr>
        <w:jc w:val="both"/>
      </w:pPr>
      <w:r>
        <w:t>-возрождение традиций и обрядов русского народа;</w:t>
      </w:r>
    </w:p>
    <w:p w:rsidR="00C703E7" w:rsidRDefault="00C703E7" w:rsidP="00C703E7">
      <w:pPr>
        <w:jc w:val="both"/>
      </w:pPr>
      <w:r>
        <w:t>-военно-патриотическое воспитание подрастающего поколения;</w:t>
      </w:r>
    </w:p>
    <w:p w:rsidR="00C703E7" w:rsidRDefault="00C703E7" w:rsidP="00C703E7">
      <w:pPr>
        <w:jc w:val="both"/>
      </w:pPr>
      <w:r>
        <w:t>-организация и повышение культурного уровня, культурного досуга.</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Проводятся массовые мероприятия, праздники знаменательных календарных дат, фестивали всероссийского и республиканского значения по возрождению русской культуры.</w:t>
      </w:r>
      <w:r>
        <w:rPr>
          <w:rFonts w:ascii="Times New Roman" w:hAnsi="Times New Roman"/>
          <w:sz w:val="24"/>
          <w:szCs w:val="24"/>
        </w:rPr>
        <w:t xml:space="preserve"> Мероприятия проводятся с учетом интересов различных категорий населения. В обоих сельских клубах (</w:t>
      </w:r>
      <w:proofErr w:type="spellStart"/>
      <w:r>
        <w:rPr>
          <w:rFonts w:ascii="Times New Roman" w:hAnsi="Times New Roman"/>
          <w:sz w:val="24"/>
          <w:szCs w:val="24"/>
        </w:rPr>
        <w:t>д</w:t>
      </w:r>
      <w:proofErr w:type="gramStart"/>
      <w:r>
        <w:rPr>
          <w:rFonts w:ascii="Times New Roman" w:hAnsi="Times New Roman"/>
          <w:sz w:val="24"/>
          <w:szCs w:val="24"/>
        </w:rPr>
        <w:t>.П</w:t>
      </w:r>
      <w:proofErr w:type="gramEnd"/>
      <w:r>
        <w:rPr>
          <w:rFonts w:ascii="Times New Roman" w:hAnsi="Times New Roman"/>
          <w:sz w:val="24"/>
          <w:szCs w:val="24"/>
        </w:rPr>
        <w:t>ужмезь</w:t>
      </w:r>
      <w:proofErr w:type="spellEnd"/>
      <w:r>
        <w:rPr>
          <w:rFonts w:ascii="Times New Roman" w:hAnsi="Times New Roman"/>
          <w:sz w:val="24"/>
          <w:szCs w:val="24"/>
        </w:rPr>
        <w:t xml:space="preserve"> и </w:t>
      </w:r>
      <w:proofErr w:type="spellStart"/>
      <w:r>
        <w:rPr>
          <w:rFonts w:ascii="Times New Roman" w:hAnsi="Times New Roman"/>
          <w:sz w:val="24"/>
          <w:szCs w:val="24"/>
        </w:rPr>
        <w:t>поч.Пажман</w:t>
      </w:r>
      <w:proofErr w:type="spellEnd"/>
      <w:r>
        <w:rPr>
          <w:rFonts w:ascii="Times New Roman" w:hAnsi="Times New Roman"/>
          <w:sz w:val="24"/>
          <w:szCs w:val="24"/>
        </w:rPr>
        <w:t>) для молодежи проводятся дискотеки, спортивные игры, работает женский клуб и аэробика, ансамбль «</w:t>
      </w:r>
      <w:proofErr w:type="spellStart"/>
      <w:r>
        <w:rPr>
          <w:rFonts w:ascii="Times New Roman" w:hAnsi="Times New Roman"/>
          <w:sz w:val="24"/>
          <w:szCs w:val="24"/>
        </w:rPr>
        <w:t>Купанча</w:t>
      </w:r>
      <w:proofErr w:type="spellEnd"/>
      <w:r>
        <w:rPr>
          <w:rFonts w:ascii="Times New Roman" w:hAnsi="Times New Roman"/>
          <w:sz w:val="24"/>
          <w:szCs w:val="24"/>
        </w:rPr>
        <w:t>» и «</w:t>
      </w:r>
      <w:proofErr w:type="spellStart"/>
      <w:r>
        <w:rPr>
          <w:rFonts w:ascii="Times New Roman" w:hAnsi="Times New Roman"/>
          <w:sz w:val="24"/>
          <w:szCs w:val="24"/>
        </w:rPr>
        <w:t>Инвожо</w:t>
      </w:r>
      <w:proofErr w:type="spellEnd"/>
      <w:r>
        <w:rPr>
          <w:rFonts w:ascii="Times New Roman" w:hAnsi="Times New Roman"/>
          <w:sz w:val="24"/>
          <w:szCs w:val="24"/>
        </w:rPr>
        <w:t xml:space="preserve">» из  числа пенсионеров. </w:t>
      </w:r>
      <w:proofErr w:type="spellStart"/>
      <w:r>
        <w:rPr>
          <w:rFonts w:ascii="Times New Roman" w:hAnsi="Times New Roman"/>
          <w:sz w:val="24"/>
          <w:szCs w:val="24"/>
        </w:rPr>
        <w:t>Пужмезьский</w:t>
      </w:r>
      <w:proofErr w:type="spellEnd"/>
      <w:r>
        <w:rPr>
          <w:rFonts w:ascii="Times New Roman" w:hAnsi="Times New Roman"/>
          <w:sz w:val="24"/>
          <w:szCs w:val="24"/>
        </w:rPr>
        <w:t xml:space="preserve"> а</w:t>
      </w:r>
      <w:r>
        <w:rPr>
          <w:rFonts w:ascii="Times New Roman" w:eastAsia="Times New Roman" w:hAnsi="Times New Roman"/>
          <w:sz w:val="24"/>
          <w:szCs w:val="24"/>
        </w:rPr>
        <w:t>нсамбль «</w:t>
      </w:r>
      <w:proofErr w:type="spellStart"/>
      <w:r>
        <w:rPr>
          <w:rFonts w:ascii="Times New Roman" w:eastAsia="Times New Roman" w:hAnsi="Times New Roman"/>
          <w:sz w:val="24"/>
          <w:szCs w:val="24"/>
        </w:rPr>
        <w:t>Гыгырчи</w:t>
      </w:r>
      <w:proofErr w:type="spellEnd"/>
      <w:r>
        <w:rPr>
          <w:rFonts w:ascii="Times New Roman" w:eastAsia="Times New Roman" w:hAnsi="Times New Roman"/>
          <w:sz w:val="24"/>
          <w:szCs w:val="24"/>
        </w:rPr>
        <w:t xml:space="preserve">» принимал участие во Всероссийском мероприятии «Праздничные звоны» в </w:t>
      </w:r>
      <w:proofErr w:type="spellStart"/>
      <w:r>
        <w:rPr>
          <w:rFonts w:ascii="Times New Roman" w:eastAsia="Times New Roman" w:hAnsi="Times New Roman"/>
          <w:sz w:val="24"/>
          <w:szCs w:val="24"/>
        </w:rPr>
        <w:t>г</w:t>
      </w:r>
      <w:proofErr w:type="gramStart"/>
      <w:r>
        <w:rPr>
          <w:rFonts w:ascii="Times New Roman" w:eastAsia="Times New Roman" w:hAnsi="Times New Roman"/>
          <w:sz w:val="24"/>
          <w:szCs w:val="24"/>
        </w:rPr>
        <w:t>.Т</w:t>
      </w:r>
      <w:proofErr w:type="gramEnd"/>
      <w:r>
        <w:rPr>
          <w:rFonts w:ascii="Times New Roman" w:eastAsia="Times New Roman" w:hAnsi="Times New Roman"/>
          <w:sz w:val="24"/>
          <w:szCs w:val="24"/>
        </w:rPr>
        <w:t>ихвин</w:t>
      </w:r>
      <w:proofErr w:type="spellEnd"/>
      <w:r>
        <w:rPr>
          <w:rFonts w:ascii="Times New Roman" w:eastAsia="Times New Roman" w:hAnsi="Times New Roman"/>
          <w:sz w:val="24"/>
          <w:szCs w:val="24"/>
        </w:rPr>
        <w:t xml:space="preserve"> Ленинградской области, за что были удостоены дипломом.</w:t>
      </w:r>
      <w:r>
        <w:rPr>
          <w:rFonts w:ascii="Times New Roman" w:eastAsia="Times New Roman" w:hAnsi="Times New Roman"/>
          <w:sz w:val="28"/>
          <w:szCs w:val="28"/>
        </w:rPr>
        <w:t xml:space="preserve">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С активным участием населения и массовостью проводятся массовые гуляния и праздники, такие как: посвященные празднику Рождество, день Влюбленных, день Защитника Отечества, 8 Марта, 1 Мая, День Матери, новогодние мероприятия. Ансамбль «</w:t>
      </w:r>
      <w:proofErr w:type="spellStart"/>
      <w:r>
        <w:rPr>
          <w:rFonts w:ascii="Times New Roman" w:hAnsi="Times New Roman"/>
          <w:sz w:val="24"/>
          <w:szCs w:val="24"/>
        </w:rPr>
        <w:t>Купанча</w:t>
      </w:r>
      <w:proofErr w:type="spellEnd"/>
      <w:r>
        <w:rPr>
          <w:rFonts w:ascii="Times New Roman" w:hAnsi="Times New Roman"/>
          <w:sz w:val="24"/>
          <w:szCs w:val="24"/>
        </w:rPr>
        <w:t>» и «</w:t>
      </w:r>
      <w:proofErr w:type="spellStart"/>
      <w:r>
        <w:rPr>
          <w:rFonts w:ascii="Times New Roman" w:hAnsi="Times New Roman"/>
          <w:sz w:val="24"/>
          <w:szCs w:val="24"/>
        </w:rPr>
        <w:t>Инвожо</w:t>
      </w:r>
      <w:proofErr w:type="spellEnd"/>
      <w:r>
        <w:rPr>
          <w:rFonts w:ascii="Times New Roman" w:hAnsi="Times New Roman"/>
          <w:sz w:val="24"/>
          <w:szCs w:val="24"/>
        </w:rPr>
        <w:t xml:space="preserve">» участвуют в районных мероприятиях, получают  призовые места. Особое внимание уделяется организации досуга пожилых людей.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Основными проблемами развития культуры ежегодно остаются: низкое обеспечение учреждений культуры современной оргтехникой, музыкальными инструментами, нет финансовых средств на приобретение новых костюмов, периодических изданий.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За отчетный период количество проведенных мероприятий увеличилось на 1,6 %,  заработано на 0,9 % меньше, среднемесячная заработная плата работников сельских  клубов увеличилась на 35,4 %, работников библиотеки - на 34 % меньше.  </w:t>
      </w:r>
    </w:p>
    <w:p w:rsidR="00C703E7" w:rsidRDefault="00C703E7" w:rsidP="00C703E7">
      <w:pPr>
        <w:pStyle w:val="aff5"/>
        <w:rPr>
          <w:rFonts w:ascii="Times New Roman" w:hAnsi="Times New Roman"/>
          <w:sz w:val="24"/>
          <w:szCs w:val="24"/>
        </w:rPr>
      </w:pPr>
    </w:p>
    <w:p w:rsidR="00C703E7" w:rsidRDefault="00C703E7" w:rsidP="00C703E7">
      <w:pPr>
        <w:pStyle w:val="aff5"/>
        <w:rPr>
          <w:rFonts w:ascii="Times New Roman" w:hAnsi="Times New Roman"/>
          <w:sz w:val="24"/>
          <w:szCs w:val="24"/>
        </w:rPr>
      </w:pPr>
    </w:p>
    <w:p w:rsidR="00C703E7" w:rsidRDefault="00C703E7" w:rsidP="00C703E7">
      <w:pPr>
        <w:pStyle w:val="aff5"/>
        <w:rPr>
          <w:rFonts w:ascii="Times New Roman" w:hAnsi="Times New Roman"/>
          <w:sz w:val="24"/>
          <w:szCs w:val="24"/>
        </w:rPr>
      </w:pPr>
      <w:r>
        <w:rPr>
          <w:rFonts w:ascii="Times New Roman" w:hAnsi="Times New Roman"/>
          <w:bCs/>
          <w:sz w:val="24"/>
          <w:szCs w:val="24"/>
        </w:rPr>
        <w:t xml:space="preserve">                                                                                                                      Таблица  № 7</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1134"/>
        <w:gridCol w:w="1134"/>
        <w:gridCol w:w="1134"/>
        <w:gridCol w:w="1134"/>
      </w:tblGrid>
      <w:tr w:rsidR="00C703E7" w:rsidTr="00C703E7">
        <w:trPr>
          <w:trHeight w:val="277"/>
        </w:trPr>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p w:rsidR="00C703E7" w:rsidRDefault="00C703E7">
            <w:pPr>
              <w:pStyle w:val="aff5"/>
              <w:spacing w:line="276" w:lineRule="auto"/>
              <w:jc w:val="center"/>
              <w:rPr>
                <w:rFonts w:ascii="Times New Roman" w:eastAsia="Times New Roman" w:hAnsi="Times New Roman"/>
                <w:sz w:val="24"/>
                <w:szCs w:val="24"/>
              </w:rPr>
            </w:pPr>
            <w:proofErr w:type="gramStart"/>
            <w:r>
              <w:rPr>
                <w:rFonts w:ascii="Times New Roman" w:hAnsi="Times New Roman"/>
                <w:sz w:val="24"/>
                <w:szCs w:val="24"/>
              </w:rPr>
              <w:t>п</w:t>
            </w:r>
            <w:proofErr w:type="gramEnd"/>
            <w:r>
              <w:rPr>
                <w:rFonts w:ascii="Times New Roman" w:hAnsi="Times New Roman"/>
                <w:sz w:val="24"/>
                <w:szCs w:val="24"/>
              </w:rPr>
              <w:t>/п</w:t>
            </w:r>
          </w:p>
        </w:tc>
        <w:tc>
          <w:tcPr>
            <w:tcW w:w="4252"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 г.</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 г.</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Темп роста, %</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Численность работников культуры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100</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Руководители и специалисты, имеющие высшее и среднее профессиональное образование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100</w:t>
            </w:r>
          </w:p>
          <w:p w:rsidR="00C703E7" w:rsidRDefault="00C703E7">
            <w:pPr>
              <w:pStyle w:val="aff5"/>
              <w:spacing w:line="276" w:lineRule="auto"/>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100</w:t>
            </w:r>
          </w:p>
          <w:p w:rsidR="00C703E7" w:rsidRDefault="00C703E7">
            <w:pPr>
              <w:pStyle w:val="aff5"/>
              <w:spacing w:line="276" w:lineRule="auto"/>
              <w:jc w:val="center"/>
              <w:rPr>
                <w:rFonts w:ascii="Times New Roman" w:eastAsia="Times New Roman" w:hAnsi="Times New Roman"/>
                <w:sz w:val="24"/>
                <w:szCs w:val="24"/>
              </w:rPr>
            </w:pP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Повышение квалификации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r w:rsidR="00C703E7" w:rsidTr="00C703E7">
        <w:trPr>
          <w:trHeight w:val="357"/>
        </w:trPr>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Всего учреждений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100</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Здания, находящиеся в неудовлетворительном состоянии</w:t>
            </w:r>
          </w:p>
        </w:tc>
        <w:tc>
          <w:tcPr>
            <w:tcW w:w="1134" w:type="dxa"/>
            <w:tcBorders>
              <w:top w:val="single" w:sz="4" w:space="0" w:color="auto"/>
              <w:left w:val="single" w:sz="4" w:space="0" w:color="auto"/>
              <w:bottom w:val="single" w:sz="4" w:space="0" w:color="auto"/>
              <w:right w:val="single" w:sz="4" w:space="0" w:color="auto"/>
            </w:tcBorders>
            <w:vAlign w:val="center"/>
          </w:tcPr>
          <w:p w:rsidR="00C703E7" w:rsidRDefault="00C703E7">
            <w:pPr>
              <w:pStyle w:val="aff5"/>
              <w:spacing w:line="276" w:lineRule="auto"/>
              <w:jc w:val="center"/>
              <w:rPr>
                <w:rFonts w:ascii="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100</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lastRenderedPageBreak/>
              <w:t>6.</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Охват библиотечным обслуживанием (от общего числа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47,1</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47,1</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Всего проведено мероприятий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кол-во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128</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130</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101,6</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За отчетный период заработано, в </w:t>
            </w:r>
            <w:proofErr w:type="spellStart"/>
            <w:r>
              <w:rPr>
                <w:rFonts w:ascii="Times New Roman" w:hAnsi="Times New Roman"/>
                <w:sz w:val="24"/>
                <w:szCs w:val="24"/>
              </w:rPr>
              <w:t>т.ч</w:t>
            </w:r>
            <w:proofErr w:type="spellEnd"/>
            <w:r>
              <w:rPr>
                <w:rFonts w:ascii="Times New Roman" w:hAnsi="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20915</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20720</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99,1</w:t>
            </w:r>
          </w:p>
        </w:tc>
      </w:tr>
      <w:tr w:rsidR="00C703E7" w:rsidTr="00C703E7">
        <w:trPr>
          <w:trHeight w:val="562"/>
        </w:trPr>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spacing w:line="276" w:lineRule="auto"/>
              <w:rPr>
                <w:sz w:val="22"/>
                <w:szCs w:val="22"/>
              </w:rPr>
            </w:pP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Пажман</w:t>
            </w:r>
            <w:proofErr w:type="spellEnd"/>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Пужмезь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11385</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9530</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11600</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9120</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101,9</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95,7</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Фонд  оплаты  труда работников  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692610</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937486</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135,4</w:t>
            </w:r>
          </w:p>
        </w:tc>
      </w:tr>
      <w:tr w:rsidR="00C703E7" w:rsidTr="00C703E7">
        <w:tc>
          <w:tcPr>
            <w:tcW w:w="568"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Пажман</w:t>
            </w:r>
            <w:proofErr w:type="spellEnd"/>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 </w:t>
            </w:r>
            <w:proofErr w:type="spellStart"/>
            <w:r>
              <w:rPr>
                <w:rFonts w:ascii="Times New Roman" w:hAnsi="Times New Roman"/>
                <w:sz w:val="24"/>
                <w:szCs w:val="24"/>
              </w:rPr>
              <w:t>Пужмезь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280348</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412262</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352038</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585448</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125,6</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142</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Среднемесячная заработная плата работников  СК: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9620</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13021</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135,4</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spacing w:line="276" w:lineRule="auto"/>
              <w:rPr>
                <w:sz w:val="22"/>
                <w:szCs w:val="22"/>
              </w:rPr>
            </w:pP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Пажман</w:t>
            </w:r>
            <w:proofErr w:type="spellEnd"/>
          </w:p>
          <w:p w:rsidR="00C703E7" w:rsidRDefault="00C703E7">
            <w:pPr>
              <w:pStyle w:val="aff5"/>
              <w:spacing w:line="276" w:lineRule="auto"/>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Пужмезь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7788</w:t>
            </w: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11452</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9779</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16262</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125,6</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142</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Фонд  оплаты  труда работников  библиотеки: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172057</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204591</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119</w:t>
            </w:r>
          </w:p>
        </w:tc>
      </w:tr>
      <w:tr w:rsidR="00C703E7" w:rsidTr="00C703E7">
        <w:tc>
          <w:tcPr>
            <w:tcW w:w="568"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Пажман</w:t>
            </w:r>
            <w:proofErr w:type="spellEnd"/>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Пужмезь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70161</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101896</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117820</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86771</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168</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85,2</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12.</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Среднемесячная заработная плата работников  библиотеки: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12923</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8525</w:t>
            </w:r>
          </w:p>
        </w:tc>
        <w:tc>
          <w:tcPr>
            <w:tcW w:w="1134"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66</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spacing w:line="276" w:lineRule="auto"/>
              <w:rPr>
                <w:sz w:val="22"/>
                <w:szCs w:val="22"/>
              </w:rPr>
            </w:pP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Пажман</w:t>
            </w:r>
            <w:proofErr w:type="spellEnd"/>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Пужмезь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14152</w:t>
            </w:r>
          </w:p>
          <w:p w:rsidR="00C703E7" w:rsidRDefault="00C703E7">
            <w:pPr>
              <w:pStyle w:val="aff5"/>
              <w:spacing w:line="276" w:lineRule="auto"/>
              <w:jc w:val="center"/>
              <w:rPr>
                <w:rFonts w:ascii="Times New Roman" w:eastAsiaTheme="minorHAnsi" w:hAnsi="Times New Roman"/>
                <w:sz w:val="24"/>
                <w:szCs w:val="24"/>
              </w:rPr>
            </w:pPr>
            <w:r>
              <w:rPr>
                <w:rFonts w:ascii="Times New Roman" w:hAnsi="Times New Roman"/>
                <w:sz w:val="24"/>
                <w:szCs w:val="24"/>
              </w:rPr>
              <w:t>11694</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9818</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7231</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69,4</w:t>
            </w:r>
          </w:p>
          <w:p w:rsidR="00C703E7" w:rsidRDefault="00C703E7">
            <w:pPr>
              <w:pStyle w:val="aff5"/>
              <w:spacing w:line="276" w:lineRule="auto"/>
              <w:jc w:val="center"/>
              <w:rPr>
                <w:rFonts w:ascii="Times New Roman" w:eastAsiaTheme="minorHAnsi" w:hAnsi="Times New Roman"/>
                <w:sz w:val="24"/>
                <w:szCs w:val="24"/>
              </w:rPr>
            </w:pPr>
            <w:r>
              <w:rPr>
                <w:rFonts w:ascii="Times New Roman" w:eastAsiaTheme="minorHAnsi" w:hAnsi="Times New Roman"/>
                <w:sz w:val="24"/>
                <w:szCs w:val="24"/>
              </w:rPr>
              <w:t>61,8</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13.</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Читатели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538</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533</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99,1</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14.</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Книговыдача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9007</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9012</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100,1</w:t>
            </w:r>
          </w:p>
        </w:tc>
      </w:tr>
      <w:tr w:rsidR="00C703E7" w:rsidTr="00C703E7">
        <w:tc>
          <w:tcPr>
            <w:tcW w:w="56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15.</w:t>
            </w:r>
          </w:p>
        </w:tc>
        <w:tc>
          <w:tcPr>
            <w:tcW w:w="425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Средняя  посещаемость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16,7</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16,9</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101,2</w:t>
            </w:r>
          </w:p>
        </w:tc>
      </w:tr>
    </w:tbl>
    <w:p w:rsidR="00C703E7" w:rsidRDefault="00C703E7" w:rsidP="00C703E7">
      <w:pPr>
        <w:pStyle w:val="aff5"/>
        <w:rPr>
          <w:rFonts w:ascii="Times New Roman" w:hAnsi="Times New Roman"/>
          <w:sz w:val="24"/>
          <w:szCs w:val="24"/>
          <w:lang w:eastAsia="ru-RU"/>
        </w:rPr>
      </w:pPr>
      <w:bookmarkStart w:id="9" w:name="_Toc234827400"/>
    </w:p>
    <w:p w:rsidR="00C703E7" w:rsidRDefault="00C703E7" w:rsidP="00C703E7">
      <w:pPr>
        <w:pStyle w:val="aff5"/>
        <w:rPr>
          <w:rFonts w:ascii="Times New Roman" w:hAnsi="Times New Roman"/>
          <w:sz w:val="24"/>
          <w:szCs w:val="24"/>
          <w:lang w:eastAsia="ru-RU"/>
        </w:rPr>
      </w:pPr>
    </w:p>
    <w:p w:rsidR="00C703E7" w:rsidRDefault="00C703E7" w:rsidP="00C703E7">
      <w:pPr>
        <w:pStyle w:val="aff5"/>
        <w:jc w:val="center"/>
        <w:rPr>
          <w:rFonts w:ascii="Times New Roman" w:hAnsi="Times New Roman"/>
          <w:b/>
          <w:sz w:val="24"/>
          <w:szCs w:val="24"/>
          <w:lang w:eastAsia="ru-RU"/>
        </w:rPr>
      </w:pPr>
      <w:r>
        <w:rPr>
          <w:rFonts w:ascii="Times New Roman" w:hAnsi="Times New Roman"/>
          <w:b/>
          <w:sz w:val="24"/>
          <w:szCs w:val="24"/>
          <w:lang w:eastAsia="ru-RU"/>
        </w:rPr>
        <w:t>1.11 Молодежная политика, патриотическое воспитание населения</w:t>
      </w:r>
      <w:bookmarkEnd w:id="9"/>
      <w:r>
        <w:rPr>
          <w:rFonts w:ascii="Times New Roman" w:hAnsi="Times New Roman"/>
          <w:b/>
          <w:sz w:val="24"/>
          <w:szCs w:val="24"/>
          <w:lang w:eastAsia="ru-RU"/>
        </w:rPr>
        <w:t>.</w:t>
      </w:r>
    </w:p>
    <w:p w:rsidR="00C703E7" w:rsidRDefault="00C703E7" w:rsidP="00C703E7">
      <w:pPr>
        <w:pStyle w:val="aff5"/>
        <w:rPr>
          <w:rFonts w:ascii="Times New Roman" w:hAnsi="Times New Roman"/>
          <w:sz w:val="24"/>
          <w:szCs w:val="24"/>
          <w:lang w:eastAsia="ru-RU"/>
        </w:rPr>
      </w:pPr>
    </w:p>
    <w:p w:rsidR="00C703E7" w:rsidRDefault="00C703E7" w:rsidP="00C703E7">
      <w:pPr>
        <w:pStyle w:val="aff5"/>
        <w:rPr>
          <w:rFonts w:ascii="Times New Roman" w:hAnsi="Times New Roman"/>
          <w:sz w:val="24"/>
          <w:szCs w:val="24"/>
        </w:rPr>
      </w:pPr>
      <w:r>
        <w:rPr>
          <w:rFonts w:ascii="Times New Roman" w:hAnsi="Times New Roman"/>
          <w:sz w:val="24"/>
          <w:szCs w:val="24"/>
        </w:rPr>
        <w:t xml:space="preserve">       Целью государственной молодежной политики на территории поселения является создание и развитие социально-экономических, политических, организационных и правовых условий для реализации молодежью социальных функций.</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Регулярно проводятся совещания, различные мероприятия, в том числе и спортивные. Активная молодежь выезжает концертными номерами в другие населенные пункты и занимается общественной работой. Низкая молодежная преступность. </w:t>
      </w:r>
      <w:proofErr w:type="gramStart"/>
      <w:r>
        <w:rPr>
          <w:rFonts w:ascii="Times New Roman" w:hAnsi="Times New Roman"/>
          <w:sz w:val="24"/>
          <w:szCs w:val="24"/>
        </w:rPr>
        <w:t>Количество молодежи, по сравнению с прошлым отчетным периодом, уменьшилась на 1,5 %. Из 326 чел. молодежи трудоустроены 241 чел. на временных работах (безработные) – 57 чел. Полных молодых семей насчитывается 70, на 1,4 % больше, чем в 2014 г. Неполных молодых семей увеличилось на 44 %. Количество многодетных семей - 29, увеличилось на 7,4 %, из них неблагополучных – 5.</w:t>
      </w:r>
      <w:proofErr w:type="gramEnd"/>
      <w:r>
        <w:rPr>
          <w:rFonts w:ascii="Times New Roman" w:hAnsi="Times New Roman"/>
          <w:sz w:val="24"/>
          <w:szCs w:val="24"/>
        </w:rPr>
        <w:t xml:space="preserve"> Из года в год основной проблемой среди молодежи считается – трудоустройство. </w:t>
      </w:r>
    </w:p>
    <w:p w:rsidR="00C703E7" w:rsidRDefault="00C703E7" w:rsidP="00C703E7">
      <w:pPr>
        <w:pStyle w:val="aff5"/>
        <w:jc w:val="both"/>
        <w:rPr>
          <w:rFonts w:ascii="Times New Roman" w:hAnsi="Times New Roman"/>
          <w:sz w:val="24"/>
          <w:szCs w:val="24"/>
          <w:lang w:eastAsia="ru-RU"/>
        </w:rPr>
      </w:pPr>
    </w:p>
    <w:p w:rsidR="00C703E7" w:rsidRDefault="00C703E7" w:rsidP="00C703E7">
      <w:pPr>
        <w:pStyle w:val="aff5"/>
        <w:rPr>
          <w:rFonts w:ascii="Times New Roman" w:hAnsi="Times New Roman"/>
          <w:sz w:val="24"/>
          <w:szCs w:val="24"/>
        </w:rPr>
      </w:pPr>
      <w:r>
        <w:rPr>
          <w:rFonts w:ascii="Times New Roman" w:hAnsi="Times New Roman"/>
          <w:sz w:val="24"/>
          <w:szCs w:val="24"/>
        </w:rPr>
        <w:t xml:space="preserve">                                                                                                                          Таблица № 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4823"/>
        <w:gridCol w:w="992"/>
        <w:gridCol w:w="993"/>
        <w:gridCol w:w="992"/>
        <w:gridCol w:w="1134"/>
      </w:tblGrid>
      <w:tr w:rsidR="00C703E7" w:rsidTr="00C703E7">
        <w:trPr>
          <w:trHeight w:val="580"/>
        </w:trPr>
        <w:tc>
          <w:tcPr>
            <w:tcW w:w="54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482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Показатель</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 изм.</w:t>
            </w:r>
          </w:p>
        </w:tc>
        <w:tc>
          <w:tcPr>
            <w:tcW w:w="99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 г</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 г.</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Темп роста, %</w:t>
            </w:r>
          </w:p>
        </w:tc>
      </w:tr>
      <w:tr w:rsidR="00C703E7" w:rsidTr="00C703E7">
        <w:tc>
          <w:tcPr>
            <w:tcW w:w="54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w:t>
            </w:r>
          </w:p>
        </w:tc>
        <w:tc>
          <w:tcPr>
            <w:tcW w:w="482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молодежи  всего</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331</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326</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98,5</w:t>
            </w:r>
          </w:p>
        </w:tc>
      </w:tr>
      <w:tr w:rsidR="00C703E7" w:rsidTr="00C703E7">
        <w:tc>
          <w:tcPr>
            <w:tcW w:w="54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w:t>
            </w:r>
          </w:p>
        </w:tc>
        <w:tc>
          <w:tcPr>
            <w:tcW w:w="482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hAnsi="Times New Roman"/>
                <w:sz w:val="24"/>
                <w:szCs w:val="24"/>
              </w:rPr>
            </w:pPr>
            <w:r>
              <w:rPr>
                <w:rFonts w:ascii="Times New Roman" w:hAnsi="Times New Roman"/>
                <w:sz w:val="24"/>
                <w:szCs w:val="24"/>
              </w:rPr>
              <w:t xml:space="preserve">Количество молодежи в возрасте </w:t>
            </w: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lastRenderedPageBreak/>
              <w:t xml:space="preserve">от 17 до 30 лет </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lastRenderedPageBreak/>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243</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241</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99,2</w:t>
            </w:r>
          </w:p>
        </w:tc>
      </w:tr>
      <w:tr w:rsidR="00C703E7" w:rsidTr="00C703E7">
        <w:tc>
          <w:tcPr>
            <w:tcW w:w="54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lastRenderedPageBreak/>
              <w:t>3</w:t>
            </w:r>
          </w:p>
        </w:tc>
        <w:tc>
          <w:tcPr>
            <w:tcW w:w="482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Полных  молодых семей </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69</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101,4</w:t>
            </w:r>
          </w:p>
        </w:tc>
      </w:tr>
      <w:tr w:rsidR="00C703E7" w:rsidTr="00C703E7">
        <w:tc>
          <w:tcPr>
            <w:tcW w:w="54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w:t>
            </w:r>
          </w:p>
        </w:tc>
        <w:tc>
          <w:tcPr>
            <w:tcW w:w="482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Неполных молодых семей</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36</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144</w:t>
            </w:r>
          </w:p>
        </w:tc>
      </w:tr>
      <w:tr w:rsidR="00C703E7" w:rsidTr="00C703E7">
        <w:tc>
          <w:tcPr>
            <w:tcW w:w="54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482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многодетных  семей</w:t>
            </w: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т.ч</w:t>
            </w:r>
            <w:proofErr w:type="spellEnd"/>
            <w:r>
              <w:rPr>
                <w:rFonts w:ascii="Times New Roman" w:hAnsi="Times New Roman"/>
                <w:sz w:val="24"/>
                <w:szCs w:val="24"/>
              </w:rPr>
              <w:t>. неблагополучных</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27</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29</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107,4</w:t>
            </w:r>
          </w:p>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83,3</w:t>
            </w:r>
          </w:p>
        </w:tc>
      </w:tr>
      <w:tr w:rsidR="00C703E7" w:rsidTr="00C703E7">
        <w:tc>
          <w:tcPr>
            <w:tcW w:w="54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w:t>
            </w:r>
          </w:p>
        </w:tc>
        <w:tc>
          <w:tcPr>
            <w:tcW w:w="482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студентов</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81,5</w:t>
            </w:r>
          </w:p>
        </w:tc>
      </w:tr>
      <w:tr w:rsidR="00C703E7" w:rsidTr="00C703E7">
        <w:tc>
          <w:tcPr>
            <w:tcW w:w="54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7</w:t>
            </w:r>
          </w:p>
        </w:tc>
        <w:tc>
          <w:tcPr>
            <w:tcW w:w="482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работающей молодежи</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243</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236</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97,1</w:t>
            </w:r>
          </w:p>
        </w:tc>
      </w:tr>
      <w:tr w:rsidR="00C703E7" w:rsidTr="00C703E7">
        <w:tc>
          <w:tcPr>
            <w:tcW w:w="54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w:t>
            </w:r>
          </w:p>
        </w:tc>
        <w:tc>
          <w:tcPr>
            <w:tcW w:w="482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Количество молодежи,  </w:t>
            </w:r>
            <w:proofErr w:type="gramStart"/>
            <w:r>
              <w:rPr>
                <w:rFonts w:ascii="Times New Roman" w:hAnsi="Times New Roman"/>
                <w:sz w:val="24"/>
                <w:szCs w:val="24"/>
              </w:rPr>
              <w:t>работающих</w:t>
            </w:r>
            <w:proofErr w:type="gramEnd"/>
            <w:r>
              <w:rPr>
                <w:rFonts w:ascii="Times New Roman" w:hAnsi="Times New Roman"/>
                <w:sz w:val="24"/>
                <w:szCs w:val="24"/>
              </w:rPr>
              <w:t xml:space="preserve">  за  пределами территории</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206</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200</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97,1</w:t>
            </w:r>
          </w:p>
        </w:tc>
      </w:tr>
      <w:tr w:rsidR="00C703E7" w:rsidTr="00C703E7">
        <w:trPr>
          <w:trHeight w:val="277"/>
        </w:trPr>
        <w:tc>
          <w:tcPr>
            <w:tcW w:w="548"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w:t>
            </w:r>
          </w:p>
        </w:tc>
        <w:tc>
          <w:tcPr>
            <w:tcW w:w="4823"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безработной молодежи</w:t>
            </w:r>
          </w:p>
        </w:tc>
        <w:tc>
          <w:tcPr>
            <w:tcW w:w="99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993"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51</w:t>
            </w:r>
          </w:p>
        </w:tc>
        <w:tc>
          <w:tcPr>
            <w:tcW w:w="992"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57</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111,8</w:t>
            </w:r>
          </w:p>
        </w:tc>
      </w:tr>
    </w:tbl>
    <w:p w:rsidR="00C703E7" w:rsidRDefault="00C703E7" w:rsidP="00C703E7">
      <w:pPr>
        <w:pStyle w:val="aff5"/>
        <w:rPr>
          <w:rFonts w:ascii="Times New Roman" w:eastAsia="Times New Roman" w:hAnsi="Times New Roman"/>
          <w:kern w:val="32"/>
          <w:sz w:val="24"/>
          <w:szCs w:val="24"/>
        </w:rPr>
      </w:pPr>
    </w:p>
    <w:p w:rsidR="00C703E7" w:rsidRDefault="00C703E7" w:rsidP="00C703E7">
      <w:pPr>
        <w:pStyle w:val="aff5"/>
        <w:jc w:val="center"/>
        <w:rPr>
          <w:rFonts w:ascii="Times New Roman" w:hAnsi="Times New Roman"/>
          <w:b/>
          <w:bCs/>
          <w:kern w:val="32"/>
          <w:sz w:val="24"/>
          <w:szCs w:val="24"/>
        </w:rPr>
      </w:pPr>
      <w:r>
        <w:rPr>
          <w:rFonts w:ascii="Times New Roman" w:hAnsi="Times New Roman"/>
          <w:b/>
          <w:kern w:val="32"/>
          <w:sz w:val="24"/>
          <w:szCs w:val="24"/>
        </w:rPr>
        <w:t xml:space="preserve">1.12 </w:t>
      </w:r>
      <w:r>
        <w:rPr>
          <w:rFonts w:ascii="Times New Roman" w:hAnsi="Times New Roman"/>
          <w:b/>
          <w:bCs/>
          <w:kern w:val="32"/>
          <w:sz w:val="24"/>
          <w:szCs w:val="24"/>
        </w:rPr>
        <w:t>Национальная политика.</w:t>
      </w:r>
    </w:p>
    <w:p w:rsidR="00C703E7" w:rsidRDefault="00C703E7" w:rsidP="00C703E7">
      <w:pPr>
        <w:pStyle w:val="aff5"/>
        <w:jc w:val="both"/>
        <w:rPr>
          <w:rFonts w:ascii="Times New Roman" w:hAnsi="Times New Roman"/>
          <w:b/>
          <w:sz w:val="24"/>
          <w:szCs w:val="24"/>
        </w:rPr>
      </w:pPr>
    </w:p>
    <w:p w:rsidR="00C703E7" w:rsidRDefault="00C703E7" w:rsidP="00C703E7">
      <w:pPr>
        <w:pStyle w:val="aff5"/>
        <w:jc w:val="both"/>
        <w:rPr>
          <w:rFonts w:ascii="Times New Roman" w:hAnsi="Times New Roman"/>
          <w:bCs/>
          <w:iCs/>
          <w:sz w:val="24"/>
          <w:szCs w:val="24"/>
        </w:rPr>
      </w:pPr>
      <w:r>
        <w:rPr>
          <w:rFonts w:ascii="Times New Roman" w:hAnsi="Times New Roman"/>
          <w:bCs/>
          <w:iCs/>
          <w:sz w:val="24"/>
          <w:szCs w:val="24"/>
        </w:rPr>
        <w:t xml:space="preserve">       На территории поселения проживают, в основном, люди двух национальностей -  удмурты и русские, других национальностей – 0,6 %. Ведется работа о сохранении удмуртской национальной культуры, воспитание интереса к отечественной истории, традициям,  приобщение к великим заслугам предков.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В сельских библиотеках достаточное количество литературы на удмуртском языке. Проводятся тематические вечера, викторины, посвященные удмуртским традициям, с  удовольствием народ на праздниках исполняет удмуртские песни и танцы.</w:t>
      </w:r>
    </w:p>
    <w:p w:rsidR="00C703E7" w:rsidRDefault="00C703E7" w:rsidP="00C703E7">
      <w:pPr>
        <w:pStyle w:val="aff5"/>
        <w:rPr>
          <w:rFonts w:ascii="Times New Roman" w:hAnsi="Times New Roman"/>
          <w:sz w:val="24"/>
          <w:szCs w:val="24"/>
        </w:rPr>
      </w:pPr>
    </w:p>
    <w:p w:rsidR="00C703E7" w:rsidRDefault="00C703E7" w:rsidP="00C703E7">
      <w:pPr>
        <w:pStyle w:val="aff5"/>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1.13 Экологическая безопасность.</w:t>
      </w:r>
    </w:p>
    <w:p w:rsidR="00C703E7" w:rsidRDefault="00C703E7" w:rsidP="00C703E7">
      <w:pPr>
        <w:pStyle w:val="aff5"/>
        <w:jc w:val="center"/>
        <w:rPr>
          <w:rFonts w:ascii="Times New Roman" w:hAnsi="Times New Roman"/>
          <w:b/>
          <w:sz w:val="24"/>
          <w:szCs w:val="24"/>
        </w:rPr>
      </w:pPr>
    </w:p>
    <w:p w:rsidR="00C703E7" w:rsidRDefault="00C703E7" w:rsidP="00C703E7">
      <w:pPr>
        <w:pStyle w:val="aff5"/>
        <w:jc w:val="both"/>
        <w:rPr>
          <w:rFonts w:ascii="Times New Roman" w:hAnsi="Times New Roman"/>
          <w:spacing w:val="5"/>
          <w:sz w:val="24"/>
          <w:szCs w:val="24"/>
        </w:rPr>
      </w:pPr>
      <w:r>
        <w:rPr>
          <w:rFonts w:ascii="Times New Roman" w:hAnsi="Times New Roman"/>
          <w:sz w:val="24"/>
          <w:szCs w:val="24"/>
        </w:rPr>
        <w:t xml:space="preserve">       В целях обеспечения безопасности населения, снижения возможного ущерба, устойчивого функционирования объектов экономики и жизнеобеспечения в период весеннего половодья организуются работы по безаварийному пропуску паводка.    Проведено обследование всех мест попадающих под затопление. Большая работа проводилась по очистке снега с крыш с личных надворных построек по всем населенным пунктам. На территории муниципального образования «</w:t>
      </w:r>
      <w:proofErr w:type="spellStart"/>
      <w:r>
        <w:rPr>
          <w:rFonts w:ascii="Times New Roman" w:hAnsi="Times New Roman"/>
          <w:sz w:val="24"/>
          <w:szCs w:val="24"/>
        </w:rPr>
        <w:t>Ключевское</w:t>
      </w:r>
      <w:proofErr w:type="spellEnd"/>
      <w:r>
        <w:rPr>
          <w:rFonts w:ascii="Times New Roman" w:hAnsi="Times New Roman"/>
          <w:sz w:val="24"/>
          <w:szCs w:val="24"/>
        </w:rPr>
        <w:t xml:space="preserve">» в 3 населенных пунктах: </w:t>
      </w:r>
      <w:proofErr w:type="spellStart"/>
      <w:r>
        <w:rPr>
          <w:rFonts w:ascii="Times New Roman" w:hAnsi="Times New Roman"/>
          <w:sz w:val="24"/>
          <w:szCs w:val="24"/>
        </w:rPr>
        <w:t>поч</w:t>
      </w:r>
      <w:proofErr w:type="spellEnd"/>
      <w:r>
        <w:rPr>
          <w:rFonts w:ascii="Times New Roman" w:hAnsi="Times New Roman"/>
          <w:sz w:val="24"/>
          <w:szCs w:val="24"/>
        </w:rPr>
        <w:t xml:space="preserve">. </w:t>
      </w:r>
      <w:proofErr w:type="spellStart"/>
      <w:r>
        <w:rPr>
          <w:rFonts w:ascii="Times New Roman" w:hAnsi="Times New Roman"/>
          <w:sz w:val="24"/>
          <w:szCs w:val="24"/>
        </w:rPr>
        <w:t>Пажман</w:t>
      </w:r>
      <w:proofErr w:type="spellEnd"/>
      <w:r>
        <w:rPr>
          <w:rFonts w:ascii="Times New Roman" w:hAnsi="Times New Roman"/>
          <w:sz w:val="24"/>
          <w:szCs w:val="24"/>
        </w:rPr>
        <w:t xml:space="preserve">, д. </w:t>
      </w:r>
      <w:proofErr w:type="spellStart"/>
      <w:r>
        <w:rPr>
          <w:rFonts w:ascii="Times New Roman" w:hAnsi="Times New Roman"/>
          <w:sz w:val="24"/>
          <w:szCs w:val="24"/>
        </w:rPr>
        <w:t>Камыжево</w:t>
      </w:r>
      <w:proofErr w:type="spellEnd"/>
      <w:r>
        <w:rPr>
          <w:rFonts w:ascii="Times New Roman" w:hAnsi="Times New Roman"/>
          <w:sz w:val="24"/>
          <w:szCs w:val="24"/>
        </w:rPr>
        <w:t xml:space="preserve"> и д. </w:t>
      </w:r>
      <w:proofErr w:type="spellStart"/>
      <w:r>
        <w:rPr>
          <w:rFonts w:ascii="Times New Roman" w:hAnsi="Times New Roman"/>
          <w:sz w:val="24"/>
          <w:szCs w:val="24"/>
        </w:rPr>
        <w:t>Пужмезь</w:t>
      </w:r>
      <w:proofErr w:type="spellEnd"/>
      <w:r>
        <w:rPr>
          <w:rFonts w:ascii="Times New Roman" w:hAnsi="Times New Roman"/>
          <w:sz w:val="24"/>
          <w:szCs w:val="24"/>
        </w:rPr>
        <w:t xml:space="preserve">, имеются площадки для организации временного размещения бытовых отходов. Ежегодно администрацией поселения и руководителями сельхозпредприятий организуется вывоз мусора с площадок. </w:t>
      </w: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 xml:space="preserve">1.14 Безопасность населения и территорий от чрезвычайных ситуаций </w:t>
      </w: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природного и техногенного характера, противопожарная защита.</w:t>
      </w:r>
    </w:p>
    <w:p w:rsidR="00C703E7" w:rsidRDefault="00C703E7" w:rsidP="00C703E7">
      <w:pPr>
        <w:pStyle w:val="aff5"/>
        <w:jc w:val="center"/>
        <w:rPr>
          <w:rFonts w:ascii="Times New Roman" w:hAnsi="Times New Roman"/>
          <w:b/>
          <w:sz w:val="24"/>
          <w:szCs w:val="24"/>
        </w:rPr>
      </w:pPr>
    </w:p>
    <w:p w:rsidR="00C703E7" w:rsidRDefault="00C703E7" w:rsidP="00C703E7">
      <w:pPr>
        <w:pStyle w:val="aff5"/>
        <w:jc w:val="both"/>
        <w:rPr>
          <w:rFonts w:ascii="Times New Roman" w:hAnsi="Times New Roman"/>
          <w:spacing w:val="-1"/>
          <w:sz w:val="24"/>
          <w:szCs w:val="24"/>
        </w:rPr>
      </w:pPr>
      <w:r>
        <w:rPr>
          <w:rFonts w:ascii="Times New Roman" w:hAnsi="Times New Roman"/>
          <w:sz w:val="24"/>
          <w:szCs w:val="24"/>
        </w:rPr>
        <w:t xml:space="preserve">       В поселении МО «</w:t>
      </w:r>
      <w:proofErr w:type="spellStart"/>
      <w:r>
        <w:rPr>
          <w:rFonts w:ascii="Times New Roman" w:hAnsi="Times New Roman"/>
          <w:sz w:val="24"/>
          <w:szCs w:val="24"/>
        </w:rPr>
        <w:t>Ключевское</w:t>
      </w:r>
      <w:proofErr w:type="spellEnd"/>
      <w:r>
        <w:rPr>
          <w:rFonts w:ascii="Times New Roman" w:hAnsi="Times New Roman"/>
          <w:sz w:val="24"/>
          <w:szCs w:val="24"/>
        </w:rPr>
        <w:t xml:space="preserve">» сформирована добровольная пожарная дружина из 26 человек. </w:t>
      </w:r>
      <w:r>
        <w:rPr>
          <w:rFonts w:ascii="Times New Roman" w:hAnsi="Times New Roman"/>
          <w:spacing w:val="-1"/>
          <w:sz w:val="24"/>
          <w:szCs w:val="24"/>
        </w:rPr>
        <w:t xml:space="preserve">Деятельность пожарной охраны, противопожарных формирований направлена на реализацию Федерального закона № 69-ФЗ «О пожарной безопасности». Основное внимание уделяется обеспечению мероприятий, направленных на успешное тушение пожаров в населенных пунктах, профилактике пожаров в жилом секторе, разъяснению мер предосторожности и действий при пожаре. Они большую работу проводят среди населения. Проверяют пожароопасное состояние надворных построек по населенным пунктам, раздают Памятки о пожарной безопасности. Главой МО ежегодно выносятся  постановления на весенне-летний и осенне-зимний периоды о мерах по обеспечению  пожарной безопасности объектов и населенных пунктов. Составляются планы  мероприятий совместно с руководителями предприятий и организаций. На  пожароопасный период для тушения пожаров приспособлены молоковозы, бензовозы,  </w:t>
      </w:r>
      <w:r>
        <w:rPr>
          <w:rFonts w:ascii="Times New Roman" w:hAnsi="Times New Roman"/>
          <w:spacing w:val="-1"/>
          <w:sz w:val="24"/>
          <w:szCs w:val="24"/>
        </w:rPr>
        <w:lastRenderedPageBreak/>
        <w:t xml:space="preserve">колесные и гусеничные трактора, наполнены водой дополнительные бочки в ремонтных  мастерских в сельхозпредприятиях.    </w:t>
      </w:r>
    </w:p>
    <w:p w:rsidR="00C703E7" w:rsidRDefault="00C703E7" w:rsidP="00C703E7">
      <w:pPr>
        <w:pStyle w:val="aff5"/>
        <w:jc w:val="both"/>
        <w:rPr>
          <w:rFonts w:ascii="Times New Roman" w:hAnsi="Times New Roman"/>
          <w:spacing w:val="-1"/>
          <w:sz w:val="24"/>
          <w:szCs w:val="24"/>
        </w:rPr>
      </w:pPr>
      <w:r>
        <w:rPr>
          <w:rFonts w:ascii="Times New Roman" w:hAnsi="Times New Roman"/>
          <w:spacing w:val="-1"/>
          <w:sz w:val="24"/>
          <w:szCs w:val="24"/>
        </w:rPr>
        <w:t xml:space="preserve">       В 2015 году по муниципальному образованию «</w:t>
      </w:r>
      <w:proofErr w:type="spellStart"/>
      <w:r>
        <w:rPr>
          <w:rFonts w:ascii="Times New Roman" w:hAnsi="Times New Roman"/>
          <w:spacing w:val="-1"/>
          <w:sz w:val="24"/>
          <w:szCs w:val="24"/>
        </w:rPr>
        <w:t>Ключевское</w:t>
      </w:r>
      <w:proofErr w:type="spellEnd"/>
      <w:r>
        <w:rPr>
          <w:rFonts w:ascii="Times New Roman" w:hAnsi="Times New Roman"/>
          <w:spacing w:val="-1"/>
          <w:sz w:val="24"/>
          <w:szCs w:val="24"/>
        </w:rPr>
        <w:t>» пожаров не зарегистрировано.</w:t>
      </w:r>
    </w:p>
    <w:p w:rsidR="00C703E7" w:rsidRDefault="00C703E7" w:rsidP="00C703E7">
      <w:pPr>
        <w:pStyle w:val="aff5"/>
        <w:jc w:val="both"/>
        <w:rPr>
          <w:rFonts w:ascii="Times New Roman" w:hAnsi="Times New Roman"/>
          <w:spacing w:val="-1"/>
          <w:sz w:val="24"/>
          <w:szCs w:val="24"/>
        </w:rPr>
      </w:pPr>
    </w:p>
    <w:p w:rsidR="00C703E7" w:rsidRDefault="00C703E7" w:rsidP="00C703E7">
      <w:pPr>
        <w:pStyle w:val="aff5"/>
        <w:numPr>
          <w:ilvl w:val="1"/>
          <w:numId w:val="3"/>
        </w:numPr>
        <w:jc w:val="center"/>
        <w:rPr>
          <w:rFonts w:ascii="Times New Roman" w:hAnsi="Times New Roman"/>
          <w:b/>
          <w:kern w:val="32"/>
          <w:sz w:val="24"/>
          <w:szCs w:val="24"/>
        </w:rPr>
      </w:pPr>
      <w:r>
        <w:rPr>
          <w:rFonts w:ascii="Times New Roman" w:hAnsi="Times New Roman"/>
          <w:b/>
          <w:kern w:val="32"/>
          <w:sz w:val="24"/>
          <w:szCs w:val="24"/>
        </w:rPr>
        <w:t>Архивное дело.</w:t>
      </w:r>
    </w:p>
    <w:p w:rsidR="00C703E7" w:rsidRDefault="00C703E7" w:rsidP="00C703E7">
      <w:pPr>
        <w:pStyle w:val="aff5"/>
        <w:jc w:val="center"/>
        <w:rPr>
          <w:rFonts w:ascii="Times New Roman" w:hAnsi="Times New Roman"/>
          <w:b/>
          <w:kern w:val="32"/>
          <w:sz w:val="24"/>
          <w:szCs w:val="24"/>
        </w:rPr>
      </w:pPr>
    </w:p>
    <w:p w:rsidR="00C703E7" w:rsidRDefault="00C703E7" w:rsidP="00C703E7">
      <w:pPr>
        <w:pStyle w:val="aff5"/>
        <w:rPr>
          <w:rFonts w:ascii="Times New Roman" w:hAnsi="Times New Roman"/>
          <w:sz w:val="24"/>
          <w:szCs w:val="24"/>
        </w:rPr>
      </w:pPr>
      <w:r>
        <w:rPr>
          <w:rFonts w:ascii="Times New Roman" w:hAnsi="Times New Roman"/>
          <w:sz w:val="24"/>
          <w:szCs w:val="24"/>
        </w:rPr>
        <w:t>Основной целью социально-экономического развития  муниципального образования «</w:t>
      </w:r>
      <w:proofErr w:type="spellStart"/>
      <w:r>
        <w:rPr>
          <w:rFonts w:ascii="Times New Roman" w:hAnsi="Times New Roman"/>
          <w:sz w:val="24"/>
          <w:szCs w:val="24"/>
        </w:rPr>
        <w:t>Ключевское</w:t>
      </w:r>
      <w:proofErr w:type="spellEnd"/>
      <w:r>
        <w:rPr>
          <w:rFonts w:ascii="Times New Roman" w:hAnsi="Times New Roman"/>
          <w:sz w:val="24"/>
          <w:szCs w:val="24"/>
        </w:rPr>
        <w:t xml:space="preserve">» в области архивного дела является пополнение фондов качественными документами,  обеспечение сохранности документов, усиление их антитеррористической защищенности, улучшение условий их хранения. Архивное дело ведется согласно требованию. </w:t>
      </w:r>
    </w:p>
    <w:p w:rsidR="00C703E7" w:rsidRDefault="00C703E7" w:rsidP="00C703E7">
      <w:pPr>
        <w:pStyle w:val="aff5"/>
        <w:numPr>
          <w:ilvl w:val="0"/>
          <w:numId w:val="5"/>
        </w:numPr>
        <w:jc w:val="center"/>
        <w:rPr>
          <w:rFonts w:ascii="Times New Roman" w:hAnsi="Times New Roman"/>
          <w:b/>
          <w:caps/>
          <w:sz w:val="24"/>
          <w:szCs w:val="24"/>
        </w:rPr>
      </w:pPr>
      <w:r>
        <w:rPr>
          <w:rFonts w:ascii="Times New Roman" w:hAnsi="Times New Roman"/>
          <w:b/>
          <w:sz w:val="24"/>
          <w:szCs w:val="24"/>
        </w:rPr>
        <w:t>Переход на инновационное развитие. Поддержка приоритетных и модернизация традиционных секторов специализации.</w:t>
      </w:r>
    </w:p>
    <w:p w:rsidR="00C703E7" w:rsidRDefault="00C703E7" w:rsidP="00C703E7">
      <w:pPr>
        <w:pStyle w:val="aff5"/>
        <w:rPr>
          <w:rFonts w:ascii="Times New Roman" w:hAnsi="Times New Roman"/>
          <w:caps/>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2.1 Развитие потребительского рынка.</w:t>
      </w:r>
    </w:p>
    <w:p w:rsidR="00C703E7" w:rsidRDefault="00C703E7" w:rsidP="00C703E7">
      <w:pPr>
        <w:pStyle w:val="aff5"/>
        <w:rPr>
          <w:rFonts w:ascii="Times New Roman" w:hAnsi="Times New Roman"/>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На территории муниципального образования функционируют: 3 магазина </w:t>
      </w:r>
      <w:proofErr w:type="spellStart"/>
      <w:r>
        <w:rPr>
          <w:rFonts w:ascii="Times New Roman" w:hAnsi="Times New Roman"/>
          <w:sz w:val="24"/>
          <w:szCs w:val="24"/>
        </w:rPr>
        <w:t>Райпо</w:t>
      </w:r>
      <w:proofErr w:type="spellEnd"/>
      <w:r>
        <w:rPr>
          <w:rFonts w:ascii="Times New Roman" w:hAnsi="Times New Roman"/>
          <w:sz w:val="24"/>
          <w:szCs w:val="24"/>
        </w:rPr>
        <w:t xml:space="preserve">: в </w:t>
      </w:r>
      <w:proofErr w:type="spellStart"/>
      <w:r>
        <w:rPr>
          <w:rFonts w:ascii="Times New Roman" w:hAnsi="Times New Roman"/>
          <w:sz w:val="24"/>
          <w:szCs w:val="24"/>
        </w:rPr>
        <w:t>д</w:t>
      </w:r>
      <w:proofErr w:type="gramStart"/>
      <w:r>
        <w:rPr>
          <w:rFonts w:ascii="Times New Roman" w:hAnsi="Times New Roman"/>
          <w:sz w:val="24"/>
          <w:szCs w:val="24"/>
        </w:rPr>
        <w:t>.П</w:t>
      </w:r>
      <w:proofErr w:type="gramEnd"/>
      <w:r>
        <w:rPr>
          <w:rFonts w:ascii="Times New Roman" w:hAnsi="Times New Roman"/>
          <w:sz w:val="24"/>
          <w:szCs w:val="24"/>
        </w:rPr>
        <w:t>ужмезь</w:t>
      </w:r>
      <w:proofErr w:type="spellEnd"/>
      <w:r>
        <w:rPr>
          <w:rFonts w:ascii="Times New Roman" w:hAnsi="Times New Roman"/>
          <w:sz w:val="24"/>
          <w:szCs w:val="24"/>
        </w:rPr>
        <w:t xml:space="preserve">, </w:t>
      </w:r>
      <w:proofErr w:type="spellStart"/>
      <w:r>
        <w:rPr>
          <w:rFonts w:ascii="Times New Roman" w:hAnsi="Times New Roman"/>
          <w:sz w:val="24"/>
          <w:szCs w:val="24"/>
        </w:rPr>
        <w:t>поч.Пажман</w:t>
      </w:r>
      <w:proofErr w:type="spellEnd"/>
      <w:r>
        <w:rPr>
          <w:rFonts w:ascii="Times New Roman" w:hAnsi="Times New Roman"/>
          <w:sz w:val="24"/>
          <w:szCs w:val="24"/>
        </w:rPr>
        <w:t xml:space="preserve">, </w:t>
      </w:r>
      <w:proofErr w:type="spellStart"/>
      <w:r>
        <w:rPr>
          <w:rFonts w:ascii="Times New Roman" w:hAnsi="Times New Roman"/>
          <w:sz w:val="24"/>
          <w:szCs w:val="24"/>
        </w:rPr>
        <w:t>д.Камыжево</w:t>
      </w:r>
      <w:proofErr w:type="spellEnd"/>
      <w:r>
        <w:rPr>
          <w:rFonts w:ascii="Times New Roman" w:hAnsi="Times New Roman"/>
          <w:sz w:val="24"/>
          <w:szCs w:val="24"/>
        </w:rPr>
        <w:t xml:space="preserve">, 2 магазина </w:t>
      </w:r>
      <w:proofErr w:type="spellStart"/>
      <w:r>
        <w:rPr>
          <w:rFonts w:ascii="Times New Roman" w:hAnsi="Times New Roman"/>
          <w:sz w:val="24"/>
          <w:szCs w:val="24"/>
        </w:rPr>
        <w:t>Райпо</w:t>
      </w:r>
      <w:proofErr w:type="spellEnd"/>
      <w:r>
        <w:rPr>
          <w:rFonts w:ascii="Times New Roman" w:hAnsi="Times New Roman"/>
          <w:sz w:val="24"/>
          <w:szCs w:val="24"/>
        </w:rPr>
        <w:t>, в д. Верх-Уди и д. Верх-</w:t>
      </w:r>
      <w:proofErr w:type="spellStart"/>
      <w:r>
        <w:rPr>
          <w:rFonts w:ascii="Times New Roman" w:hAnsi="Times New Roman"/>
          <w:sz w:val="24"/>
          <w:szCs w:val="24"/>
        </w:rPr>
        <w:t>Сыга</w:t>
      </w:r>
      <w:proofErr w:type="spellEnd"/>
      <w:r>
        <w:rPr>
          <w:rFonts w:ascii="Times New Roman" w:hAnsi="Times New Roman"/>
          <w:sz w:val="24"/>
          <w:szCs w:val="24"/>
        </w:rPr>
        <w:t>, закрыты.</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Состояние потребительского рынка характеризуется динамичным увеличением объемных показателей. За отчетный период оборот розничной торговли составил 13829 тыс. руб., т.е.  на  1,1 % больше,  чем  в  2014 году.  Численность  работников уменьшилась на 37,5 %. </w:t>
      </w:r>
    </w:p>
    <w:p w:rsidR="00C703E7" w:rsidRDefault="00C703E7" w:rsidP="00C703E7">
      <w:pPr>
        <w:pStyle w:val="aff5"/>
        <w:jc w:val="both"/>
        <w:rPr>
          <w:rFonts w:ascii="Times New Roman" w:hAnsi="Times New Roman"/>
          <w:sz w:val="24"/>
          <w:szCs w:val="24"/>
        </w:rPr>
      </w:pPr>
    </w:p>
    <w:p w:rsidR="00C703E7" w:rsidRDefault="00C703E7" w:rsidP="00C703E7">
      <w:pPr>
        <w:pStyle w:val="aff5"/>
        <w:rPr>
          <w:rFonts w:ascii="Times New Roman" w:hAnsi="Times New Roman"/>
          <w:sz w:val="24"/>
          <w:szCs w:val="24"/>
        </w:rPr>
      </w:pPr>
      <w:r>
        <w:rPr>
          <w:rFonts w:ascii="Times New Roman" w:hAnsi="Times New Roman"/>
          <w:spacing w:val="-4"/>
          <w:sz w:val="24"/>
          <w:szCs w:val="24"/>
        </w:rPr>
        <w:t xml:space="preserve">                                                                                                                                          Таблица № 9</w:t>
      </w:r>
    </w:p>
    <w:tbl>
      <w:tblPr>
        <w:tblW w:w="9900" w:type="dxa"/>
        <w:tblInd w:w="-110" w:type="dxa"/>
        <w:tblLayout w:type="fixed"/>
        <w:tblCellMar>
          <w:left w:w="70" w:type="dxa"/>
          <w:right w:w="70" w:type="dxa"/>
        </w:tblCellMar>
        <w:tblLook w:val="04A0" w:firstRow="1" w:lastRow="0" w:firstColumn="1" w:lastColumn="0" w:noHBand="0" w:noVBand="1"/>
      </w:tblPr>
      <w:tblGrid>
        <w:gridCol w:w="3600"/>
        <w:gridCol w:w="900"/>
        <w:gridCol w:w="1080"/>
        <w:gridCol w:w="1080"/>
        <w:gridCol w:w="1080"/>
        <w:gridCol w:w="1080"/>
        <w:gridCol w:w="1080"/>
      </w:tblGrid>
      <w:tr w:rsidR="00C703E7" w:rsidTr="00C703E7">
        <w:trPr>
          <w:cantSplit/>
          <w:trHeight w:val="360"/>
        </w:trPr>
        <w:tc>
          <w:tcPr>
            <w:tcW w:w="3600" w:type="dxa"/>
            <w:tcBorders>
              <w:top w:val="single" w:sz="4" w:space="0" w:color="auto"/>
              <w:left w:val="single" w:sz="6" w:space="0" w:color="auto"/>
              <w:bottom w:val="single" w:sz="6" w:space="0" w:color="auto"/>
              <w:right w:val="single" w:sz="6"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Показатель</w:t>
            </w:r>
          </w:p>
        </w:tc>
        <w:tc>
          <w:tcPr>
            <w:tcW w:w="900" w:type="dxa"/>
            <w:tcBorders>
              <w:top w:val="single" w:sz="4" w:space="0" w:color="auto"/>
              <w:left w:val="single" w:sz="6" w:space="0" w:color="auto"/>
              <w:bottom w:val="single" w:sz="6" w:space="0" w:color="auto"/>
              <w:right w:val="single" w:sz="6" w:space="0" w:color="auto"/>
            </w:tcBorders>
          </w:tcPr>
          <w:p w:rsidR="00C703E7" w:rsidRDefault="00C703E7">
            <w:pPr>
              <w:pStyle w:val="aff5"/>
              <w:spacing w:line="276" w:lineRule="auto"/>
              <w:jc w:val="center"/>
              <w:rPr>
                <w:rFonts w:ascii="Times New Roman" w:eastAsia="Times New Roman" w:hAnsi="Times New Roman"/>
                <w:sz w:val="24"/>
                <w:szCs w:val="24"/>
              </w:rPr>
            </w:pPr>
          </w:p>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ед.</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изм.</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 г.</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 xml:space="preserve">План на 2015 г. </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 г.</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Темп роста, % (гр.5: гр. 3)</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Темп роста, % гр.5: гр. 4)</w:t>
            </w:r>
          </w:p>
        </w:tc>
      </w:tr>
      <w:tr w:rsidR="00C703E7" w:rsidTr="00C703E7">
        <w:trPr>
          <w:cantSplit/>
          <w:trHeight w:val="360"/>
        </w:trPr>
        <w:tc>
          <w:tcPr>
            <w:tcW w:w="3600" w:type="dxa"/>
            <w:tcBorders>
              <w:top w:val="single" w:sz="4"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900" w:type="dxa"/>
            <w:tcBorders>
              <w:top w:val="single" w:sz="4"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7</w:t>
            </w:r>
          </w:p>
        </w:tc>
      </w:tr>
      <w:tr w:rsidR="00C703E7" w:rsidTr="00C703E7">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Розничный товарооборот</w:t>
            </w:r>
          </w:p>
        </w:tc>
        <w:tc>
          <w:tcPr>
            <w:tcW w:w="90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тыс. руб.</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13680</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19000</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13829</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101,1</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72,8</w:t>
            </w:r>
          </w:p>
        </w:tc>
      </w:tr>
      <w:tr w:rsidR="00C703E7" w:rsidTr="00C703E7">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Численность  работников</w:t>
            </w:r>
          </w:p>
        </w:tc>
        <w:tc>
          <w:tcPr>
            <w:tcW w:w="90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чел.</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62,5</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C703E7" w:rsidTr="00C703E7">
        <w:trPr>
          <w:cantSplit/>
          <w:trHeight w:val="360"/>
        </w:trPr>
        <w:tc>
          <w:tcPr>
            <w:tcW w:w="360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Фонд оплаты труда</w:t>
            </w:r>
          </w:p>
        </w:tc>
        <w:tc>
          <w:tcPr>
            <w:tcW w:w="90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тыс. руб.</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755</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500</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752</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99,6</w:t>
            </w:r>
          </w:p>
        </w:tc>
        <w:tc>
          <w:tcPr>
            <w:tcW w:w="108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150,4</w:t>
            </w:r>
          </w:p>
        </w:tc>
      </w:tr>
    </w:tbl>
    <w:p w:rsidR="00C703E7" w:rsidRDefault="00C703E7" w:rsidP="00C703E7">
      <w:pPr>
        <w:pStyle w:val="aff5"/>
        <w:jc w:val="center"/>
        <w:rPr>
          <w:rFonts w:ascii="Times New Roman" w:hAnsi="Times New Roman"/>
          <w:b/>
          <w:bCs/>
          <w:sz w:val="24"/>
          <w:szCs w:val="24"/>
          <w:lang w:eastAsia="ru-RU"/>
        </w:rPr>
      </w:pPr>
      <w:bookmarkStart w:id="10" w:name="_Toc234827411"/>
    </w:p>
    <w:p w:rsidR="00C703E7" w:rsidRDefault="00C703E7" w:rsidP="00C703E7">
      <w:pPr>
        <w:pStyle w:val="aff5"/>
        <w:jc w:val="center"/>
        <w:rPr>
          <w:rFonts w:ascii="Times New Roman" w:hAnsi="Times New Roman"/>
          <w:b/>
          <w:bCs/>
          <w:sz w:val="24"/>
          <w:szCs w:val="24"/>
          <w:lang w:eastAsia="ru-RU"/>
        </w:rPr>
      </w:pPr>
    </w:p>
    <w:p w:rsidR="00C703E7" w:rsidRDefault="00C703E7" w:rsidP="00C703E7">
      <w:pPr>
        <w:pStyle w:val="aff5"/>
        <w:jc w:val="center"/>
        <w:rPr>
          <w:rFonts w:ascii="Times New Roman" w:hAnsi="Times New Roman"/>
          <w:b/>
          <w:bCs/>
          <w:sz w:val="24"/>
          <w:szCs w:val="24"/>
          <w:lang w:eastAsia="ru-RU"/>
        </w:rPr>
      </w:pPr>
      <w:r>
        <w:rPr>
          <w:rFonts w:ascii="Times New Roman" w:hAnsi="Times New Roman"/>
          <w:b/>
          <w:bCs/>
          <w:sz w:val="24"/>
          <w:szCs w:val="24"/>
          <w:lang w:eastAsia="ru-RU"/>
        </w:rPr>
        <w:t>2.2  Развитие агропромышленного комплекса.</w:t>
      </w:r>
    </w:p>
    <w:bookmarkEnd w:id="10"/>
    <w:p w:rsidR="00C703E7" w:rsidRDefault="00C703E7" w:rsidP="00C703E7">
      <w:pPr>
        <w:pStyle w:val="aff5"/>
        <w:jc w:val="both"/>
        <w:rPr>
          <w:rFonts w:ascii="Times New Roman" w:hAnsi="Times New Roman"/>
          <w:sz w:val="24"/>
          <w:szCs w:val="24"/>
          <w:lang w:eastAsia="ru-RU"/>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Из года в год в сельскохозяйственных предприятиях острой  проблемой является нехватка специалистов и рабочих. Не хватает трактористо</w:t>
      </w:r>
      <w:proofErr w:type="gramStart"/>
      <w:r>
        <w:rPr>
          <w:rFonts w:ascii="Times New Roman" w:hAnsi="Times New Roman"/>
          <w:sz w:val="24"/>
          <w:szCs w:val="24"/>
        </w:rPr>
        <w:t>в-</w:t>
      </w:r>
      <w:proofErr w:type="gramEnd"/>
      <w:r>
        <w:rPr>
          <w:rFonts w:ascii="Times New Roman" w:hAnsi="Times New Roman"/>
          <w:sz w:val="24"/>
          <w:szCs w:val="24"/>
        </w:rPr>
        <w:t xml:space="preserve"> машинистов, водителей автомобилей, операторов машинного доения. Отсутствует жилье молодым специалистам.   Рост и развитие производства невозможны без внедрения новых технологий и применения в работе современной техники и оборудования, поэтому за отчетный период  сельхозпредприятием </w:t>
      </w:r>
      <w:r>
        <w:rPr>
          <w:rFonts w:ascii="Times New Roman" w:hAnsi="Times New Roman"/>
          <w:sz w:val="24"/>
          <w:szCs w:val="24"/>
          <w:u w:val="single"/>
        </w:rPr>
        <w:t>СПК (колхоз) «Большевик»</w:t>
      </w:r>
      <w:r>
        <w:rPr>
          <w:rFonts w:ascii="Times New Roman" w:hAnsi="Times New Roman"/>
          <w:sz w:val="24"/>
          <w:szCs w:val="24"/>
        </w:rPr>
        <w:t xml:space="preserve">  приобретено: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бороновальный агрегат – на сумму 385 тыс. руб.;</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машина для внесения жидких органических удобрений – 760 тыс. руб.;</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полуприцеп тракторный – 240 тыс. руб.;</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прицеп тракторный – 265 тыс. руб.;</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lastRenderedPageBreak/>
        <w:t>- система поения – 330 тыс. руб.;</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трактор «Беларусь» - 2780 тыс. руб.;</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трактор «Беларусь» - 1716 тыс. руб.</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Итого  на  сумму:  6476 тыс. руб.</w:t>
      </w:r>
    </w:p>
    <w:p w:rsidR="00C703E7" w:rsidRDefault="00C703E7" w:rsidP="00C703E7">
      <w:pPr>
        <w:pStyle w:val="aff5"/>
        <w:rPr>
          <w:rFonts w:ascii="Times New Roman" w:hAnsi="Times New Roman"/>
          <w:sz w:val="24"/>
          <w:szCs w:val="24"/>
          <w:u w:val="single"/>
        </w:rPr>
      </w:pPr>
      <w:r>
        <w:rPr>
          <w:rFonts w:ascii="Times New Roman" w:hAnsi="Times New Roman"/>
          <w:sz w:val="24"/>
          <w:szCs w:val="24"/>
          <w:u w:val="single"/>
        </w:rPr>
        <w:t>ООО «Родник»:</w:t>
      </w:r>
    </w:p>
    <w:p w:rsidR="00C703E7" w:rsidRDefault="00C703E7" w:rsidP="00C703E7">
      <w:pPr>
        <w:pStyle w:val="aff5"/>
        <w:rPr>
          <w:rFonts w:ascii="Times New Roman" w:hAnsi="Times New Roman"/>
          <w:sz w:val="24"/>
          <w:szCs w:val="24"/>
        </w:rPr>
      </w:pPr>
      <w:r>
        <w:rPr>
          <w:rFonts w:ascii="Times New Roman" w:hAnsi="Times New Roman"/>
          <w:sz w:val="24"/>
          <w:szCs w:val="24"/>
        </w:rPr>
        <w:t>- КАМАЗ;</w:t>
      </w:r>
    </w:p>
    <w:p w:rsidR="00C703E7" w:rsidRDefault="00C703E7" w:rsidP="00C703E7">
      <w:pPr>
        <w:pStyle w:val="aff5"/>
        <w:rPr>
          <w:rFonts w:ascii="Times New Roman" w:hAnsi="Times New Roman"/>
          <w:sz w:val="24"/>
          <w:szCs w:val="24"/>
        </w:rPr>
      </w:pPr>
      <w:r>
        <w:rPr>
          <w:rFonts w:ascii="Times New Roman" w:hAnsi="Times New Roman"/>
          <w:sz w:val="24"/>
          <w:szCs w:val="24"/>
        </w:rPr>
        <w:t>- УАЗ Патриот;</w:t>
      </w:r>
    </w:p>
    <w:p w:rsidR="00C703E7" w:rsidRDefault="00C703E7" w:rsidP="00C703E7">
      <w:pPr>
        <w:pStyle w:val="aff5"/>
        <w:rPr>
          <w:rFonts w:ascii="Times New Roman" w:hAnsi="Times New Roman"/>
          <w:sz w:val="24"/>
          <w:szCs w:val="24"/>
        </w:rPr>
      </w:pPr>
      <w:r>
        <w:rPr>
          <w:rFonts w:ascii="Times New Roman" w:hAnsi="Times New Roman"/>
          <w:sz w:val="24"/>
          <w:szCs w:val="24"/>
        </w:rPr>
        <w:t>- УАЗ-22069504;</w:t>
      </w:r>
    </w:p>
    <w:p w:rsidR="00C703E7" w:rsidRDefault="00C703E7" w:rsidP="00C703E7">
      <w:pPr>
        <w:pStyle w:val="aff5"/>
        <w:rPr>
          <w:rFonts w:ascii="Times New Roman" w:hAnsi="Times New Roman"/>
          <w:sz w:val="24"/>
          <w:szCs w:val="24"/>
        </w:rPr>
      </w:pPr>
      <w:r>
        <w:rPr>
          <w:rFonts w:ascii="Times New Roman" w:hAnsi="Times New Roman"/>
          <w:sz w:val="24"/>
          <w:szCs w:val="24"/>
        </w:rPr>
        <w:t>- УРАЛ;</w:t>
      </w:r>
    </w:p>
    <w:p w:rsidR="00C703E7" w:rsidRDefault="00C703E7" w:rsidP="00C703E7">
      <w:pPr>
        <w:pStyle w:val="aff5"/>
        <w:rPr>
          <w:rFonts w:ascii="Times New Roman" w:hAnsi="Times New Roman"/>
          <w:sz w:val="24"/>
          <w:szCs w:val="24"/>
        </w:rPr>
      </w:pPr>
      <w:r>
        <w:rPr>
          <w:rFonts w:ascii="Times New Roman" w:hAnsi="Times New Roman"/>
          <w:sz w:val="24"/>
          <w:szCs w:val="24"/>
        </w:rPr>
        <w:t>- Автоприцеп;</w:t>
      </w:r>
    </w:p>
    <w:p w:rsidR="00C703E7" w:rsidRDefault="00C703E7" w:rsidP="00C703E7">
      <w:pPr>
        <w:pStyle w:val="aff5"/>
        <w:rPr>
          <w:rFonts w:ascii="Times New Roman" w:hAnsi="Times New Roman"/>
          <w:sz w:val="24"/>
          <w:szCs w:val="24"/>
        </w:rPr>
      </w:pPr>
      <w:r>
        <w:rPr>
          <w:rFonts w:ascii="Times New Roman" w:hAnsi="Times New Roman"/>
          <w:sz w:val="24"/>
          <w:szCs w:val="24"/>
        </w:rPr>
        <w:t>- борона дисковая;</w:t>
      </w:r>
    </w:p>
    <w:p w:rsidR="00C703E7" w:rsidRDefault="00C703E7" w:rsidP="00C703E7">
      <w:pPr>
        <w:pStyle w:val="aff5"/>
        <w:rPr>
          <w:rFonts w:ascii="Times New Roman" w:hAnsi="Times New Roman"/>
          <w:sz w:val="24"/>
          <w:szCs w:val="24"/>
        </w:rPr>
      </w:pPr>
      <w:r>
        <w:rPr>
          <w:rFonts w:ascii="Times New Roman" w:hAnsi="Times New Roman"/>
          <w:sz w:val="24"/>
          <w:szCs w:val="24"/>
        </w:rPr>
        <w:t>- комбайн кормоуборочный;</w:t>
      </w:r>
    </w:p>
    <w:p w:rsidR="00C703E7" w:rsidRDefault="00C703E7" w:rsidP="00C703E7">
      <w:pPr>
        <w:pStyle w:val="aff5"/>
        <w:rPr>
          <w:rFonts w:ascii="Times New Roman" w:hAnsi="Times New Roman"/>
          <w:sz w:val="24"/>
          <w:szCs w:val="24"/>
        </w:rPr>
      </w:pPr>
      <w:r>
        <w:rPr>
          <w:rFonts w:ascii="Times New Roman" w:hAnsi="Times New Roman"/>
          <w:sz w:val="24"/>
          <w:szCs w:val="24"/>
        </w:rPr>
        <w:t>- жатка для уборки трав;</w:t>
      </w:r>
    </w:p>
    <w:p w:rsidR="00C703E7" w:rsidRDefault="00C703E7" w:rsidP="00C703E7">
      <w:pPr>
        <w:pStyle w:val="aff5"/>
        <w:rPr>
          <w:rFonts w:ascii="Times New Roman" w:hAnsi="Times New Roman"/>
          <w:sz w:val="24"/>
          <w:szCs w:val="24"/>
        </w:rPr>
      </w:pPr>
      <w:r>
        <w:rPr>
          <w:rFonts w:ascii="Times New Roman" w:hAnsi="Times New Roman"/>
          <w:sz w:val="24"/>
          <w:szCs w:val="24"/>
        </w:rPr>
        <w:t>- кормораздатчик;</w:t>
      </w:r>
    </w:p>
    <w:p w:rsidR="00C703E7" w:rsidRDefault="00C703E7" w:rsidP="00C703E7">
      <w:pPr>
        <w:pStyle w:val="aff5"/>
        <w:rPr>
          <w:rFonts w:ascii="Times New Roman" w:hAnsi="Times New Roman"/>
          <w:sz w:val="24"/>
          <w:szCs w:val="24"/>
        </w:rPr>
      </w:pPr>
      <w:r>
        <w:rPr>
          <w:rFonts w:ascii="Times New Roman" w:hAnsi="Times New Roman"/>
          <w:sz w:val="24"/>
          <w:szCs w:val="24"/>
        </w:rPr>
        <w:t xml:space="preserve">- транспортер </w:t>
      </w:r>
      <w:proofErr w:type="spellStart"/>
      <w:r>
        <w:rPr>
          <w:rFonts w:ascii="Times New Roman" w:hAnsi="Times New Roman"/>
          <w:sz w:val="24"/>
          <w:szCs w:val="24"/>
        </w:rPr>
        <w:t>кормошнековый</w:t>
      </w:r>
      <w:proofErr w:type="spellEnd"/>
      <w:r>
        <w:rPr>
          <w:rFonts w:ascii="Times New Roman" w:hAnsi="Times New Roman"/>
          <w:sz w:val="24"/>
          <w:szCs w:val="24"/>
        </w:rPr>
        <w:t xml:space="preserve"> – 2 шт.;</w:t>
      </w:r>
    </w:p>
    <w:p w:rsidR="00C703E7" w:rsidRDefault="00C703E7" w:rsidP="00C703E7">
      <w:pPr>
        <w:pStyle w:val="aff5"/>
        <w:rPr>
          <w:rFonts w:ascii="Times New Roman" w:hAnsi="Times New Roman"/>
          <w:sz w:val="24"/>
          <w:szCs w:val="24"/>
        </w:rPr>
      </w:pPr>
      <w:r>
        <w:rPr>
          <w:rFonts w:ascii="Times New Roman" w:hAnsi="Times New Roman"/>
          <w:sz w:val="24"/>
          <w:szCs w:val="24"/>
        </w:rPr>
        <w:t>- полуприцеп ПРС-12;</w:t>
      </w:r>
    </w:p>
    <w:p w:rsidR="00C703E7" w:rsidRDefault="00C703E7" w:rsidP="00C703E7">
      <w:pPr>
        <w:pStyle w:val="aff5"/>
        <w:rPr>
          <w:rFonts w:ascii="Times New Roman" w:hAnsi="Times New Roman"/>
          <w:sz w:val="24"/>
          <w:szCs w:val="24"/>
        </w:rPr>
      </w:pPr>
      <w:r>
        <w:rPr>
          <w:rFonts w:ascii="Times New Roman" w:hAnsi="Times New Roman"/>
          <w:sz w:val="24"/>
          <w:szCs w:val="24"/>
        </w:rPr>
        <w:t>- прицеп 2 ПТС 4,5;</w:t>
      </w:r>
    </w:p>
    <w:p w:rsidR="00C703E7" w:rsidRDefault="00C703E7" w:rsidP="00C703E7">
      <w:pPr>
        <w:pStyle w:val="aff5"/>
        <w:rPr>
          <w:rFonts w:ascii="Times New Roman" w:hAnsi="Times New Roman"/>
          <w:sz w:val="24"/>
          <w:szCs w:val="24"/>
        </w:rPr>
      </w:pPr>
      <w:r>
        <w:rPr>
          <w:rFonts w:ascii="Times New Roman" w:hAnsi="Times New Roman"/>
          <w:sz w:val="24"/>
          <w:szCs w:val="24"/>
        </w:rPr>
        <w:t>- сеялка;</w:t>
      </w:r>
    </w:p>
    <w:p w:rsidR="00C703E7" w:rsidRDefault="00C703E7" w:rsidP="00C703E7">
      <w:pPr>
        <w:pStyle w:val="aff5"/>
        <w:rPr>
          <w:rFonts w:ascii="Times New Roman" w:hAnsi="Times New Roman"/>
          <w:sz w:val="24"/>
          <w:szCs w:val="24"/>
        </w:rPr>
      </w:pPr>
      <w:r>
        <w:rPr>
          <w:rFonts w:ascii="Times New Roman" w:hAnsi="Times New Roman"/>
          <w:sz w:val="24"/>
          <w:szCs w:val="24"/>
        </w:rPr>
        <w:t>- сушилка карусельная;</w:t>
      </w:r>
    </w:p>
    <w:p w:rsidR="00C703E7" w:rsidRDefault="00C703E7" w:rsidP="00C703E7">
      <w:pPr>
        <w:pStyle w:val="aff5"/>
        <w:rPr>
          <w:rFonts w:ascii="Times New Roman" w:hAnsi="Times New Roman"/>
          <w:sz w:val="24"/>
          <w:szCs w:val="24"/>
        </w:rPr>
      </w:pPr>
      <w:r>
        <w:rPr>
          <w:rFonts w:ascii="Times New Roman" w:hAnsi="Times New Roman"/>
          <w:sz w:val="24"/>
          <w:szCs w:val="24"/>
        </w:rPr>
        <w:t>- установка видеонаблюдения.</w:t>
      </w:r>
    </w:p>
    <w:p w:rsidR="00C703E7" w:rsidRDefault="00C703E7" w:rsidP="00C703E7">
      <w:pPr>
        <w:pStyle w:val="aff5"/>
        <w:rPr>
          <w:rFonts w:ascii="Times New Roman" w:hAnsi="Times New Roman"/>
          <w:sz w:val="24"/>
          <w:szCs w:val="24"/>
        </w:rPr>
      </w:pPr>
      <w:r>
        <w:rPr>
          <w:rFonts w:ascii="Times New Roman" w:hAnsi="Times New Roman"/>
          <w:sz w:val="24"/>
          <w:szCs w:val="24"/>
        </w:rPr>
        <w:t>Итого на сумму: 14000 тыс. руб.</w:t>
      </w:r>
    </w:p>
    <w:p w:rsidR="00C703E7" w:rsidRDefault="00C703E7" w:rsidP="00C703E7">
      <w:pPr>
        <w:pStyle w:val="aff5"/>
        <w:rPr>
          <w:rFonts w:ascii="Times New Roman" w:hAnsi="Times New Roman"/>
          <w:sz w:val="24"/>
          <w:szCs w:val="24"/>
        </w:rPr>
      </w:pPr>
      <w:r>
        <w:rPr>
          <w:rFonts w:ascii="Times New Roman" w:hAnsi="Times New Roman"/>
          <w:sz w:val="24"/>
          <w:szCs w:val="24"/>
        </w:rPr>
        <w:t>Итого на общую сумму: 17491 тыс. руб.</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В 2015 году на Доску почета МО «</w:t>
      </w:r>
      <w:proofErr w:type="spellStart"/>
      <w:r>
        <w:rPr>
          <w:rFonts w:ascii="Times New Roman" w:hAnsi="Times New Roman"/>
          <w:sz w:val="24"/>
          <w:szCs w:val="24"/>
        </w:rPr>
        <w:t>Кезский</w:t>
      </w:r>
      <w:proofErr w:type="spellEnd"/>
      <w:r>
        <w:rPr>
          <w:rFonts w:ascii="Times New Roman" w:hAnsi="Times New Roman"/>
          <w:sz w:val="24"/>
          <w:szCs w:val="24"/>
        </w:rPr>
        <w:t xml:space="preserve"> район» занесен трудовой коллектив молочно-товарной фермы № 2 СПК (колхоз) «Большевик». </w:t>
      </w:r>
    </w:p>
    <w:p w:rsidR="00C703E7" w:rsidRDefault="00C703E7" w:rsidP="00C703E7">
      <w:pPr>
        <w:pStyle w:val="aff5"/>
        <w:rPr>
          <w:rFonts w:ascii="Times New Roman" w:hAnsi="Times New Roman"/>
          <w:sz w:val="24"/>
          <w:szCs w:val="24"/>
        </w:rPr>
      </w:pPr>
    </w:p>
    <w:p w:rsidR="00C703E7" w:rsidRDefault="00C703E7" w:rsidP="00C703E7">
      <w:pPr>
        <w:pStyle w:val="aff5"/>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Растениеводство.  </w:t>
      </w: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Для сельского хозяйства основной задачей растениеводства является обеспечение  животноводства кормами собственного производства. Данная цель может быть реализована за счет  роста  урожайности сельскохозяйственных культур.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В последние годы развитие отрасли растениеводства проходило в сложнейших климатических условиях. В трудных погодных условиях проходила уборка зерновых, посев озимых культур, особенно сложным был 2015 год. Увеличение производства продукции животноводства возможно только при значительном укреплении кормовой базы.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Общая посевная площадь по состоянию на 01.01.2016 год составляет 9402 га. Вес зерна после доработки составляет 1562 тонн, на 42,9 % меньше, чем в 2014 г.,  урожайность зерна после доработки 26,6 %, на 291,2 % больше, чем в 2014 г.   </w:t>
      </w:r>
    </w:p>
    <w:p w:rsidR="00C703E7" w:rsidRDefault="00C703E7" w:rsidP="00C703E7">
      <w:pPr>
        <w:pStyle w:val="aff5"/>
        <w:rPr>
          <w:rFonts w:ascii="Times New Roman" w:hAnsi="Times New Roman"/>
          <w:sz w:val="24"/>
          <w:szCs w:val="24"/>
        </w:rPr>
      </w:pPr>
    </w:p>
    <w:p w:rsidR="00C703E7" w:rsidRDefault="00C703E7" w:rsidP="00C703E7">
      <w:pPr>
        <w:pStyle w:val="aff5"/>
        <w:rPr>
          <w:rFonts w:ascii="Times New Roman" w:hAnsi="Times New Roman"/>
          <w:i/>
          <w:sz w:val="24"/>
          <w:szCs w:val="24"/>
        </w:rPr>
      </w:pPr>
      <w:r>
        <w:rPr>
          <w:rFonts w:ascii="Times New Roman" w:hAnsi="Times New Roman"/>
          <w:sz w:val="24"/>
          <w:szCs w:val="24"/>
        </w:rPr>
        <w:t xml:space="preserve">                                                                                                                                   Таблица № 10                                             </w:t>
      </w:r>
    </w:p>
    <w:tbl>
      <w:tblPr>
        <w:tblW w:w="11310" w:type="dxa"/>
        <w:tblInd w:w="-1230" w:type="dxa"/>
        <w:tblLayout w:type="fixed"/>
        <w:tblCellMar>
          <w:left w:w="30" w:type="dxa"/>
          <w:right w:w="30" w:type="dxa"/>
        </w:tblCellMar>
        <w:tblLook w:val="04A0" w:firstRow="1" w:lastRow="0" w:firstColumn="1" w:lastColumn="0" w:noHBand="0" w:noVBand="1"/>
      </w:tblPr>
      <w:tblGrid>
        <w:gridCol w:w="1952"/>
        <w:gridCol w:w="1116"/>
        <w:gridCol w:w="1117"/>
        <w:gridCol w:w="954"/>
        <w:gridCol w:w="1224"/>
        <w:gridCol w:w="1117"/>
        <w:gridCol w:w="868"/>
        <w:gridCol w:w="1086"/>
        <w:gridCol w:w="1040"/>
        <w:gridCol w:w="836"/>
      </w:tblGrid>
      <w:tr w:rsidR="00C703E7" w:rsidTr="00C703E7">
        <w:trPr>
          <w:trHeight w:val="65"/>
        </w:trPr>
        <w:tc>
          <w:tcPr>
            <w:tcW w:w="1952" w:type="dxa"/>
            <w:vMerge w:val="restart"/>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Хозяйства</w:t>
            </w:r>
          </w:p>
        </w:tc>
        <w:tc>
          <w:tcPr>
            <w:tcW w:w="9358" w:type="dxa"/>
            <w:gridSpan w:val="9"/>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растениеводство</w:t>
            </w:r>
          </w:p>
        </w:tc>
      </w:tr>
      <w:tr w:rsidR="00C703E7" w:rsidTr="00C703E7">
        <w:trPr>
          <w:trHeight w:val="247"/>
        </w:trPr>
        <w:tc>
          <w:tcPr>
            <w:tcW w:w="1952" w:type="dxa"/>
            <w:vMerge/>
            <w:tcBorders>
              <w:top w:val="single" w:sz="6" w:space="0" w:color="auto"/>
              <w:left w:val="single" w:sz="6" w:space="0" w:color="auto"/>
              <w:bottom w:val="single" w:sz="6" w:space="0" w:color="auto"/>
              <w:right w:val="single" w:sz="6" w:space="0" w:color="auto"/>
            </w:tcBorders>
            <w:vAlign w:val="center"/>
            <w:hideMark/>
          </w:tcPr>
          <w:p w:rsidR="00C703E7" w:rsidRDefault="00C703E7">
            <w:pPr>
              <w:rPr>
                <w:lang w:eastAsia="en-US"/>
              </w:rPr>
            </w:pPr>
          </w:p>
        </w:tc>
        <w:tc>
          <w:tcPr>
            <w:tcW w:w="3187" w:type="dxa"/>
            <w:gridSpan w:val="3"/>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 xml:space="preserve">Посевная площадь, </w:t>
            </w:r>
            <w:proofErr w:type="gramStart"/>
            <w:r>
              <w:rPr>
                <w:rFonts w:ascii="Times New Roman" w:hAnsi="Times New Roman"/>
                <w:sz w:val="24"/>
                <w:szCs w:val="24"/>
              </w:rPr>
              <w:t>га</w:t>
            </w:r>
            <w:proofErr w:type="gramEnd"/>
            <w:r>
              <w:rPr>
                <w:rFonts w:ascii="Times New Roman" w:hAnsi="Times New Roman"/>
                <w:sz w:val="24"/>
                <w:szCs w:val="24"/>
              </w:rPr>
              <w:t xml:space="preserve"> всего</w:t>
            </w:r>
          </w:p>
        </w:tc>
        <w:tc>
          <w:tcPr>
            <w:tcW w:w="3209" w:type="dxa"/>
            <w:gridSpan w:val="3"/>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 xml:space="preserve">Зерно вес после доработки, </w:t>
            </w:r>
            <w:proofErr w:type="gramStart"/>
            <w:r>
              <w:rPr>
                <w:rFonts w:ascii="Times New Roman" w:hAnsi="Times New Roman"/>
                <w:sz w:val="24"/>
                <w:szCs w:val="24"/>
              </w:rPr>
              <w:t>т</w:t>
            </w:r>
            <w:proofErr w:type="gramEnd"/>
            <w:r>
              <w:rPr>
                <w:rFonts w:ascii="Times New Roman" w:hAnsi="Times New Roman"/>
                <w:sz w:val="24"/>
                <w:szCs w:val="24"/>
              </w:rPr>
              <w:t>.</w:t>
            </w:r>
          </w:p>
        </w:tc>
        <w:tc>
          <w:tcPr>
            <w:tcW w:w="2962" w:type="dxa"/>
            <w:gridSpan w:val="3"/>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Урожайность зерна после доработки ц/га</w:t>
            </w:r>
          </w:p>
        </w:tc>
      </w:tr>
      <w:tr w:rsidR="00C703E7" w:rsidTr="00C703E7">
        <w:trPr>
          <w:trHeight w:val="247"/>
        </w:trPr>
        <w:tc>
          <w:tcPr>
            <w:tcW w:w="1952" w:type="dxa"/>
            <w:vMerge/>
            <w:tcBorders>
              <w:top w:val="single" w:sz="6" w:space="0" w:color="auto"/>
              <w:left w:val="single" w:sz="6" w:space="0" w:color="auto"/>
              <w:bottom w:val="single" w:sz="6" w:space="0" w:color="auto"/>
              <w:right w:val="single" w:sz="6" w:space="0" w:color="auto"/>
            </w:tcBorders>
            <w:vAlign w:val="center"/>
            <w:hideMark/>
          </w:tcPr>
          <w:p w:rsidR="00C703E7" w:rsidRDefault="00C703E7">
            <w:pPr>
              <w:rPr>
                <w:lang w:eastAsia="en-US"/>
              </w:rPr>
            </w:pPr>
          </w:p>
        </w:tc>
        <w:tc>
          <w:tcPr>
            <w:tcW w:w="111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tc>
        <w:tc>
          <w:tcPr>
            <w:tcW w:w="111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w:t>
            </w:r>
          </w:p>
        </w:tc>
        <w:tc>
          <w:tcPr>
            <w:tcW w:w="95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22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tc>
        <w:tc>
          <w:tcPr>
            <w:tcW w:w="111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w:t>
            </w:r>
          </w:p>
        </w:tc>
        <w:tc>
          <w:tcPr>
            <w:tcW w:w="86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08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tc>
        <w:tc>
          <w:tcPr>
            <w:tcW w:w="104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w:t>
            </w:r>
          </w:p>
        </w:tc>
        <w:tc>
          <w:tcPr>
            <w:tcW w:w="83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r w:rsidR="00C703E7" w:rsidTr="00C703E7">
        <w:trPr>
          <w:trHeight w:val="247"/>
        </w:trPr>
        <w:tc>
          <w:tcPr>
            <w:tcW w:w="1952"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Большевик</w:t>
            </w:r>
          </w:p>
        </w:tc>
        <w:tc>
          <w:tcPr>
            <w:tcW w:w="111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3429</w:t>
            </w:r>
          </w:p>
        </w:tc>
        <w:tc>
          <w:tcPr>
            <w:tcW w:w="111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3729</w:t>
            </w:r>
          </w:p>
        </w:tc>
        <w:tc>
          <w:tcPr>
            <w:tcW w:w="95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108,7</w:t>
            </w:r>
          </w:p>
        </w:tc>
        <w:tc>
          <w:tcPr>
            <w:tcW w:w="122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1496</w:t>
            </w:r>
          </w:p>
        </w:tc>
        <w:tc>
          <w:tcPr>
            <w:tcW w:w="111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834</w:t>
            </w:r>
          </w:p>
        </w:tc>
        <w:tc>
          <w:tcPr>
            <w:tcW w:w="86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55,7</w:t>
            </w:r>
          </w:p>
        </w:tc>
        <w:tc>
          <w:tcPr>
            <w:tcW w:w="108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13,5</w:t>
            </w:r>
          </w:p>
        </w:tc>
        <w:tc>
          <w:tcPr>
            <w:tcW w:w="104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12,5</w:t>
            </w:r>
          </w:p>
        </w:tc>
        <w:tc>
          <w:tcPr>
            <w:tcW w:w="83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92,6</w:t>
            </w:r>
          </w:p>
        </w:tc>
      </w:tr>
      <w:tr w:rsidR="00C703E7" w:rsidTr="00C703E7">
        <w:trPr>
          <w:trHeight w:val="247"/>
        </w:trPr>
        <w:tc>
          <w:tcPr>
            <w:tcW w:w="1952"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ООО «Родник»</w:t>
            </w:r>
          </w:p>
        </w:tc>
        <w:tc>
          <w:tcPr>
            <w:tcW w:w="111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5673</w:t>
            </w:r>
          </w:p>
        </w:tc>
        <w:tc>
          <w:tcPr>
            <w:tcW w:w="111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5673</w:t>
            </w:r>
          </w:p>
        </w:tc>
        <w:tc>
          <w:tcPr>
            <w:tcW w:w="95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122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1281</w:t>
            </w:r>
          </w:p>
        </w:tc>
        <w:tc>
          <w:tcPr>
            <w:tcW w:w="111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728</w:t>
            </w:r>
          </w:p>
        </w:tc>
        <w:tc>
          <w:tcPr>
            <w:tcW w:w="86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56,8</w:t>
            </w:r>
          </w:p>
        </w:tc>
        <w:tc>
          <w:tcPr>
            <w:tcW w:w="108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13,1</w:t>
            </w:r>
          </w:p>
        </w:tc>
        <w:tc>
          <w:tcPr>
            <w:tcW w:w="104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8,1</w:t>
            </w:r>
          </w:p>
        </w:tc>
        <w:tc>
          <w:tcPr>
            <w:tcW w:w="83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61,8</w:t>
            </w:r>
          </w:p>
        </w:tc>
      </w:tr>
      <w:tr w:rsidR="00C703E7" w:rsidTr="00C703E7">
        <w:trPr>
          <w:trHeight w:val="247"/>
        </w:trPr>
        <w:tc>
          <w:tcPr>
            <w:tcW w:w="1952"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Итого</w:t>
            </w:r>
          </w:p>
        </w:tc>
        <w:tc>
          <w:tcPr>
            <w:tcW w:w="111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9102</w:t>
            </w:r>
          </w:p>
        </w:tc>
        <w:tc>
          <w:tcPr>
            <w:tcW w:w="111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9402</w:t>
            </w:r>
          </w:p>
        </w:tc>
        <w:tc>
          <w:tcPr>
            <w:tcW w:w="95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103,3</w:t>
            </w:r>
          </w:p>
        </w:tc>
        <w:tc>
          <w:tcPr>
            <w:tcW w:w="122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2737</w:t>
            </w:r>
          </w:p>
        </w:tc>
        <w:tc>
          <w:tcPr>
            <w:tcW w:w="111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1562</w:t>
            </w:r>
          </w:p>
        </w:tc>
        <w:tc>
          <w:tcPr>
            <w:tcW w:w="86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57,1</w:t>
            </w:r>
          </w:p>
        </w:tc>
        <w:tc>
          <w:tcPr>
            <w:tcW w:w="108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04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83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w:t>
            </w:r>
          </w:p>
        </w:tc>
      </w:tr>
    </w:tbl>
    <w:p w:rsidR="00C703E7" w:rsidRDefault="00C703E7" w:rsidP="00C703E7">
      <w:pPr>
        <w:pStyle w:val="aff5"/>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Животноводство.</w:t>
      </w:r>
    </w:p>
    <w:p w:rsidR="00C703E7" w:rsidRDefault="00C703E7" w:rsidP="00C703E7">
      <w:pPr>
        <w:pStyle w:val="aff5"/>
        <w:jc w:val="center"/>
        <w:rPr>
          <w:rFonts w:ascii="Times New Roman" w:hAnsi="Times New Roman"/>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lastRenderedPageBreak/>
        <w:t xml:space="preserve">       Развитие отрасли характеризует устойчивая динамика роста продуктивности сельскохозяйственных животных и объемов производства продукции.</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В СПК «Большевик» всего КРС числится 1653 голов, в </w:t>
      </w:r>
      <w:proofErr w:type="spellStart"/>
      <w:r>
        <w:rPr>
          <w:rFonts w:ascii="Times New Roman" w:hAnsi="Times New Roman"/>
          <w:sz w:val="24"/>
          <w:szCs w:val="24"/>
        </w:rPr>
        <w:t>т.ч</w:t>
      </w:r>
      <w:proofErr w:type="spellEnd"/>
      <w:r>
        <w:rPr>
          <w:rFonts w:ascii="Times New Roman" w:hAnsi="Times New Roman"/>
          <w:sz w:val="24"/>
          <w:szCs w:val="24"/>
        </w:rPr>
        <w:t xml:space="preserve">. коров 500, в ООО «Родник» -  КРС - 1050 голов,  в </w:t>
      </w:r>
      <w:proofErr w:type="spellStart"/>
      <w:r>
        <w:rPr>
          <w:rFonts w:ascii="Times New Roman" w:hAnsi="Times New Roman"/>
          <w:sz w:val="24"/>
          <w:szCs w:val="24"/>
        </w:rPr>
        <w:t>т.ч</w:t>
      </w:r>
      <w:proofErr w:type="spellEnd"/>
      <w:r>
        <w:rPr>
          <w:rFonts w:ascii="Times New Roman" w:hAnsi="Times New Roman"/>
          <w:sz w:val="24"/>
          <w:szCs w:val="24"/>
        </w:rPr>
        <w:t xml:space="preserve">. коров 650 голов. Надой на 1 ф. корову составил по СПК «Большевик» - 5610 кг, в ООО «Родник» - 5148 кг. Эти показатели достигнуты  за счет улучшения технологии кормления, организации летней пастьбы скота и селекционной работе.  </w:t>
      </w:r>
    </w:p>
    <w:p w:rsidR="00C703E7" w:rsidRDefault="00C703E7" w:rsidP="00C703E7">
      <w:pPr>
        <w:pStyle w:val="aff5"/>
        <w:jc w:val="both"/>
        <w:rPr>
          <w:rFonts w:ascii="Times New Roman" w:hAnsi="Times New Roman"/>
          <w:sz w:val="24"/>
          <w:szCs w:val="24"/>
        </w:rPr>
      </w:pPr>
    </w:p>
    <w:p w:rsidR="00C703E7" w:rsidRDefault="00C703E7" w:rsidP="00C703E7">
      <w:pPr>
        <w:pStyle w:val="aff5"/>
        <w:rPr>
          <w:rFonts w:ascii="Times New Roman" w:hAnsi="Times New Roman"/>
          <w:i/>
          <w:sz w:val="24"/>
          <w:szCs w:val="24"/>
        </w:rPr>
      </w:pPr>
      <w:r>
        <w:rPr>
          <w:rFonts w:ascii="Times New Roman" w:hAnsi="Times New Roman"/>
          <w:sz w:val="24"/>
          <w:szCs w:val="24"/>
        </w:rPr>
        <w:t xml:space="preserve">                                                                                                                                   Таблица № 11                                              </w:t>
      </w:r>
    </w:p>
    <w:tbl>
      <w:tblPr>
        <w:tblW w:w="11475" w:type="dxa"/>
        <w:tblInd w:w="-1388" w:type="dxa"/>
        <w:tblLayout w:type="fixed"/>
        <w:tblCellMar>
          <w:left w:w="30" w:type="dxa"/>
          <w:right w:w="30" w:type="dxa"/>
        </w:tblCellMar>
        <w:tblLook w:val="04A0" w:firstRow="1" w:lastRow="0" w:firstColumn="1" w:lastColumn="0" w:noHBand="0" w:noVBand="1"/>
      </w:tblPr>
      <w:tblGrid>
        <w:gridCol w:w="1278"/>
        <w:gridCol w:w="710"/>
        <w:gridCol w:w="710"/>
        <w:gridCol w:w="710"/>
        <w:gridCol w:w="567"/>
        <w:gridCol w:w="709"/>
        <w:gridCol w:w="708"/>
        <w:gridCol w:w="567"/>
        <w:gridCol w:w="567"/>
        <w:gridCol w:w="426"/>
        <w:gridCol w:w="851"/>
        <w:gridCol w:w="852"/>
        <w:gridCol w:w="708"/>
        <w:gridCol w:w="709"/>
        <w:gridCol w:w="709"/>
        <w:gridCol w:w="694"/>
      </w:tblGrid>
      <w:tr w:rsidR="00C703E7" w:rsidTr="00C703E7">
        <w:trPr>
          <w:trHeight w:val="247"/>
        </w:trPr>
        <w:tc>
          <w:tcPr>
            <w:tcW w:w="1276" w:type="dxa"/>
            <w:vMerge w:val="restart"/>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Хозяйства</w:t>
            </w:r>
          </w:p>
        </w:tc>
        <w:tc>
          <w:tcPr>
            <w:tcW w:w="5671" w:type="dxa"/>
            <w:gridSpan w:val="9"/>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Поголовье скота, голов</w:t>
            </w:r>
          </w:p>
        </w:tc>
        <w:tc>
          <w:tcPr>
            <w:tcW w:w="2409" w:type="dxa"/>
            <w:gridSpan w:val="3"/>
            <w:vMerge w:val="restart"/>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Производство молока</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всего,  тонн</w:t>
            </w:r>
          </w:p>
        </w:tc>
        <w:tc>
          <w:tcPr>
            <w:tcW w:w="2112" w:type="dxa"/>
            <w:gridSpan w:val="3"/>
            <w:vMerge w:val="restart"/>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 xml:space="preserve">Надой на 1 фуражную корову, </w:t>
            </w:r>
            <w:proofErr w:type="gramStart"/>
            <w:r>
              <w:rPr>
                <w:rFonts w:ascii="Times New Roman" w:hAnsi="Times New Roman"/>
                <w:sz w:val="24"/>
                <w:szCs w:val="24"/>
              </w:rPr>
              <w:t>кг</w:t>
            </w:r>
            <w:proofErr w:type="gramEnd"/>
          </w:p>
        </w:tc>
      </w:tr>
      <w:tr w:rsidR="00C703E7" w:rsidTr="00C703E7">
        <w:trPr>
          <w:trHeight w:val="247"/>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C703E7" w:rsidRDefault="00C703E7">
            <w:pPr>
              <w:rPr>
                <w:lang w:eastAsia="en-US"/>
              </w:rPr>
            </w:pPr>
          </w:p>
        </w:tc>
        <w:tc>
          <w:tcPr>
            <w:tcW w:w="2127" w:type="dxa"/>
            <w:gridSpan w:val="3"/>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КРС</w:t>
            </w:r>
          </w:p>
        </w:tc>
        <w:tc>
          <w:tcPr>
            <w:tcW w:w="1984" w:type="dxa"/>
            <w:gridSpan w:val="3"/>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коров</w:t>
            </w:r>
          </w:p>
        </w:tc>
        <w:tc>
          <w:tcPr>
            <w:tcW w:w="1560" w:type="dxa"/>
            <w:gridSpan w:val="3"/>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свиней</w:t>
            </w:r>
          </w:p>
        </w:tc>
        <w:tc>
          <w:tcPr>
            <w:tcW w:w="3968" w:type="dxa"/>
            <w:gridSpan w:val="3"/>
            <w:vMerge/>
            <w:tcBorders>
              <w:top w:val="single" w:sz="6" w:space="0" w:color="auto"/>
              <w:left w:val="single" w:sz="6" w:space="0" w:color="auto"/>
              <w:bottom w:val="single" w:sz="6" w:space="0" w:color="auto"/>
              <w:right w:val="single" w:sz="6" w:space="0" w:color="auto"/>
            </w:tcBorders>
            <w:vAlign w:val="center"/>
            <w:hideMark/>
          </w:tcPr>
          <w:p w:rsidR="00C703E7" w:rsidRDefault="00C703E7">
            <w:pPr>
              <w:rPr>
                <w:lang w:eastAsia="en-US"/>
              </w:rPr>
            </w:pPr>
          </w:p>
        </w:tc>
        <w:tc>
          <w:tcPr>
            <w:tcW w:w="3515" w:type="dxa"/>
            <w:gridSpan w:val="3"/>
            <w:vMerge/>
            <w:tcBorders>
              <w:top w:val="single" w:sz="6" w:space="0" w:color="auto"/>
              <w:left w:val="single" w:sz="6" w:space="0" w:color="auto"/>
              <w:bottom w:val="single" w:sz="6" w:space="0" w:color="auto"/>
              <w:right w:val="single" w:sz="6" w:space="0" w:color="auto"/>
            </w:tcBorders>
            <w:vAlign w:val="center"/>
            <w:hideMark/>
          </w:tcPr>
          <w:p w:rsidR="00C703E7" w:rsidRDefault="00C703E7">
            <w:pPr>
              <w:rPr>
                <w:lang w:eastAsia="en-US"/>
              </w:rPr>
            </w:pPr>
          </w:p>
        </w:tc>
      </w:tr>
      <w:tr w:rsidR="00C703E7" w:rsidTr="00C703E7">
        <w:trPr>
          <w:trHeight w:val="247"/>
        </w:trPr>
        <w:tc>
          <w:tcPr>
            <w:tcW w:w="1276" w:type="dxa"/>
            <w:vMerge/>
            <w:tcBorders>
              <w:top w:val="single" w:sz="6" w:space="0" w:color="auto"/>
              <w:left w:val="single" w:sz="6" w:space="0" w:color="auto"/>
              <w:bottom w:val="single" w:sz="6" w:space="0" w:color="auto"/>
              <w:right w:val="single" w:sz="6" w:space="0" w:color="auto"/>
            </w:tcBorders>
            <w:vAlign w:val="center"/>
            <w:hideMark/>
          </w:tcPr>
          <w:p w:rsidR="00C703E7" w:rsidRDefault="00C703E7">
            <w:pPr>
              <w:rPr>
                <w:lang w:eastAsia="en-US"/>
              </w:rPr>
            </w:pP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w:t>
            </w:r>
          </w:p>
        </w:tc>
        <w:tc>
          <w:tcPr>
            <w:tcW w:w="70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w:t>
            </w:r>
          </w:p>
        </w:tc>
        <w:tc>
          <w:tcPr>
            <w:tcW w:w="42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tc>
        <w:tc>
          <w:tcPr>
            <w:tcW w:w="851"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w:t>
            </w:r>
          </w:p>
        </w:tc>
        <w:tc>
          <w:tcPr>
            <w:tcW w:w="70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w:t>
            </w:r>
          </w:p>
        </w:tc>
        <w:tc>
          <w:tcPr>
            <w:tcW w:w="69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r w:rsidR="00C703E7" w:rsidTr="00C703E7">
        <w:trPr>
          <w:trHeight w:val="247"/>
        </w:trPr>
        <w:tc>
          <w:tcPr>
            <w:tcW w:w="127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Большевик</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tabs>
                <w:tab w:val="center" w:pos="330"/>
              </w:tabs>
              <w:spacing w:line="276" w:lineRule="auto"/>
              <w:jc w:val="center"/>
              <w:rPr>
                <w:rFonts w:ascii="Times New Roman" w:eastAsia="Times New Roman" w:hAnsi="Times New Roman"/>
                <w:sz w:val="24"/>
                <w:szCs w:val="24"/>
              </w:rPr>
            </w:pPr>
            <w:r>
              <w:rPr>
                <w:rFonts w:ascii="Times New Roman" w:hAnsi="Times New Roman"/>
                <w:sz w:val="24"/>
                <w:szCs w:val="24"/>
              </w:rPr>
              <w:t>1649</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1653</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100,2</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460</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500</w:t>
            </w:r>
          </w:p>
        </w:tc>
        <w:tc>
          <w:tcPr>
            <w:tcW w:w="70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108,7</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42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2409,4</w:t>
            </w:r>
          </w:p>
        </w:tc>
        <w:tc>
          <w:tcPr>
            <w:tcW w:w="851"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2805</w:t>
            </w:r>
          </w:p>
        </w:tc>
        <w:tc>
          <w:tcPr>
            <w:tcW w:w="70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116,4</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5230</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5610</w:t>
            </w:r>
          </w:p>
        </w:tc>
        <w:tc>
          <w:tcPr>
            <w:tcW w:w="69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107,3</w:t>
            </w:r>
          </w:p>
        </w:tc>
      </w:tr>
      <w:tr w:rsidR="00C703E7" w:rsidTr="00C703E7">
        <w:trPr>
          <w:trHeight w:val="247"/>
        </w:trPr>
        <w:tc>
          <w:tcPr>
            <w:tcW w:w="127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ООО «Родник»</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1758</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1050</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59,7</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650</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650</w:t>
            </w:r>
          </w:p>
        </w:tc>
        <w:tc>
          <w:tcPr>
            <w:tcW w:w="70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42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3269,5</w:t>
            </w:r>
          </w:p>
        </w:tc>
        <w:tc>
          <w:tcPr>
            <w:tcW w:w="851"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3346,3</w:t>
            </w:r>
          </w:p>
        </w:tc>
        <w:tc>
          <w:tcPr>
            <w:tcW w:w="70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102,3</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5030</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5148</w:t>
            </w:r>
          </w:p>
        </w:tc>
        <w:tc>
          <w:tcPr>
            <w:tcW w:w="69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102,3</w:t>
            </w:r>
          </w:p>
        </w:tc>
      </w:tr>
      <w:tr w:rsidR="00C703E7" w:rsidTr="00C703E7">
        <w:trPr>
          <w:trHeight w:val="247"/>
        </w:trPr>
        <w:tc>
          <w:tcPr>
            <w:tcW w:w="127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Итого:</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3407</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2703</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79,3</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1110</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1150</w:t>
            </w:r>
          </w:p>
        </w:tc>
        <w:tc>
          <w:tcPr>
            <w:tcW w:w="70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103,6</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567"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426"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850"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5678,9</w:t>
            </w:r>
          </w:p>
        </w:tc>
        <w:tc>
          <w:tcPr>
            <w:tcW w:w="851"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6151,3</w:t>
            </w:r>
          </w:p>
        </w:tc>
        <w:tc>
          <w:tcPr>
            <w:tcW w:w="708"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108,3</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5116</w:t>
            </w:r>
          </w:p>
        </w:tc>
        <w:tc>
          <w:tcPr>
            <w:tcW w:w="709"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5349</w:t>
            </w:r>
          </w:p>
        </w:tc>
        <w:tc>
          <w:tcPr>
            <w:tcW w:w="694" w:type="dxa"/>
            <w:tcBorders>
              <w:top w:val="single" w:sz="6" w:space="0" w:color="auto"/>
              <w:left w:val="single" w:sz="6" w:space="0" w:color="auto"/>
              <w:bottom w:val="single" w:sz="6" w:space="0" w:color="auto"/>
              <w:right w:val="single" w:sz="6"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104,6</w:t>
            </w:r>
          </w:p>
        </w:tc>
      </w:tr>
    </w:tbl>
    <w:p w:rsidR="00C703E7" w:rsidRDefault="00C703E7" w:rsidP="00C703E7">
      <w:pPr>
        <w:pStyle w:val="aff5"/>
        <w:rPr>
          <w:rFonts w:ascii="Times New Roman" w:eastAsia="Times New Roman" w:hAnsi="Times New Roman"/>
          <w:sz w:val="24"/>
          <w:szCs w:val="24"/>
        </w:rPr>
      </w:pPr>
    </w:p>
    <w:p w:rsidR="00C703E7" w:rsidRDefault="00C703E7" w:rsidP="00C703E7">
      <w:pPr>
        <w:pStyle w:val="aff5"/>
        <w:rPr>
          <w:rFonts w:ascii="Times New Roman" w:eastAsia="Times New Roman" w:hAnsi="Times New Roman"/>
          <w:sz w:val="24"/>
          <w:szCs w:val="24"/>
        </w:rPr>
      </w:pPr>
    </w:p>
    <w:p w:rsidR="00C703E7" w:rsidRDefault="00C703E7" w:rsidP="00C703E7">
      <w:pPr>
        <w:pStyle w:val="aff5"/>
        <w:rPr>
          <w:rFonts w:ascii="Times New Roman" w:hAnsi="Times New Roman"/>
          <w:b/>
          <w:sz w:val="24"/>
          <w:szCs w:val="24"/>
        </w:rPr>
      </w:pPr>
      <w:r>
        <w:rPr>
          <w:rFonts w:ascii="Times New Roman" w:hAnsi="Times New Roman"/>
          <w:b/>
          <w:sz w:val="24"/>
          <w:szCs w:val="24"/>
        </w:rPr>
        <w:t xml:space="preserve">                                       Развитие личного подсобного хозяйства.    </w:t>
      </w:r>
    </w:p>
    <w:p w:rsidR="00C703E7" w:rsidRDefault="00C703E7" w:rsidP="00C703E7">
      <w:pPr>
        <w:pStyle w:val="aff5"/>
        <w:jc w:val="both"/>
        <w:rPr>
          <w:rFonts w:ascii="Times New Roman" w:hAnsi="Times New Roman"/>
          <w:b/>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Количество личных подсобных хозяйств по поселению насчитывается 320, уменьшилось за отчетный период на 0,3 %. Производят продукцию: молоко, мясо,  картофель, овощи.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КРС за 2014 г. - 249 голов, за 2015 г. – 224 голов, уменьшилось на 10 %, коров за  отчетный период – 63 голов, уменьшилось на 8,7 %.  </w:t>
      </w:r>
    </w:p>
    <w:p w:rsidR="00C703E7" w:rsidRDefault="00C703E7" w:rsidP="00C703E7">
      <w:pPr>
        <w:pStyle w:val="aff5"/>
        <w:jc w:val="both"/>
        <w:rPr>
          <w:rFonts w:ascii="Times New Roman" w:hAnsi="Times New Roman"/>
          <w:sz w:val="24"/>
          <w:szCs w:val="24"/>
        </w:rPr>
      </w:pPr>
    </w:p>
    <w:p w:rsidR="00C703E7" w:rsidRDefault="00C703E7" w:rsidP="00C703E7">
      <w:pPr>
        <w:pStyle w:val="aff5"/>
        <w:rPr>
          <w:rFonts w:ascii="Times New Roman" w:hAnsi="Times New Roman"/>
          <w:sz w:val="24"/>
          <w:szCs w:val="24"/>
        </w:rPr>
      </w:pPr>
      <w:r>
        <w:rPr>
          <w:rFonts w:ascii="Times New Roman" w:hAnsi="Times New Roman"/>
          <w:sz w:val="24"/>
          <w:szCs w:val="24"/>
        </w:rPr>
        <w:t xml:space="preserve">                                                                                                                               Таблица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134"/>
        <w:gridCol w:w="1559"/>
        <w:gridCol w:w="1559"/>
        <w:gridCol w:w="1382"/>
      </w:tblGrid>
      <w:tr w:rsidR="00C703E7" w:rsidTr="00C703E7">
        <w:tc>
          <w:tcPr>
            <w:tcW w:w="3936" w:type="dxa"/>
            <w:tcBorders>
              <w:top w:val="single" w:sz="4" w:space="0" w:color="auto"/>
              <w:left w:val="single" w:sz="4" w:space="0" w:color="auto"/>
              <w:bottom w:val="single" w:sz="4" w:space="0" w:color="auto"/>
              <w:right w:val="single" w:sz="4" w:space="0" w:color="auto"/>
            </w:tcBorders>
          </w:tcPr>
          <w:p w:rsidR="00C703E7" w:rsidRDefault="00C703E7">
            <w:pPr>
              <w:pStyle w:val="aff5"/>
              <w:spacing w:line="276" w:lineRule="auto"/>
              <w:rPr>
                <w:rFonts w:ascii="Times New Roman" w:eastAsia="Times New Roman" w:hAnsi="Times New Roman"/>
                <w:sz w:val="24"/>
                <w:szCs w:val="24"/>
              </w:rPr>
            </w:pPr>
          </w:p>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               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 изм.</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2014 г.</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2015 г.</w:t>
            </w:r>
          </w:p>
        </w:tc>
        <w:tc>
          <w:tcPr>
            <w:tcW w:w="138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Темп  роста, %</w:t>
            </w:r>
          </w:p>
        </w:tc>
      </w:tr>
      <w:tr w:rsidR="00C703E7" w:rsidTr="00C703E7">
        <w:tc>
          <w:tcPr>
            <w:tcW w:w="393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Количество ЛПХ</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ед.</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321</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320</w:t>
            </w:r>
          </w:p>
        </w:tc>
        <w:tc>
          <w:tcPr>
            <w:tcW w:w="138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99,7</w:t>
            </w:r>
          </w:p>
        </w:tc>
      </w:tr>
      <w:tr w:rsidR="00C703E7" w:rsidTr="00C703E7">
        <w:tc>
          <w:tcPr>
            <w:tcW w:w="393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Поголовье  КРС</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голов</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249</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224</w:t>
            </w:r>
          </w:p>
        </w:tc>
        <w:tc>
          <w:tcPr>
            <w:tcW w:w="138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90</w:t>
            </w:r>
          </w:p>
        </w:tc>
      </w:tr>
      <w:tr w:rsidR="00C703E7" w:rsidTr="00C703E7">
        <w:tc>
          <w:tcPr>
            <w:tcW w:w="393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в т. ч. коров</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голов</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69</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63</w:t>
            </w:r>
          </w:p>
        </w:tc>
        <w:tc>
          <w:tcPr>
            <w:tcW w:w="138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91,3</w:t>
            </w:r>
          </w:p>
        </w:tc>
      </w:tr>
      <w:tr w:rsidR="00C703E7" w:rsidTr="00C703E7">
        <w:tc>
          <w:tcPr>
            <w:tcW w:w="393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свиней</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голов</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110</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104</w:t>
            </w:r>
          </w:p>
        </w:tc>
        <w:tc>
          <w:tcPr>
            <w:tcW w:w="138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94,5</w:t>
            </w:r>
          </w:p>
        </w:tc>
      </w:tr>
      <w:tr w:rsidR="00C703E7" w:rsidTr="00C703E7">
        <w:tc>
          <w:tcPr>
            <w:tcW w:w="393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овец</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голов</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171</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163</w:t>
            </w:r>
          </w:p>
        </w:tc>
        <w:tc>
          <w:tcPr>
            <w:tcW w:w="138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95,3</w:t>
            </w:r>
          </w:p>
        </w:tc>
      </w:tr>
      <w:tr w:rsidR="00C703E7" w:rsidTr="00C703E7">
        <w:tc>
          <w:tcPr>
            <w:tcW w:w="393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коз</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голов</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53</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138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100</w:t>
            </w:r>
          </w:p>
        </w:tc>
      </w:tr>
      <w:tr w:rsidR="00C703E7" w:rsidTr="00C703E7">
        <w:tc>
          <w:tcPr>
            <w:tcW w:w="393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птиц</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голов</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2357</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2511</w:t>
            </w:r>
          </w:p>
        </w:tc>
        <w:tc>
          <w:tcPr>
            <w:tcW w:w="138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106,5</w:t>
            </w:r>
          </w:p>
        </w:tc>
      </w:tr>
      <w:tr w:rsidR="00C703E7" w:rsidTr="00C703E7">
        <w:tc>
          <w:tcPr>
            <w:tcW w:w="3936"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лошадей</w:t>
            </w:r>
          </w:p>
        </w:tc>
        <w:tc>
          <w:tcPr>
            <w:tcW w:w="1134"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голов</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382" w:type="dxa"/>
            <w:tcBorders>
              <w:top w:val="single" w:sz="4" w:space="0" w:color="auto"/>
              <w:left w:val="single" w:sz="4" w:space="0" w:color="auto"/>
              <w:bottom w:val="single" w:sz="4" w:space="0" w:color="auto"/>
              <w:right w:val="single" w:sz="4" w:space="0" w:color="auto"/>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bl>
    <w:p w:rsidR="00C703E7" w:rsidRDefault="00C703E7" w:rsidP="00C703E7">
      <w:pPr>
        <w:pStyle w:val="aff5"/>
        <w:rPr>
          <w:rFonts w:ascii="Times New Roman" w:hAnsi="Times New Roman"/>
          <w:sz w:val="24"/>
          <w:szCs w:val="24"/>
        </w:rPr>
      </w:pPr>
      <w:r>
        <w:rPr>
          <w:rFonts w:ascii="Times New Roman" w:hAnsi="Times New Roman"/>
          <w:sz w:val="24"/>
          <w:szCs w:val="24"/>
        </w:rPr>
        <w:t xml:space="preserve"> </w:t>
      </w:r>
    </w:p>
    <w:p w:rsidR="00C703E7" w:rsidRDefault="00C703E7" w:rsidP="00C703E7">
      <w:pPr>
        <w:pStyle w:val="aff5"/>
        <w:rPr>
          <w:rFonts w:ascii="Times New Roman" w:hAnsi="Times New Roman"/>
          <w:sz w:val="24"/>
          <w:szCs w:val="24"/>
        </w:rPr>
      </w:pPr>
    </w:p>
    <w:p w:rsidR="00C703E7" w:rsidRDefault="00C703E7" w:rsidP="00C703E7">
      <w:pPr>
        <w:pStyle w:val="aff5"/>
        <w:numPr>
          <w:ilvl w:val="0"/>
          <w:numId w:val="5"/>
        </w:numPr>
        <w:jc w:val="center"/>
        <w:rPr>
          <w:rFonts w:ascii="Times New Roman" w:hAnsi="Times New Roman"/>
          <w:b/>
          <w:sz w:val="24"/>
          <w:szCs w:val="24"/>
        </w:rPr>
      </w:pPr>
      <w:bookmarkStart w:id="11" w:name="_Ref248139559"/>
      <w:r>
        <w:rPr>
          <w:rFonts w:ascii="Times New Roman" w:hAnsi="Times New Roman"/>
          <w:b/>
          <w:sz w:val="24"/>
          <w:szCs w:val="24"/>
        </w:rPr>
        <w:t>Пространственное развитие муниципального образования «</w:t>
      </w:r>
      <w:proofErr w:type="spellStart"/>
      <w:r>
        <w:rPr>
          <w:rFonts w:ascii="Times New Roman" w:hAnsi="Times New Roman"/>
          <w:b/>
          <w:sz w:val="24"/>
          <w:szCs w:val="24"/>
        </w:rPr>
        <w:t>Ключевское</w:t>
      </w:r>
      <w:proofErr w:type="spellEnd"/>
      <w:r>
        <w:rPr>
          <w:rFonts w:ascii="Times New Roman" w:hAnsi="Times New Roman"/>
          <w:b/>
          <w:sz w:val="24"/>
          <w:szCs w:val="24"/>
        </w:rPr>
        <w:t xml:space="preserve">». </w:t>
      </w: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 xml:space="preserve">Снижение инфраструктурных ограничений развития экономики. </w:t>
      </w: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Повышение устойчивости системы расселения</w:t>
      </w:r>
      <w:bookmarkStart w:id="12" w:name="_Ref248139774"/>
      <w:bookmarkEnd w:id="11"/>
      <w:r>
        <w:rPr>
          <w:rFonts w:ascii="Times New Roman" w:hAnsi="Times New Roman"/>
          <w:b/>
          <w:sz w:val="24"/>
          <w:szCs w:val="24"/>
        </w:rPr>
        <w:t>.</w:t>
      </w:r>
    </w:p>
    <w:p w:rsidR="00C703E7" w:rsidRDefault="00C703E7" w:rsidP="00C703E7">
      <w:pPr>
        <w:pStyle w:val="aff5"/>
        <w:jc w:val="center"/>
        <w:rPr>
          <w:rFonts w:ascii="Times New Roman" w:hAnsi="Times New Roman"/>
          <w:b/>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3.1 Развитие энергетической инфраструктуры</w:t>
      </w:r>
      <w:bookmarkEnd w:id="12"/>
      <w:r>
        <w:rPr>
          <w:rFonts w:ascii="Times New Roman" w:hAnsi="Times New Roman"/>
          <w:b/>
          <w:sz w:val="24"/>
          <w:szCs w:val="24"/>
        </w:rPr>
        <w:t>.</w:t>
      </w:r>
    </w:p>
    <w:p w:rsidR="00C703E7" w:rsidRDefault="00C703E7" w:rsidP="00C703E7">
      <w:pPr>
        <w:pStyle w:val="aff5"/>
        <w:jc w:val="center"/>
        <w:rPr>
          <w:rFonts w:ascii="Times New Roman" w:hAnsi="Times New Roman"/>
          <w:b/>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Всего хозяйств по поселению - 320. Основным топливом для обогрева домов являются дрова. Газифицированный  населенный пункт один – </w:t>
      </w:r>
      <w:proofErr w:type="spellStart"/>
      <w:r>
        <w:rPr>
          <w:rFonts w:ascii="Times New Roman" w:hAnsi="Times New Roman"/>
          <w:sz w:val="24"/>
          <w:szCs w:val="24"/>
        </w:rPr>
        <w:t>Пужмезь</w:t>
      </w:r>
      <w:proofErr w:type="spellEnd"/>
      <w:r>
        <w:rPr>
          <w:rFonts w:ascii="Times New Roman" w:hAnsi="Times New Roman"/>
          <w:sz w:val="24"/>
          <w:szCs w:val="24"/>
        </w:rPr>
        <w:t xml:space="preserve">, не газифицированных населенных пунктов – 8. В д. </w:t>
      </w:r>
      <w:proofErr w:type="spellStart"/>
      <w:r>
        <w:rPr>
          <w:rFonts w:ascii="Times New Roman" w:hAnsi="Times New Roman"/>
          <w:sz w:val="24"/>
          <w:szCs w:val="24"/>
        </w:rPr>
        <w:t>Пужмезь</w:t>
      </w:r>
      <w:proofErr w:type="spellEnd"/>
      <w:r>
        <w:rPr>
          <w:rFonts w:ascii="Times New Roman" w:hAnsi="Times New Roman"/>
          <w:sz w:val="24"/>
          <w:szCs w:val="24"/>
        </w:rPr>
        <w:t xml:space="preserve"> из 101 дворов отапливается централизованным </w:t>
      </w:r>
      <w:r>
        <w:rPr>
          <w:rFonts w:ascii="Times New Roman" w:hAnsi="Times New Roman"/>
          <w:sz w:val="24"/>
          <w:szCs w:val="24"/>
        </w:rPr>
        <w:lastRenderedPageBreak/>
        <w:t>газом 30 домов, ремонтная  мастерская СПК «Большевик», МБОУ «</w:t>
      </w:r>
      <w:proofErr w:type="spellStart"/>
      <w:r>
        <w:rPr>
          <w:rFonts w:ascii="Times New Roman" w:hAnsi="Times New Roman"/>
          <w:sz w:val="24"/>
          <w:szCs w:val="24"/>
        </w:rPr>
        <w:t>Пужмезьская</w:t>
      </w:r>
      <w:proofErr w:type="spellEnd"/>
      <w:r>
        <w:rPr>
          <w:rFonts w:ascii="Times New Roman" w:hAnsi="Times New Roman"/>
          <w:sz w:val="24"/>
          <w:szCs w:val="24"/>
        </w:rPr>
        <w:t xml:space="preserve"> ООШ» и магазин РАЙПО. Население поселения, в основном, пользуется баллонами </w:t>
      </w:r>
      <w:proofErr w:type="gramStart"/>
      <w:r>
        <w:rPr>
          <w:rFonts w:ascii="Times New Roman" w:hAnsi="Times New Roman"/>
          <w:sz w:val="24"/>
          <w:szCs w:val="24"/>
        </w:rPr>
        <w:t>с</w:t>
      </w:r>
      <w:proofErr w:type="gramEnd"/>
      <w:r>
        <w:rPr>
          <w:rFonts w:ascii="Times New Roman" w:hAnsi="Times New Roman"/>
          <w:sz w:val="24"/>
          <w:szCs w:val="24"/>
        </w:rPr>
        <w:t xml:space="preserve"> сжиженным газом, которые завозятся с </w:t>
      </w:r>
      <w:proofErr w:type="spellStart"/>
      <w:r>
        <w:rPr>
          <w:rFonts w:ascii="Times New Roman" w:hAnsi="Times New Roman"/>
          <w:sz w:val="24"/>
          <w:szCs w:val="24"/>
        </w:rPr>
        <w:t>Кезского</w:t>
      </w:r>
      <w:proofErr w:type="spellEnd"/>
      <w:r>
        <w:rPr>
          <w:rFonts w:ascii="Times New Roman" w:hAnsi="Times New Roman"/>
          <w:sz w:val="24"/>
          <w:szCs w:val="24"/>
        </w:rPr>
        <w:t xml:space="preserve"> газового участка. Уголь используется в котельной </w:t>
      </w:r>
      <w:proofErr w:type="spellStart"/>
      <w:r>
        <w:rPr>
          <w:rFonts w:ascii="Times New Roman" w:hAnsi="Times New Roman"/>
          <w:sz w:val="24"/>
          <w:szCs w:val="24"/>
        </w:rPr>
        <w:t>Кезского</w:t>
      </w:r>
      <w:proofErr w:type="spellEnd"/>
      <w:r>
        <w:rPr>
          <w:rFonts w:ascii="Times New Roman" w:hAnsi="Times New Roman"/>
          <w:sz w:val="24"/>
          <w:szCs w:val="24"/>
        </w:rPr>
        <w:t xml:space="preserve"> МУППКХ, которая отапливает МКОУ «</w:t>
      </w:r>
      <w:proofErr w:type="spellStart"/>
      <w:r>
        <w:rPr>
          <w:rFonts w:ascii="Times New Roman" w:hAnsi="Times New Roman"/>
          <w:sz w:val="24"/>
          <w:szCs w:val="24"/>
        </w:rPr>
        <w:t>Пажманская</w:t>
      </w:r>
      <w:proofErr w:type="spellEnd"/>
      <w:r>
        <w:rPr>
          <w:rFonts w:ascii="Times New Roman" w:hAnsi="Times New Roman"/>
          <w:sz w:val="24"/>
          <w:szCs w:val="24"/>
        </w:rPr>
        <w:t xml:space="preserve"> ООШ», </w:t>
      </w:r>
      <w:proofErr w:type="spellStart"/>
      <w:r>
        <w:rPr>
          <w:rFonts w:ascii="Times New Roman" w:hAnsi="Times New Roman"/>
          <w:sz w:val="24"/>
          <w:szCs w:val="24"/>
        </w:rPr>
        <w:t>Пажманский</w:t>
      </w:r>
      <w:proofErr w:type="spellEnd"/>
      <w:r>
        <w:rPr>
          <w:rFonts w:ascii="Times New Roman" w:hAnsi="Times New Roman"/>
          <w:sz w:val="24"/>
          <w:szCs w:val="24"/>
        </w:rPr>
        <w:t xml:space="preserve"> сельский клуб и фельдшерско-акушерский пункт. Население уголь для отопления не использует.  </w:t>
      </w:r>
    </w:p>
    <w:p w:rsidR="00C703E7" w:rsidRDefault="00C703E7" w:rsidP="00C703E7">
      <w:pPr>
        <w:pStyle w:val="aff5"/>
        <w:jc w:val="both"/>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bookmarkStart w:id="13" w:name="_Toc234827415"/>
      <w:r>
        <w:rPr>
          <w:rFonts w:ascii="Times New Roman" w:hAnsi="Times New Roman"/>
          <w:b/>
          <w:sz w:val="24"/>
          <w:szCs w:val="24"/>
        </w:rPr>
        <w:t>3.2 Жилищное строительство и реформирование ЖКХ</w:t>
      </w:r>
      <w:bookmarkEnd w:id="13"/>
      <w:r>
        <w:rPr>
          <w:rFonts w:ascii="Times New Roman" w:hAnsi="Times New Roman"/>
          <w:b/>
          <w:sz w:val="24"/>
          <w:szCs w:val="24"/>
        </w:rPr>
        <w:t>.</w:t>
      </w:r>
    </w:p>
    <w:p w:rsidR="00C703E7" w:rsidRDefault="00C703E7" w:rsidP="00C703E7">
      <w:pPr>
        <w:pStyle w:val="aff5"/>
        <w:jc w:val="center"/>
        <w:rPr>
          <w:rFonts w:ascii="Times New Roman" w:hAnsi="Times New Roman"/>
          <w:b/>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По поселению на данный период 9 застройщиков личного жилья. В основном, строятся на свои средства. Застройщики заготавливают древесины для строительства по  нормативам, установленным на территории Удмуртской Республики.</w:t>
      </w:r>
      <w:bookmarkStart w:id="14" w:name="sub_8849"/>
      <w:r>
        <w:rPr>
          <w:rFonts w:ascii="Times New Roman" w:hAnsi="Times New Roman"/>
          <w:sz w:val="24"/>
          <w:szCs w:val="24"/>
        </w:rPr>
        <w:t xml:space="preserve">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Общая площадь обслуживаемого жилищного фонда составляет 19571 </w:t>
      </w:r>
      <w:proofErr w:type="spellStart"/>
      <w:r>
        <w:rPr>
          <w:rFonts w:ascii="Times New Roman" w:hAnsi="Times New Roman"/>
          <w:sz w:val="24"/>
          <w:szCs w:val="24"/>
        </w:rPr>
        <w:t>кв.м</w:t>
      </w:r>
      <w:proofErr w:type="spellEnd"/>
      <w:r>
        <w:rPr>
          <w:rFonts w:ascii="Times New Roman" w:hAnsi="Times New Roman"/>
          <w:sz w:val="24"/>
          <w:szCs w:val="24"/>
        </w:rPr>
        <w:t xml:space="preserve">., в 2015 году ввод жилья по поселению 58,4 </w:t>
      </w:r>
      <w:proofErr w:type="spellStart"/>
      <w:r>
        <w:rPr>
          <w:rFonts w:ascii="Times New Roman" w:hAnsi="Times New Roman"/>
          <w:sz w:val="24"/>
          <w:szCs w:val="24"/>
        </w:rPr>
        <w:t>кв.м</w:t>
      </w:r>
      <w:proofErr w:type="spellEnd"/>
      <w:r>
        <w:rPr>
          <w:rFonts w:ascii="Times New Roman" w:hAnsi="Times New Roman"/>
          <w:sz w:val="24"/>
          <w:szCs w:val="24"/>
        </w:rPr>
        <w:t>. Одиночное протяжение уличной водопроводной  сети составляет 9900 м, в том числе нуждающейся в замене 5000 м. Одиночное протяжение уличной канализационной сети по поселению не имеется. Местная  канализация - 30 % домовладений. Основной жилищный фонд – частный, не благоустроенный, нет центрального отопления.</w:t>
      </w:r>
    </w:p>
    <w:p w:rsidR="00C703E7" w:rsidRDefault="00C703E7" w:rsidP="00C703E7">
      <w:pPr>
        <w:pStyle w:val="aff5"/>
        <w:rPr>
          <w:rFonts w:ascii="Times New Roman" w:hAnsi="Times New Roman"/>
          <w:sz w:val="24"/>
          <w:szCs w:val="24"/>
        </w:rPr>
      </w:pPr>
      <w:r>
        <w:rPr>
          <w:rFonts w:ascii="Times New Roman" w:hAnsi="Times New Roman"/>
          <w:spacing w:val="-1"/>
          <w:sz w:val="24"/>
          <w:szCs w:val="24"/>
        </w:rPr>
        <w:tab/>
      </w:r>
      <w:r>
        <w:rPr>
          <w:rFonts w:ascii="Times New Roman" w:hAnsi="Times New Roman"/>
          <w:spacing w:val="-1"/>
          <w:sz w:val="24"/>
          <w:szCs w:val="24"/>
        </w:rPr>
        <w:tab/>
        <w:t xml:space="preserve">                                                                                         Т</w:t>
      </w:r>
      <w:r>
        <w:rPr>
          <w:rFonts w:ascii="Times New Roman" w:hAnsi="Times New Roman"/>
          <w:spacing w:val="-4"/>
          <w:sz w:val="24"/>
          <w:szCs w:val="24"/>
        </w:rPr>
        <w:t>аблица № 15</w:t>
      </w:r>
    </w:p>
    <w:tbl>
      <w:tblPr>
        <w:tblW w:w="0" w:type="auto"/>
        <w:tblInd w:w="40" w:type="dxa"/>
        <w:tblLayout w:type="fixed"/>
        <w:tblCellMar>
          <w:left w:w="40" w:type="dxa"/>
          <w:right w:w="40" w:type="dxa"/>
        </w:tblCellMar>
        <w:tblLook w:val="04A0" w:firstRow="1" w:lastRow="0" w:firstColumn="1" w:lastColumn="0" w:noHBand="0" w:noVBand="1"/>
      </w:tblPr>
      <w:tblGrid>
        <w:gridCol w:w="4253"/>
        <w:gridCol w:w="1134"/>
        <w:gridCol w:w="1134"/>
        <w:gridCol w:w="992"/>
        <w:gridCol w:w="1134"/>
      </w:tblGrid>
      <w:tr w:rsidR="00C703E7" w:rsidTr="00C703E7">
        <w:trPr>
          <w:cantSplit/>
          <w:trHeight w:val="600"/>
          <w:tblHeader/>
        </w:trPr>
        <w:tc>
          <w:tcPr>
            <w:tcW w:w="4253" w:type="dxa"/>
            <w:tcBorders>
              <w:top w:val="single" w:sz="6" w:space="0" w:color="auto"/>
              <w:left w:val="single" w:sz="6" w:space="0" w:color="auto"/>
              <w:bottom w:val="nil"/>
              <w:right w:val="single" w:sz="6" w:space="0" w:color="auto"/>
            </w:tcBorders>
            <w:shd w:val="clear" w:color="auto" w:fill="FFFFFF"/>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pacing w:val="-2"/>
                <w:sz w:val="24"/>
                <w:szCs w:val="24"/>
              </w:rPr>
              <w:t>Показатели</w:t>
            </w:r>
          </w:p>
        </w:tc>
        <w:tc>
          <w:tcPr>
            <w:tcW w:w="1134" w:type="dxa"/>
            <w:tcBorders>
              <w:top w:val="single" w:sz="6" w:space="0" w:color="auto"/>
              <w:left w:val="single" w:sz="6" w:space="0" w:color="auto"/>
              <w:bottom w:val="nil"/>
              <w:right w:val="single" w:sz="6" w:space="0" w:color="auto"/>
            </w:tcBorders>
            <w:shd w:val="clear" w:color="auto" w:fill="FFFFFF"/>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pacing w:val="6"/>
                <w:sz w:val="24"/>
                <w:szCs w:val="24"/>
              </w:rPr>
              <w:t>ед. изм.</w:t>
            </w:r>
          </w:p>
        </w:tc>
        <w:tc>
          <w:tcPr>
            <w:tcW w:w="1134" w:type="dxa"/>
            <w:tcBorders>
              <w:top w:val="single" w:sz="6" w:space="0" w:color="auto"/>
              <w:left w:val="single" w:sz="6" w:space="0" w:color="auto"/>
              <w:bottom w:val="nil"/>
              <w:right w:val="single" w:sz="6" w:space="0" w:color="auto"/>
            </w:tcBorders>
            <w:shd w:val="clear" w:color="auto" w:fill="FFFFFF"/>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pacing w:val="-5"/>
                <w:sz w:val="24"/>
                <w:szCs w:val="24"/>
              </w:rPr>
              <w:t>2014 г.</w:t>
            </w: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pacing w:val="-5"/>
                <w:sz w:val="24"/>
                <w:szCs w:val="24"/>
              </w:rPr>
              <w:t>2015 г.</w:t>
            </w:r>
          </w:p>
        </w:tc>
        <w:tc>
          <w:tcPr>
            <w:tcW w:w="1134" w:type="dxa"/>
            <w:tcBorders>
              <w:top w:val="single" w:sz="6" w:space="0" w:color="auto"/>
              <w:left w:val="single" w:sz="6" w:space="0" w:color="auto"/>
              <w:bottom w:val="nil"/>
              <w:right w:val="single" w:sz="6" w:space="0" w:color="auto"/>
            </w:tcBorders>
            <w:shd w:val="clear" w:color="auto" w:fill="FFFFFF"/>
            <w:hideMark/>
          </w:tcPr>
          <w:p w:rsidR="00C703E7" w:rsidRDefault="00C703E7">
            <w:pPr>
              <w:pStyle w:val="aff5"/>
              <w:spacing w:line="276" w:lineRule="auto"/>
              <w:jc w:val="center"/>
              <w:rPr>
                <w:rFonts w:ascii="Times New Roman" w:hAnsi="Times New Roman"/>
                <w:sz w:val="24"/>
                <w:szCs w:val="24"/>
              </w:rPr>
            </w:pPr>
            <w:r>
              <w:rPr>
                <w:rFonts w:ascii="Times New Roman" w:hAnsi="Times New Roman"/>
                <w:sz w:val="24"/>
                <w:szCs w:val="24"/>
              </w:rPr>
              <w:t>Темп роста, %</w:t>
            </w:r>
          </w:p>
        </w:tc>
      </w:tr>
      <w:tr w:rsidR="00C703E7" w:rsidTr="00C703E7">
        <w:trPr>
          <w:trHeight w:hRule="exact" w:val="278"/>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pacing w:val="1"/>
                <w:sz w:val="24"/>
                <w:szCs w:val="24"/>
              </w:rPr>
              <w:t>Ввод в эксплуатацию: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703E7" w:rsidRDefault="00C703E7">
            <w:pPr>
              <w:pStyle w:val="aff5"/>
              <w:spacing w:line="276" w:lineRule="auto"/>
              <w:rPr>
                <w:rFonts w:ascii="Times New Roman" w:eastAsia="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703E7" w:rsidRDefault="00C703E7">
            <w:pPr>
              <w:pStyle w:val="aff5"/>
              <w:spacing w:line="276" w:lineRule="auto"/>
              <w:rPr>
                <w:rFonts w:ascii="Times New Roman" w:eastAsia="Times New Roman" w:hAnsi="Times New Roman"/>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703E7" w:rsidRDefault="00C703E7">
            <w:pPr>
              <w:pStyle w:val="aff5"/>
              <w:spacing w:line="276" w:lineRule="auto"/>
              <w:rPr>
                <w:rFonts w:ascii="Times New Roman" w:eastAsia="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C703E7" w:rsidRDefault="00C703E7">
            <w:pPr>
              <w:pStyle w:val="aff5"/>
              <w:spacing w:line="276" w:lineRule="auto"/>
              <w:rPr>
                <w:rFonts w:ascii="Times New Roman" w:eastAsia="Times New Roman" w:hAnsi="Times New Roman"/>
                <w:sz w:val="24"/>
                <w:szCs w:val="24"/>
              </w:rPr>
            </w:pPr>
          </w:p>
        </w:tc>
      </w:tr>
      <w:tr w:rsidR="00C703E7" w:rsidTr="00C703E7">
        <w:trPr>
          <w:trHeight w:hRule="exact" w:val="626"/>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pacing w:val="2"/>
                <w:sz w:val="24"/>
                <w:szCs w:val="24"/>
              </w:rPr>
              <w:t xml:space="preserve">  -жилья</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jc w:val="center"/>
              <w:rPr>
                <w:rFonts w:ascii="Times New Roman" w:hAnsi="Times New Roman"/>
                <w:spacing w:val="-17"/>
                <w:sz w:val="24"/>
                <w:szCs w:val="24"/>
              </w:rPr>
            </w:pPr>
            <w:proofErr w:type="spellStart"/>
            <w:r>
              <w:rPr>
                <w:rFonts w:ascii="Times New Roman" w:hAnsi="Times New Roman"/>
                <w:spacing w:val="-17"/>
                <w:sz w:val="24"/>
                <w:szCs w:val="24"/>
              </w:rPr>
              <w:t>кв.м</w:t>
            </w:r>
            <w:proofErr w:type="spellEnd"/>
            <w:r>
              <w:rPr>
                <w:rFonts w:ascii="Times New Roman" w:hAnsi="Times New Roman"/>
                <w:spacing w:val="-17"/>
                <w:sz w:val="24"/>
                <w:szCs w:val="24"/>
              </w:rPr>
              <w:t xml:space="preserve">.  </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pacing w:val="-17"/>
                <w:sz w:val="24"/>
                <w:szCs w:val="24"/>
              </w:rPr>
              <w:t>общ</w:t>
            </w:r>
            <w:proofErr w:type="gramStart"/>
            <w:r>
              <w:rPr>
                <w:rFonts w:ascii="Times New Roman" w:hAnsi="Times New Roman"/>
                <w:spacing w:val="-17"/>
                <w:sz w:val="24"/>
                <w:szCs w:val="24"/>
              </w:rPr>
              <w:t>.</w:t>
            </w:r>
            <w:proofErr w:type="gramEnd"/>
            <w:r>
              <w:rPr>
                <w:rFonts w:ascii="Times New Roman" w:hAnsi="Times New Roman"/>
                <w:spacing w:val="-17"/>
                <w:sz w:val="24"/>
                <w:szCs w:val="24"/>
              </w:rPr>
              <w:t xml:space="preserve"> </w:t>
            </w:r>
            <w:proofErr w:type="spellStart"/>
            <w:proofErr w:type="gramStart"/>
            <w:r>
              <w:rPr>
                <w:rFonts w:ascii="Times New Roman" w:hAnsi="Times New Roman"/>
                <w:spacing w:val="-19"/>
                <w:sz w:val="24"/>
                <w:szCs w:val="24"/>
              </w:rPr>
              <w:t>п</w:t>
            </w:r>
            <w:proofErr w:type="gramEnd"/>
            <w:r>
              <w:rPr>
                <w:rFonts w:ascii="Times New Roman" w:hAnsi="Times New Roman"/>
                <w:spacing w:val="-19"/>
                <w:sz w:val="24"/>
                <w:szCs w:val="24"/>
              </w:rPr>
              <w:t>лощ</w:t>
            </w:r>
            <w:proofErr w:type="spellEnd"/>
            <w:r>
              <w:rPr>
                <w:rFonts w:ascii="Times New Roman" w:hAnsi="Times New Roman"/>
                <w:spacing w:val="-19"/>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75,5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58,4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77,4</w:t>
            </w:r>
          </w:p>
        </w:tc>
      </w:tr>
      <w:tr w:rsidR="00C703E7" w:rsidTr="00C703E7">
        <w:trPr>
          <w:trHeight w:hRule="exact" w:val="554"/>
        </w:trPr>
        <w:tc>
          <w:tcPr>
            <w:tcW w:w="4253"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pacing w:val="-6"/>
                <w:sz w:val="24"/>
                <w:szCs w:val="24"/>
              </w:rPr>
              <w:t xml:space="preserve">в том числе  </w:t>
            </w:r>
            <w:proofErr w:type="gramStart"/>
            <w:r>
              <w:rPr>
                <w:rFonts w:ascii="Times New Roman" w:hAnsi="Times New Roman"/>
                <w:spacing w:val="-6"/>
                <w:sz w:val="24"/>
                <w:szCs w:val="24"/>
              </w:rPr>
              <w:t>индивидуального</w:t>
            </w:r>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jc w:val="center"/>
              <w:rPr>
                <w:rFonts w:ascii="Times New Roman" w:eastAsia="Times New Roman" w:hAnsi="Times New Roman"/>
                <w:spacing w:val="-17"/>
                <w:sz w:val="24"/>
                <w:szCs w:val="24"/>
              </w:rPr>
            </w:pPr>
            <w:proofErr w:type="spellStart"/>
            <w:r>
              <w:rPr>
                <w:rFonts w:ascii="Times New Roman" w:hAnsi="Times New Roman"/>
                <w:spacing w:val="-17"/>
                <w:sz w:val="24"/>
                <w:szCs w:val="24"/>
              </w:rPr>
              <w:t>кв.м</w:t>
            </w:r>
            <w:proofErr w:type="spellEnd"/>
            <w:r>
              <w:rPr>
                <w:rFonts w:ascii="Times New Roman" w:hAnsi="Times New Roman"/>
                <w:spacing w:val="-17"/>
                <w:sz w:val="24"/>
                <w:szCs w:val="24"/>
              </w:rPr>
              <w:t>.</w:t>
            </w:r>
          </w:p>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pacing w:val="-17"/>
                <w:sz w:val="24"/>
                <w:szCs w:val="24"/>
              </w:rPr>
              <w:t>общ</w:t>
            </w:r>
            <w:proofErr w:type="gramStart"/>
            <w:r>
              <w:rPr>
                <w:rFonts w:ascii="Times New Roman" w:hAnsi="Times New Roman"/>
                <w:spacing w:val="-17"/>
                <w:sz w:val="24"/>
                <w:szCs w:val="24"/>
              </w:rPr>
              <w:t>.</w:t>
            </w:r>
            <w:proofErr w:type="gramEnd"/>
            <w:r>
              <w:rPr>
                <w:rFonts w:ascii="Times New Roman" w:hAnsi="Times New Roman"/>
                <w:spacing w:val="-17"/>
                <w:sz w:val="24"/>
                <w:szCs w:val="24"/>
              </w:rPr>
              <w:t xml:space="preserve"> </w:t>
            </w:r>
            <w:proofErr w:type="spellStart"/>
            <w:proofErr w:type="gramStart"/>
            <w:r>
              <w:rPr>
                <w:rFonts w:ascii="Times New Roman" w:hAnsi="Times New Roman"/>
                <w:spacing w:val="-19"/>
                <w:sz w:val="24"/>
                <w:szCs w:val="24"/>
              </w:rPr>
              <w:t>п</w:t>
            </w:r>
            <w:proofErr w:type="gramEnd"/>
            <w:r>
              <w:rPr>
                <w:rFonts w:ascii="Times New Roman" w:hAnsi="Times New Roman"/>
                <w:spacing w:val="-19"/>
                <w:sz w:val="24"/>
                <w:szCs w:val="24"/>
              </w:rPr>
              <w:t>лощ</w:t>
            </w:r>
            <w:proofErr w:type="spellEnd"/>
            <w:r>
              <w:rPr>
                <w:rFonts w:ascii="Times New Roman" w:hAnsi="Times New Roman"/>
                <w:spacing w:val="-19"/>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75,5</w:t>
            </w:r>
          </w:p>
        </w:tc>
        <w:tc>
          <w:tcPr>
            <w:tcW w:w="992"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58,4</w:t>
            </w:r>
          </w:p>
        </w:tc>
        <w:tc>
          <w:tcPr>
            <w:tcW w:w="1134" w:type="dxa"/>
            <w:tcBorders>
              <w:top w:val="single" w:sz="6" w:space="0" w:color="auto"/>
              <w:left w:val="single" w:sz="6" w:space="0" w:color="auto"/>
              <w:bottom w:val="single" w:sz="6" w:space="0" w:color="auto"/>
              <w:right w:val="single" w:sz="6" w:space="0" w:color="auto"/>
            </w:tcBorders>
            <w:shd w:val="clear" w:color="auto" w:fill="FFFFFF"/>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77,4</w:t>
            </w:r>
          </w:p>
        </w:tc>
      </w:tr>
    </w:tbl>
    <w:p w:rsidR="00C703E7" w:rsidRDefault="00C703E7" w:rsidP="00C703E7">
      <w:pPr>
        <w:pStyle w:val="aff5"/>
        <w:rPr>
          <w:rFonts w:ascii="Times New Roman" w:hAnsi="Times New Roman"/>
          <w:sz w:val="24"/>
          <w:szCs w:val="24"/>
        </w:rPr>
      </w:pPr>
      <w:bookmarkStart w:id="15" w:name="_Toc234827416"/>
      <w:bookmarkEnd w:id="14"/>
    </w:p>
    <w:p w:rsidR="00C703E7" w:rsidRDefault="00C703E7" w:rsidP="00C703E7">
      <w:pPr>
        <w:pStyle w:val="aff5"/>
        <w:jc w:val="center"/>
        <w:rPr>
          <w:rFonts w:ascii="Times New Roman" w:hAnsi="Times New Roman"/>
          <w:b/>
          <w:bCs/>
          <w:kern w:val="32"/>
          <w:sz w:val="24"/>
          <w:szCs w:val="24"/>
        </w:rPr>
      </w:pPr>
      <w:bookmarkStart w:id="16" w:name="_Ref248197231"/>
      <w:r>
        <w:rPr>
          <w:rFonts w:ascii="Times New Roman" w:hAnsi="Times New Roman"/>
          <w:b/>
          <w:bCs/>
          <w:kern w:val="32"/>
          <w:sz w:val="24"/>
          <w:szCs w:val="24"/>
        </w:rPr>
        <w:t xml:space="preserve">3.3 </w:t>
      </w:r>
      <w:bookmarkEnd w:id="16"/>
      <w:r>
        <w:rPr>
          <w:rFonts w:ascii="Times New Roman" w:hAnsi="Times New Roman"/>
          <w:b/>
          <w:bCs/>
          <w:kern w:val="32"/>
          <w:sz w:val="24"/>
          <w:szCs w:val="24"/>
        </w:rPr>
        <w:t>Информатизация.</w:t>
      </w:r>
    </w:p>
    <w:p w:rsidR="00C703E7" w:rsidRDefault="00C703E7" w:rsidP="00C703E7">
      <w:pPr>
        <w:pStyle w:val="aff5"/>
        <w:jc w:val="center"/>
        <w:rPr>
          <w:rFonts w:ascii="Times New Roman" w:hAnsi="Times New Roman"/>
          <w:b/>
          <w:bCs/>
          <w:kern w:val="32"/>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Основной целью информатизации МО «</w:t>
      </w:r>
      <w:proofErr w:type="spellStart"/>
      <w:r>
        <w:rPr>
          <w:rFonts w:ascii="Times New Roman" w:hAnsi="Times New Roman"/>
          <w:sz w:val="24"/>
          <w:szCs w:val="24"/>
        </w:rPr>
        <w:t>Ключевское</w:t>
      </w:r>
      <w:proofErr w:type="spellEnd"/>
      <w:r>
        <w:rPr>
          <w:rFonts w:ascii="Times New Roman" w:hAnsi="Times New Roman"/>
          <w:sz w:val="24"/>
          <w:szCs w:val="24"/>
        </w:rPr>
        <w:t>» является обеспечение уровня информированности населения, необходимого каждому человеку для реализации его возможностей и выполнения общественно значимых видов деятельности, информационное обеспечение деятельности Администрации МО «</w:t>
      </w:r>
      <w:proofErr w:type="spellStart"/>
      <w:r>
        <w:rPr>
          <w:rFonts w:ascii="Times New Roman" w:hAnsi="Times New Roman"/>
          <w:sz w:val="24"/>
          <w:szCs w:val="24"/>
        </w:rPr>
        <w:t>Ключевское</w:t>
      </w:r>
      <w:proofErr w:type="spellEnd"/>
      <w:r>
        <w:rPr>
          <w:rFonts w:ascii="Times New Roman" w:hAnsi="Times New Roman"/>
          <w:sz w:val="24"/>
          <w:szCs w:val="24"/>
        </w:rPr>
        <w:t>»,  направленное на обеспечение устойчивого комплексного развития муниципального образования и достойной жизни его жителей.</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Информационно-коммуникационные технологии в последнее время активно используются в поселении гражданами и организациями. Компьютерами оснащены 2 почтовых отделения, 2 школы, бухгалтерии СПК (колхоз) «Большевик», ООО «Родник», Администрация МО «</w:t>
      </w:r>
      <w:proofErr w:type="spellStart"/>
      <w:r>
        <w:rPr>
          <w:rFonts w:ascii="Times New Roman" w:hAnsi="Times New Roman"/>
          <w:sz w:val="24"/>
          <w:szCs w:val="24"/>
        </w:rPr>
        <w:t>Ключевское</w:t>
      </w:r>
      <w:proofErr w:type="spellEnd"/>
      <w:r>
        <w:rPr>
          <w:rFonts w:ascii="Times New Roman" w:hAnsi="Times New Roman"/>
          <w:sz w:val="24"/>
          <w:szCs w:val="24"/>
        </w:rPr>
        <w:t xml:space="preserve">». Увеличилась доля домохозяйств, имеющих доступ в Интернет. </w:t>
      </w:r>
    </w:p>
    <w:p w:rsidR="00C703E7" w:rsidRDefault="00C703E7" w:rsidP="00C703E7">
      <w:pPr>
        <w:jc w:val="both"/>
      </w:pPr>
      <w:r>
        <w:t xml:space="preserve">       В поселении на рынке услуг связи осуществляет свою деятельность оператор стационарной связи ОАО «Ростелеком», который предоставляет услуги связи в области телефонии, телеграфа, доступа в Интернет и другие. Услуги сотовой связи оказывают операторы Теле-2, МТС, Мегафон, Билайн. Связь очень плохая, берет только в определенных местах. Нужна своя вышка. Идет снижение общей потребности в услугах проводной  телефонной связи.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Для обеспечения равного доступа к информации граждан созданы пункт коллективного доступа к сети Интернет на 2 рабочих места на базе  </w:t>
      </w:r>
      <w:proofErr w:type="spellStart"/>
      <w:r>
        <w:rPr>
          <w:rFonts w:ascii="Times New Roman" w:hAnsi="Times New Roman"/>
          <w:sz w:val="24"/>
          <w:szCs w:val="24"/>
        </w:rPr>
        <w:t>Пужмезьского</w:t>
      </w:r>
      <w:proofErr w:type="spellEnd"/>
      <w:r>
        <w:rPr>
          <w:rFonts w:ascii="Times New Roman" w:hAnsi="Times New Roman"/>
          <w:sz w:val="24"/>
          <w:szCs w:val="24"/>
        </w:rPr>
        <w:t xml:space="preserve"> почтового отделения.</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МБОУ «</w:t>
      </w:r>
      <w:proofErr w:type="spellStart"/>
      <w:r>
        <w:rPr>
          <w:rFonts w:ascii="Times New Roman" w:hAnsi="Times New Roman"/>
          <w:sz w:val="24"/>
          <w:szCs w:val="24"/>
        </w:rPr>
        <w:t>Пужмезьская</w:t>
      </w:r>
      <w:proofErr w:type="spellEnd"/>
      <w:r>
        <w:rPr>
          <w:rFonts w:ascii="Times New Roman" w:hAnsi="Times New Roman"/>
          <w:sz w:val="24"/>
          <w:szCs w:val="24"/>
        </w:rPr>
        <w:t xml:space="preserve"> ООШ», МКОУ «</w:t>
      </w:r>
      <w:proofErr w:type="spellStart"/>
      <w:r>
        <w:rPr>
          <w:rFonts w:ascii="Times New Roman" w:hAnsi="Times New Roman"/>
          <w:sz w:val="24"/>
          <w:szCs w:val="24"/>
        </w:rPr>
        <w:t>Пажманская</w:t>
      </w:r>
      <w:proofErr w:type="spellEnd"/>
      <w:r>
        <w:rPr>
          <w:rFonts w:ascii="Times New Roman" w:hAnsi="Times New Roman"/>
          <w:sz w:val="24"/>
          <w:szCs w:val="24"/>
        </w:rPr>
        <w:t xml:space="preserve"> ООШ», Администрация МО «</w:t>
      </w:r>
      <w:proofErr w:type="spellStart"/>
      <w:r>
        <w:rPr>
          <w:rFonts w:ascii="Times New Roman" w:hAnsi="Times New Roman"/>
          <w:sz w:val="24"/>
          <w:szCs w:val="24"/>
        </w:rPr>
        <w:t>Ключевское</w:t>
      </w:r>
      <w:proofErr w:type="spellEnd"/>
      <w:r>
        <w:rPr>
          <w:rFonts w:ascii="Times New Roman" w:hAnsi="Times New Roman"/>
          <w:sz w:val="24"/>
          <w:szCs w:val="24"/>
        </w:rPr>
        <w:t xml:space="preserve">», бухгалтерия СПК (колхоз) «Большевик» </w:t>
      </w:r>
      <w:proofErr w:type="gramStart"/>
      <w:r>
        <w:rPr>
          <w:rFonts w:ascii="Times New Roman" w:hAnsi="Times New Roman"/>
          <w:sz w:val="24"/>
          <w:szCs w:val="24"/>
        </w:rPr>
        <w:t>и ООО</w:t>
      </w:r>
      <w:proofErr w:type="gramEnd"/>
      <w:r>
        <w:rPr>
          <w:rFonts w:ascii="Times New Roman" w:hAnsi="Times New Roman"/>
          <w:sz w:val="24"/>
          <w:szCs w:val="24"/>
        </w:rPr>
        <w:t xml:space="preserve"> «Родник» имеют выход в Интернет.</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lastRenderedPageBreak/>
        <w:t xml:space="preserve">       В муниципальном образовании ведется пер</w:t>
      </w:r>
      <w:r>
        <w:rPr>
          <w:rFonts w:ascii="Times New Roman" w:hAnsi="Times New Roman"/>
          <w:sz w:val="24"/>
          <w:szCs w:val="24"/>
        </w:rPr>
        <w:softHyphen/>
        <w:t>сональный учет населения с использованием АИС «Сельское админи</w:t>
      </w:r>
      <w:r>
        <w:rPr>
          <w:rFonts w:ascii="Times New Roman" w:hAnsi="Times New Roman"/>
          <w:sz w:val="24"/>
          <w:szCs w:val="24"/>
        </w:rPr>
        <w:softHyphen/>
        <w:t xml:space="preserve">стративное образование». Автоматизированное ведение </w:t>
      </w:r>
      <w:proofErr w:type="spellStart"/>
      <w:r>
        <w:rPr>
          <w:rFonts w:ascii="Times New Roman" w:hAnsi="Times New Roman"/>
          <w:sz w:val="24"/>
          <w:szCs w:val="24"/>
        </w:rPr>
        <w:t>похозяйственных</w:t>
      </w:r>
      <w:proofErr w:type="spellEnd"/>
      <w:r>
        <w:rPr>
          <w:rFonts w:ascii="Times New Roman" w:hAnsi="Times New Roman"/>
          <w:sz w:val="24"/>
          <w:szCs w:val="24"/>
        </w:rPr>
        <w:t xml:space="preserve"> книг позволяет оперативно представлять любые справки гражданам и организациям, создавать необходимые отчеты, статистические формы.  Обеспеченность муниципальных служащих средствами вычислительной техники в   администрации муниципального образования  — 100%.</w:t>
      </w:r>
    </w:p>
    <w:p w:rsidR="00C703E7" w:rsidRDefault="00C703E7" w:rsidP="00C703E7">
      <w:pPr>
        <w:pStyle w:val="aff5"/>
        <w:jc w:val="both"/>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 xml:space="preserve">3.4 Данные о количестве </w:t>
      </w:r>
      <w:proofErr w:type="gramStart"/>
      <w:r>
        <w:rPr>
          <w:rFonts w:ascii="Times New Roman" w:hAnsi="Times New Roman"/>
          <w:b/>
          <w:sz w:val="24"/>
          <w:szCs w:val="24"/>
        </w:rPr>
        <w:t>предоставленных</w:t>
      </w:r>
      <w:proofErr w:type="gramEnd"/>
      <w:r>
        <w:rPr>
          <w:rFonts w:ascii="Times New Roman" w:hAnsi="Times New Roman"/>
          <w:b/>
          <w:sz w:val="24"/>
          <w:szCs w:val="24"/>
        </w:rPr>
        <w:t xml:space="preserve"> государственных и</w:t>
      </w:r>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муниципальных услуг в 2015 году по МО «</w:t>
      </w:r>
      <w:proofErr w:type="spellStart"/>
      <w:r>
        <w:rPr>
          <w:rFonts w:ascii="Times New Roman" w:hAnsi="Times New Roman"/>
          <w:b/>
          <w:sz w:val="24"/>
          <w:szCs w:val="24"/>
        </w:rPr>
        <w:t>Ключевское</w:t>
      </w:r>
      <w:proofErr w:type="spellEnd"/>
      <w:r>
        <w:rPr>
          <w:rFonts w:ascii="Times New Roman" w:hAnsi="Times New Roman"/>
          <w:b/>
          <w:sz w:val="24"/>
          <w:szCs w:val="24"/>
        </w:rPr>
        <w:t>».</w:t>
      </w:r>
    </w:p>
    <w:p w:rsidR="00C703E7" w:rsidRDefault="00C703E7" w:rsidP="00C703E7">
      <w:pPr>
        <w:pStyle w:val="aff5"/>
        <w:jc w:val="center"/>
        <w:rPr>
          <w:rFonts w:ascii="Times New Roman" w:hAnsi="Times New Roman"/>
          <w:b/>
          <w:sz w:val="24"/>
          <w:szCs w:val="24"/>
        </w:rPr>
      </w:pPr>
    </w:p>
    <w:p w:rsidR="00C703E7" w:rsidRDefault="00C703E7" w:rsidP="00C703E7">
      <w:pPr>
        <w:pStyle w:val="aff5"/>
        <w:rPr>
          <w:rFonts w:ascii="Times New Roman" w:hAnsi="Times New Roman"/>
          <w:sz w:val="24"/>
          <w:szCs w:val="24"/>
        </w:rPr>
      </w:pPr>
      <w:r>
        <w:rPr>
          <w:rFonts w:ascii="Times New Roman" w:hAnsi="Times New Roman"/>
          <w:sz w:val="24"/>
          <w:szCs w:val="24"/>
        </w:rPr>
        <w:t xml:space="preserve">                                                                                                                                   Таблица № 16</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4963"/>
        <w:gridCol w:w="992"/>
        <w:gridCol w:w="1559"/>
        <w:gridCol w:w="1665"/>
      </w:tblGrid>
      <w:tr w:rsidR="00C703E7" w:rsidTr="00C703E7">
        <w:trPr>
          <w:cantSplit/>
        </w:trPr>
        <w:tc>
          <w:tcPr>
            <w:tcW w:w="675" w:type="dxa"/>
            <w:vMerge w:val="restart"/>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 услу</w:t>
            </w:r>
            <w:r>
              <w:rPr>
                <w:rFonts w:ascii="Times New Roman" w:hAnsi="Times New Roman"/>
                <w:sz w:val="24"/>
                <w:szCs w:val="24"/>
              </w:rPr>
              <w:softHyphen/>
              <w:t>ги</w:t>
            </w:r>
          </w:p>
        </w:tc>
        <w:tc>
          <w:tcPr>
            <w:tcW w:w="4962" w:type="dxa"/>
            <w:vMerge w:val="restart"/>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Наименование услуги</w:t>
            </w:r>
          </w:p>
        </w:tc>
        <w:tc>
          <w:tcPr>
            <w:tcW w:w="4216" w:type="dxa"/>
            <w:gridSpan w:val="3"/>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Количество заявлений о предоставлении услуги, полученных в 2015 году</w:t>
            </w:r>
          </w:p>
        </w:tc>
      </w:tr>
      <w:tr w:rsidR="00C703E7" w:rsidTr="00C703E7">
        <w:trPr>
          <w:cantSplit/>
        </w:trPr>
        <w:tc>
          <w:tcPr>
            <w:tcW w:w="9853" w:type="dxa"/>
            <w:vMerge/>
            <w:tcBorders>
              <w:top w:val="single" w:sz="4" w:space="0" w:color="000000"/>
              <w:left w:val="single" w:sz="4" w:space="0" w:color="000000"/>
              <w:bottom w:val="single" w:sz="4" w:space="0" w:color="000000"/>
              <w:right w:val="single" w:sz="4" w:space="0" w:color="000000"/>
            </w:tcBorders>
            <w:vAlign w:val="center"/>
            <w:hideMark/>
          </w:tcPr>
          <w:p w:rsidR="00C703E7" w:rsidRDefault="00C703E7">
            <w:pPr>
              <w:rPr>
                <w:lang w:eastAsia="en-US"/>
              </w:rPr>
            </w:pPr>
          </w:p>
        </w:tc>
        <w:tc>
          <w:tcPr>
            <w:tcW w:w="4962" w:type="dxa"/>
            <w:vMerge/>
            <w:tcBorders>
              <w:top w:val="single" w:sz="4" w:space="0" w:color="000000"/>
              <w:left w:val="single" w:sz="4" w:space="0" w:color="000000"/>
              <w:bottom w:val="single" w:sz="4" w:space="0" w:color="000000"/>
              <w:right w:val="single" w:sz="4" w:space="0" w:color="000000"/>
            </w:tcBorders>
            <w:vAlign w:val="center"/>
            <w:hideMark/>
          </w:tcPr>
          <w:p w:rsidR="00C703E7" w:rsidRDefault="00C703E7">
            <w:pPr>
              <w:rPr>
                <w:lang w:eastAsia="en-US"/>
              </w:rPr>
            </w:pPr>
          </w:p>
        </w:tc>
        <w:tc>
          <w:tcPr>
            <w:tcW w:w="99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в том числе через МФЦ</w:t>
            </w:r>
          </w:p>
        </w:tc>
        <w:tc>
          <w:tcPr>
            <w:tcW w:w="166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в том числе через Единый портал</w:t>
            </w:r>
            <w:r>
              <w:rPr>
                <w:vertAlign w:val="superscript"/>
              </w:rPr>
              <w:footnoteReference w:id="1"/>
            </w:r>
          </w:p>
        </w:tc>
      </w:tr>
      <w:tr w:rsidR="00C703E7" w:rsidTr="00C703E7">
        <w:trPr>
          <w:cantSplit/>
        </w:trPr>
        <w:tc>
          <w:tcPr>
            <w:tcW w:w="9853" w:type="dxa"/>
            <w:gridSpan w:val="5"/>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Муниципальные  услуги</w:t>
            </w:r>
          </w:p>
        </w:tc>
      </w:tr>
      <w:tr w:rsidR="00C703E7" w:rsidTr="00C703E7">
        <w:trPr>
          <w:cantSplit/>
        </w:trPr>
        <w:tc>
          <w:tcPr>
            <w:tcW w:w="67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3.12</w:t>
            </w:r>
          </w:p>
        </w:tc>
        <w:tc>
          <w:tcPr>
            <w:tcW w:w="496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Изменение разрешенного вида использования земельного участка при отсутствии градостроительной документации</w:t>
            </w:r>
          </w:p>
        </w:tc>
        <w:tc>
          <w:tcPr>
            <w:tcW w:w="99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5</w:t>
            </w:r>
          </w:p>
        </w:tc>
        <w:tc>
          <w:tcPr>
            <w:tcW w:w="1559"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r w:rsidR="00C703E7" w:rsidTr="00C703E7">
        <w:trPr>
          <w:cantSplit/>
        </w:trPr>
        <w:tc>
          <w:tcPr>
            <w:tcW w:w="67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5.13</w:t>
            </w:r>
          </w:p>
        </w:tc>
        <w:tc>
          <w:tcPr>
            <w:tcW w:w="496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Присвоение и изменение нумерации жилых помещений на территории муниципального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w:t>
            </w:r>
          </w:p>
        </w:tc>
        <w:tc>
          <w:tcPr>
            <w:tcW w:w="1559"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r w:rsidR="00C703E7" w:rsidTr="00C703E7">
        <w:trPr>
          <w:cantSplit/>
        </w:trPr>
        <w:tc>
          <w:tcPr>
            <w:tcW w:w="67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5.14</w:t>
            </w:r>
          </w:p>
        </w:tc>
        <w:tc>
          <w:tcPr>
            <w:tcW w:w="496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Присвоение почтовых адресов новым объектам, подтверждение почтовых адресов существующих объектов</w:t>
            </w:r>
          </w:p>
        </w:tc>
        <w:tc>
          <w:tcPr>
            <w:tcW w:w="99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r w:rsidR="00C703E7" w:rsidTr="00C703E7">
        <w:trPr>
          <w:cantSplit/>
        </w:trPr>
        <w:tc>
          <w:tcPr>
            <w:tcW w:w="67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7.1</w:t>
            </w:r>
          </w:p>
        </w:tc>
        <w:tc>
          <w:tcPr>
            <w:tcW w:w="496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Выдача разрешений на вырубку деревьев и кустарников на территории муниципального образования </w:t>
            </w:r>
          </w:p>
        </w:tc>
        <w:tc>
          <w:tcPr>
            <w:tcW w:w="99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559"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r w:rsidR="00C703E7" w:rsidTr="00C703E7">
        <w:trPr>
          <w:cantSplit/>
        </w:trPr>
        <w:tc>
          <w:tcPr>
            <w:tcW w:w="67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8.2</w:t>
            </w:r>
          </w:p>
        </w:tc>
        <w:tc>
          <w:tcPr>
            <w:tcW w:w="496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Предоставление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сельского населенного пункта</w:t>
            </w:r>
          </w:p>
        </w:tc>
        <w:tc>
          <w:tcPr>
            <w:tcW w:w="99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w:t>
            </w:r>
          </w:p>
        </w:tc>
        <w:tc>
          <w:tcPr>
            <w:tcW w:w="1559"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tr w:rsidR="00C703E7" w:rsidTr="00C703E7">
        <w:trPr>
          <w:cantSplit/>
        </w:trPr>
        <w:tc>
          <w:tcPr>
            <w:tcW w:w="9853" w:type="dxa"/>
            <w:gridSpan w:val="5"/>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Иные (уникальные) муниципальные услуги</w:t>
            </w:r>
          </w:p>
        </w:tc>
      </w:tr>
      <w:tr w:rsidR="00C703E7" w:rsidTr="00C703E7">
        <w:trPr>
          <w:cantSplit/>
        </w:trPr>
        <w:tc>
          <w:tcPr>
            <w:tcW w:w="67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1</w:t>
            </w:r>
          </w:p>
        </w:tc>
        <w:tc>
          <w:tcPr>
            <w:tcW w:w="496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«Организация  рассмотрения  обращений граждан»</w:t>
            </w:r>
          </w:p>
        </w:tc>
        <w:tc>
          <w:tcPr>
            <w:tcW w:w="992"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354</w:t>
            </w:r>
          </w:p>
        </w:tc>
        <w:tc>
          <w:tcPr>
            <w:tcW w:w="1559"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c>
          <w:tcPr>
            <w:tcW w:w="1665" w:type="dxa"/>
            <w:tcBorders>
              <w:top w:val="single" w:sz="4" w:space="0" w:color="000000"/>
              <w:left w:val="single" w:sz="4" w:space="0" w:color="000000"/>
              <w:bottom w:val="single" w:sz="4" w:space="0" w:color="000000"/>
              <w:right w:val="single" w:sz="4" w:space="0" w:color="000000"/>
            </w:tcBorders>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w:t>
            </w:r>
          </w:p>
        </w:tc>
      </w:tr>
      <w:bookmarkEnd w:id="15"/>
    </w:tbl>
    <w:p w:rsidR="00C703E7" w:rsidRDefault="00C703E7" w:rsidP="00C703E7">
      <w:pPr>
        <w:pStyle w:val="aff5"/>
        <w:rPr>
          <w:rFonts w:ascii="Times New Roman" w:eastAsia="Times New Roman" w:hAnsi="Times New Roman"/>
          <w:sz w:val="24"/>
          <w:szCs w:val="24"/>
        </w:rPr>
      </w:pPr>
    </w:p>
    <w:p w:rsidR="00C703E7" w:rsidRDefault="00C703E7" w:rsidP="00C703E7">
      <w:pPr>
        <w:pStyle w:val="aff5"/>
        <w:jc w:val="center"/>
        <w:rPr>
          <w:rFonts w:ascii="Times New Roman" w:hAnsi="Times New Roman"/>
          <w:b/>
          <w:sz w:val="24"/>
          <w:szCs w:val="24"/>
        </w:rPr>
      </w:pPr>
      <w:bookmarkStart w:id="17" w:name="_Ref248197746"/>
      <w:r>
        <w:rPr>
          <w:rFonts w:ascii="Times New Roman" w:hAnsi="Times New Roman"/>
          <w:b/>
          <w:sz w:val="24"/>
          <w:szCs w:val="24"/>
        </w:rPr>
        <w:t>3.5 Газификация населенных пунктов</w:t>
      </w:r>
      <w:bookmarkEnd w:id="17"/>
      <w:r>
        <w:rPr>
          <w:rFonts w:ascii="Times New Roman" w:hAnsi="Times New Roman"/>
          <w:b/>
          <w:sz w:val="24"/>
          <w:szCs w:val="24"/>
        </w:rPr>
        <w:t>.</w:t>
      </w:r>
    </w:p>
    <w:p w:rsidR="00C703E7" w:rsidRDefault="00C703E7" w:rsidP="00C703E7">
      <w:pPr>
        <w:pStyle w:val="aff5"/>
        <w:jc w:val="both"/>
        <w:rPr>
          <w:rFonts w:ascii="Times New Roman" w:hAnsi="Times New Roman"/>
          <w:b/>
          <w:sz w:val="24"/>
          <w:szCs w:val="24"/>
        </w:rPr>
      </w:pP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В целом по поселению газифицированный населенный пункт один – д. </w:t>
      </w:r>
      <w:proofErr w:type="spellStart"/>
      <w:r>
        <w:rPr>
          <w:rFonts w:ascii="Times New Roman" w:hAnsi="Times New Roman"/>
          <w:sz w:val="24"/>
          <w:szCs w:val="24"/>
        </w:rPr>
        <w:t>Пужмезь</w:t>
      </w:r>
      <w:proofErr w:type="spellEnd"/>
      <w:r>
        <w:rPr>
          <w:rFonts w:ascii="Times New Roman" w:hAnsi="Times New Roman"/>
          <w:sz w:val="24"/>
          <w:szCs w:val="24"/>
        </w:rPr>
        <w:t xml:space="preserve">,  </w:t>
      </w:r>
      <w:proofErr w:type="spellStart"/>
      <w:r>
        <w:rPr>
          <w:rFonts w:ascii="Times New Roman" w:hAnsi="Times New Roman"/>
          <w:sz w:val="24"/>
          <w:szCs w:val="24"/>
        </w:rPr>
        <w:t>негазифицированных</w:t>
      </w:r>
      <w:proofErr w:type="spellEnd"/>
      <w:r>
        <w:rPr>
          <w:rFonts w:ascii="Times New Roman" w:hAnsi="Times New Roman"/>
          <w:sz w:val="24"/>
          <w:szCs w:val="24"/>
        </w:rPr>
        <w:t xml:space="preserve"> населенных пунктов – 8. Одиночное протяжение уличной газовой сети в д. </w:t>
      </w:r>
      <w:proofErr w:type="spellStart"/>
      <w:r>
        <w:rPr>
          <w:rFonts w:ascii="Times New Roman" w:hAnsi="Times New Roman"/>
          <w:sz w:val="24"/>
          <w:szCs w:val="24"/>
        </w:rPr>
        <w:t>Пужмезь</w:t>
      </w:r>
      <w:proofErr w:type="spellEnd"/>
      <w:r>
        <w:rPr>
          <w:rFonts w:ascii="Times New Roman" w:hAnsi="Times New Roman"/>
          <w:sz w:val="24"/>
          <w:szCs w:val="24"/>
        </w:rPr>
        <w:t xml:space="preserve"> 6480,2 м. Из 101 дворов д. </w:t>
      </w:r>
      <w:proofErr w:type="spellStart"/>
      <w:r>
        <w:rPr>
          <w:rFonts w:ascii="Times New Roman" w:hAnsi="Times New Roman"/>
          <w:sz w:val="24"/>
          <w:szCs w:val="24"/>
        </w:rPr>
        <w:t>Пужмезь</w:t>
      </w:r>
      <w:proofErr w:type="spellEnd"/>
      <w:r>
        <w:rPr>
          <w:rFonts w:ascii="Times New Roman" w:hAnsi="Times New Roman"/>
          <w:sz w:val="24"/>
          <w:szCs w:val="24"/>
        </w:rPr>
        <w:t xml:space="preserve"> отапливается сжиженным газом  всего лишь 30 домов, газифицированы ремонтная мастерская СПК «Большевик», МБОУ «</w:t>
      </w:r>
      <w:proofErr w:type="spellStart"/>
      <w:r>
        <w:rPr>
          <w:rFonts w:ascii="Times New Roman" w:hAnsi="Times New Roman"/>
          <w:sz w:val="24"/>
          <w:szCs w:val="24"/>
        </w:rPr>
        <w:t>Пужмезьская</w:t>
      </w:r>
      <w:proofErr w:type="spellEnd"/>
      <w:r>
        <w:rPr>
          <w:rFonts w:ascii="Times New Roman" w:hAnsi="Times New Roman"/>
          <w:sz w:val="24"/>
          <w:szCs w:val="24"/>
        </w:rPr>
        <w:t xml:space="preserve"> ООШ» и </w:t>
      </w:r>
      <w:proofErr w:type="spellStart"/>
      <w:r>
        <w:rPr>
          <w:rFonts w:ascii="Times New Roman" w:hAnsi="Times New Roman"/>
          <w:sz w:val="24"/>
          <w:szCs w:val="24"/>
        </w:rPr>
        <w:t>Пужмезьский</w:t>
      </w:r>
      <w:proofErr w:type="spellEnd"/>
      <w:r>
        <w:rPr>
          <w:rFonts w:ascii="Times New Roman" w:hAnsi="Times New Roman"/>
          <w:sz w:val="24"/>
          <w:szCs w:val="24"/>
        </w:rPr>
        <w:t xml:space="preserve"> магазин РАЙПО. </w:t>
      </w:r>
    </w:p>
    <w:p w:rsidR="00C703E7" w:rsidRDefault="00C703E7" w:rsidP="00C703E7">
      <w:pPr>
        <w:pStyle w:val="aff5"/>
        <w:jc w:val="both"/>
        <w:rPr>
          <w:rFonts w:ascii="Times New Roman" w:hAnsi="Times New Roman"/>
          <w:sz w:val="24"/>
          <w:szCs w:val="24"/>
        </w:rPr>
      </w:pPr>
    </w:p>
    <w:p w:rsidR="00C703E7" w:rsidRDefault="00C703E7" w:rsidP="00C703E7">
      <w:pPr>
        <w:pStyle w:val="aff5"/>
        <w:jc w:val="both"/>
        <w:rPr>
          <w:rFonts w:ascii="Times New Roman" w:hAnsi="Times New Roman"/>
          <w:sz w:val="24"/>
          <w:szCs w:val="24"/>
        </w:rPr>
      </w:pPr>
    </w:p>
    <w:p w:rsidR="00C703E7" w:rsidRDefault="00C703E7" w:rsidP="00C703E7">
      <w:pPr>
        <w:pStyle w:val="aff5"/>
        <w:jc w:val="center"/>
        <w:rPr>
          <w:rFonts w:ascii="Times New Roman" w:hAnsi="Times New Roman"/>
          <w:b/>
          <w:sz w:val="24"/>
          <w:szCs w:val="24"/>
        </w:rPr>
      </w:pPr>
      <w:bookmarkStart w:id="18" w:name="_Ref248198988"/>
    </w:p>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lastRenderedPageBreak/>
        <w:t>3.6 Финансово-кредитная политика</w:t>
      </w:r>
      <w:bookmarkEnd w:id="18"/>
      <w:r>
        <w:rPr>
          <w:rFonts w:ascii="Times New Roman" w:hAnsi="Times New Roman"/>
          <w:b/>
          <w:sz w:val="24"/>
          <w:szCs w:val="24"/>
        </w:rPr>
        <w:t>.</w:t>
      </w:r>
    </w:p>
    <w:p w:rsidR="00C703E7" w:rsidRDefault="00C703E7" w:rsidP="00C703E7">
      <w:pPr>
        <w:pStyle w:val="aff5"/>
        <w:jc w:val="both"/>
        <w:rPr>
          <w:rStyle w:val="FontStyle17"/>
          <w:sz w:val="24"/>
          <w:szCs w:val="24"/>
        </w:rPr>
      </w:pPr>
    </w:p>
    <w:p w:rsidR="00C703E7" w:rsidRDefault="00C703E7" w:rsidP="00C703E7">
      <w:pPr>
        <w:pStyle w:val="aff5"/>
        <w:jc w:val="both"/>
        <w:rPr>
          <w:bCs/>
        </w:rPr>
      </w:pPr>
      <w:r>
        <w:rPr>
          <w:rStyle w:val="FontStyle17"/>
          <w:sz w:val="24"/>
          <w:szCs w:val="24"/>
        </w:rPr>
        <w:t xml:space="preserve">       За 2015 год поступило доходов </w:t>
      </w:r>
      <w:r>
        <w:rPr>
          <w:rFonts w:ascii="Times New Roman" w:hAnsi="Times New Roman"/>
          <w:sz w:val="24"/>
          <w:szCs w:val="24"/>
        </w:rPr>
        <w:t xml:space="preserve">2951,5 </w:t>
      </w:r>
      <w:r>
        <w:rPr>
          <w:rStyle w:val="FontStyle17"/>
          <w:sz w:val="24"/>
          <w:szCs w:val="24"/>
        </w:rPr>
        <w:t xml:space="preserve">тыс. руб. при плане </w:t>
      </w:r>
      <w:r>
        <w:rPr>
          <w:rFonts w:ascii="Times New Roman" w:hAnsi="Times New Roman"/>
          <w:sz w:val="24"/>
          <w:szCs w:val="24"/>
        </w:rPr>
        <w:t xml:space="preserve">2253,1 </w:t>
      </w:r>
      <w:r>
        <w:rPr>
          <w:rStyle w:val="FontStyle17"/>
          <w:sz w:val="24"/>
          <w:szCs w:val="24"/>
        </w:rPr>
        <w:t xml:space="preserve">тыс. руб., что  составляет 131 %. Собственных доходов поступило </w:t>
      </w:r>
      <w:r>
        <w:rPr>
          <w:rFonts w:ascii="Times New Roman" w:hAnsi="Times New Roman"/>
          <w:bCs/>
          <w:sz w:val="24"/>
          <w:szCs w:val="24"/>
        </w:rPr>
        <w:t xml:space="preserve">1613,7 </w:t>
      </w:r>
      <w:r>
        <w:rPr>
          <w:rStyle w:val="FontStyle17"/>
          <w:sz w:val="24"/>
          <w:szCs w:val="24"/>
        </w:rPr>
        <w:t xml:space="preserve">тыс. руб. при плане </w:t>
      </w:r>
      <w:r>
        <w:rPr>
          <w:rFonts w:ascii="Times New Roman" w:hAnsi="Times New Roman"/>
          <w:bCs/>
          <w:sz w:val="24"/>
          <w:szCs w:val="24"/>
        </w:rPr>
        <w:t xml:space="preserve">655,4 </w:t>
      </w:r>
      <w:r>
        <w:rPr>
          <w:rStyle w:val="FontStyle17"/>
          <w:sz w:val="24"/>
          <w:szCs w:val="24"/>
        </w:rPr>
        <w:t>тыс. руб. Расходная часть бюджета выполнена на 82,9 %</w:t>
      </w:r>
      <w:r>
        <w:rPr>
          <w:rFonts w:ascii="Times New Roman" w:hAnsi="Times New Roman"/>
          <w:bCs/>
          <w:sz w:val="24"/>
          <w:szCs w:val="24"/>
        </w:rPr>
        <w:t>.</w:t>
      </w:r>
    </w:p>
    <w:p w:rsidR="00C703E7" w:rsidRDefault="00C703E7" w:rsidP="00C703E7">
      <w:pPr>
        <w:pStyle w:val="aff5"/>
        <w:rPr>
          <w:rFonts w:ascii="Times New Roman" w:hAnsi="Times New Roman"/>
          <w:bCs/>
          <w:sz w:val="24"/>
          <w:szCs w:val="24"/>
        </w:rPr>
      </w:pPr>
      <w:r>
        <w:rPr>
          <w:rFonts w:ascii="Times New Roman" w:hAnsi="Times New Roman"/>
          <w:bCs/>
          <w:sz w:val="24"/>
          <w:szCs w:val="24"/>
        </w:rPr>
        <w:t xml:space="preserve">                                                                                                   Таблица № 17</w:t>
      </w:r>
    </w:p>
    <w:tbl>
      <w:tblPr>
        <w:tblW w:w="7764" w:type="dxa"/>
        <w:tblInd w:w="89" w:type="dxa"/>
        <w:tblLook w:val="04A0" w:firstRow="1" w:lastRow="0" w:firstColumn="1" w:lastColumn="0" w:noHBand="0" w:noVBand="1"/>
      </w:tblPr>
      <w:tblGrid>
        <w:gridCol w:w="3074"/>
        <w:gridCol w:w="1514"/>
        <w:gridCol w:w="1531"/>
        <w:gridCol w:w="1645"/>
      </w:tblGrid>
      <w:tr w:rsidR="00C703E7" w:rsidTr="00C703E7">
        <w:trPr>
          <w:cantSplit/>
          <w:trHeight w:val="255"/>
        </w:trPr>
        <w:tc>
          <w:tcPr>
            <w:tcW w:w="3074" w:type="dxa"/>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 xml:space="preserve">                  Показатели</w:t>
            </w:r>
          </w:p>
        </w:tc>
        <w:tc>
          <w:tcPr>
            <w:tcW w:w="1514" w:type="dxa"/>
            <w:tcBorders>
              <w:top w:val="single" w:sz="4" w:space="0" w:color="auto"/>
              <w:left w:val="nil"/>
              <w:bottom w:val="single" w:sz="4" w:space="0" w:color="auto"/>
              <w:right w:val="single" w:sz="4" w:space="0" w:color="auto"/>
            </w:tcBorders>
            <w:vAlign w:val="bottom"/>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Уточненный</w:t>
            </w:r>
          </w:p>
          <w:p w:rsidR="00C703E7" w:rsidRDefault="00C703E7">
            <w:pPr>
              <w:pStyle w:val="aff5"/>
              <w:spacing w:line="276" w:lineRule="auto"/>
              <w:jc w:val="center"/>
              <w:rPr>
                <w:rFonts w:ascii="Times New Roman" w:hAnsi="Times New Roman"/>
                <w:bCs/>
                <w:sz w:val="24"/>
                <w:szCs w:val="24"/>
              </w:rPr>
            </w:pPr>
            <w:r>
              <w:rPr>
                <w:rFonts w:ascii="Times New Roman" w:hAnsi="Times New Roman"/>
                <w:bCs/>
                <w:sz w:val="24"/>
                <w:szCs w:val="24"/>
              </w:rPr>
              <w:t xml:space="preserve">план </w:t>
            </w:r>
            <w:proofErr w:type="gramStart"/>
            <w:r>
              <w:rPr>
                <w:rFonts w:ascii="Times New Roman" w:hAnsi="Times New Roman"/>
                <w:bCs/>
                <w:sz w:val="24"/>
                <w:szCs w:val="24"/>
              </w:rPr>
              <w:t>на</w:t>
            </w:r>
            <w:proofErr w:type="gramEnd"/>
          </w:p>
          <w:p w:rsidR="00C703E7" w:rsidRDefault="00C703E7">
            <w:pPr>
              <w:pStyle w:val="aff5"/>
              <w:spacing w:line="276" w:lineRule="auto"/>
              <w:jc w:val="center"/>
              <w:rPr>
                <w:rFonts w:ascii="Times New Roman" w:hAnsi="Times New Roman"/>
                <w:bCs/>
                <w:sz w:val="24"/>
                <w:szCs w:val="24"/>
              </w:rPr>
            </w:pPr>
            <w:r>
              <w:rPr>
                <w:rFonts w:ascii="Times New Roman" w:hAnsi="Times New Roman"/>
                <w:bCs/>
                <w:sz w:val="24"/>
                <w:szCs w:val="24"/>
              </w:rPr>
              <w:t>2015 г.</w:t>
            </w:r>
          </w:p>
        </w:tc>
        <w:tc>
          <w:tcPr>
            <w:tcW w:w="1531" w:type="dxa"/>
            <w:tcBorders>
              <w:top w:val="single" w:sz="4" w:space="0" w:color="auto"/>
              <w:left w:val="nil"/>
              <w:bottom w:val="single" w:sz="4" w:space="0" w:color="auto"/>
              <w:right w:val="single" w:sz="4" w:space="0" w:color="auto"/>
            </w:tcBorders>
            <w:vAlign w:val="bottom"/>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Исполнение на 01.01.2016</w:t>
            </w:r>
          </w:p>
        </w:tc>
        <w:tc>
          <w:tcPr>
            <w:tcW w:w="1645" w:type="dxa"/>
            <w:tcBorders>
              <w:top w:val="single" w:sz="4" w:space="0" w:color="auto"/>
              <w:left w:val="nil"/>
              <w:bottom w:val="single" w:sz="4" w:space="0" w:color="auto"/>
              <w:right w:val="single" w:sz="4" w:space="0" w:color="auto"/>
            </w:tcBorders>
            <w:vAlign w:val="bottom"/>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 исполнения к уточненному плану</w:t>
            </w:r>
          </w:p>
        </w:tc>
      </w:tr>
      <w:tr w:rsidR="00C703E7" w:rsidTr="00C703E7">
        <w:trPr>
          <w:cantSplit/>
          <w:trHeight w:val="517"/>
        </w:trPr>
        <w:tc>
          <w:tcPr>
            <w:tcW w:w="3074" w:type="dxa"/>
            <w:vMerge w:val="restart"/>
            <w:tcBorders>
              <w:top w:val="single" w:sz="4" w:space="0" w:color="auto"/>
              <w:left w:val="single" w:sz="4" w:space="0" w:color="auto"/>
              <w:bottom w:val="single" w:sz="4" w:space="0" w:color="auto"/>
              <w:right w:val="single" w:sz="4" w:space="0" w:color="auto"/>
            </w:tcBorders>
            <w:vAlign w:val="bottom"/>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Налоговые и неналоговые доходы бюджета, в том числе:</w:t>
            </w:r>
          </w:p>
        </w:tc>
        <w:tc>
          <w:tcPr>
            <w:tcW w:w="1514" w:type="dxa"/>
            <w:vMerge w:val="restart"/>
            <w:tcBorders>
              <w:top w:val="single" w:sz="4" w:space="0" w:color="auto"/>
              <w:left w:val="single" w:sz="4" w:space="0" w:color="auto"/>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655,4</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1613,7</w:t>
            </w:r>
          </w:p>
        </w:tc>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246,2</w:t>
            </w:r>
          </w:p>
        </w:tc>
      </w:tr>
      <w:tr w:rsidR="00C703E7" w:rsidTr="00C703E7">
        <w:trPr>
          <w:cantSplit/>
          <w:trHeight w:val="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bCs/>
                <w:lang w:eastAsia="en-US"/>
              </w:rPr>
            </w:pPr>
          </w:p>
        </w:tc>
      </w:tr>
      <w:tr w:rsidR="00C703E7" w:rsidTr="00C703E7">
        <w:trPr>
          <w:cantSplit/>
          <w:trHeight w:val="517"/>
        </w:trPr>
        <w:tc>
          <w:tcPr>
            <w:tcW w:w="3074" w:type="dxa"/>
            <w:vMerge w:val="restart"/>
            <w:tcBorders>
              <w:top w:val="single" w:sz="4" w:space="0" w:color="auto"/>
              <w:left w:val="single" w:sz="4" w:space="0" w:color="auto"/>
              <w:bottom w:val="single" w:sz="4" w:space="0" w:color="auto"/>
              <w:right w:val="single" w:sz="4" w:space="0" w:color="auto"/>
            </w:tcBorders>
            <w:vAlign w:val="bottom"/>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Налоги на прибыль,  доходы</w:t>
            </w:r>
          </w:p>
        </w:tc>
        <w:tc>
          <w:tcPr>
            <w:tcW w:w="1514" w:type="dxa"/>
            <w:vMerge w:val="restart"/>
            <w:tcBorders>
              <w:top w:val="single" w:sz="4" w:space="0" w:color="auto"/>
              <w:left w:val="single" w:sz="4" w:space="0" w:color="auto"/>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112</w:t>
            </w:r>
          </w:p>
        </w:tc>
        <w:tc>
          <w:tcPr>
            <w:tcW w:w="1531" w:type="dxa"/>
            <w:vMerge w:val="restart"/>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110,8</w:t>
            </w:r>
          </w:p>
        </w:tc>
        <w:tc>
          <w:tcPr>
            <w:tcW w:w="1645" w:type="dxa"/>
            <w:vMerge w:val="restart"/>
            <w:tcBorders>
              <w:top w:val="single" w:sz="4" w:space="0" w:color="auto"/>
              <w:left w:val="single" w:sz="4" w:space="0" w:color="auto"/>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98,9</w:t>
            </w:r>
          </w:p>
        </w:tc>
      </w:tr>
      <w:tr w:rsidR="00C703E7" w:rsidTr="00C703E7">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703E7" w:rsidRDefault="00C703E7">
            <w:pPr>
              <w:rPr>
                <w:lang w:eastAsia="en-US"/>
              </w:rPr>
            </w:pPr>
          </w:p>
        </w:tc>
      </w:tr>
      <w:tr w:rsidR="00C703E7" w:rsidTr="00C703E7">
        <w:trPr>
          <w:trHeight w:val="315"/>
        </w:trPr>
        <w:tc>
          <w:tcPr>
            <w:tcW w:w="3074" w:type="dxa"/>
            <w:tcBorders>
              <w:top w:val="nil"/>
              <w:left w:val="single" w:sz="4" w:space="0" w:color="auto"/>
              <w:bottom w:val="single" w:sz="4" w:space="0" w:color="auto"/>
              <w:right w:val="single" w:sz="4" w:space="0" w:color="auto"/>
            </w:tcBorders>
            <w:vAlign w:val="bottom"/>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Налоги на  совокупный доход</w:t>
            </w:r>
          </w:p>
        </w:tc>
        <w:tc>
          <w:tcPr>
            <w:tcW w:w="1514"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142</w:t>
            </w:r>
          </w:p>
        </w:tc>
        <w:tc>
          <w:tcPr>
            <w:tcW w:w="1531" w:type="dxa"/>
            <w:tcBorders>
              <w:top w:val="nil"/>
              <w:left w:val="nil"/>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141,6</w:t>
            </w:r>
          </w:p>
        </w:tc>
        <w:tc>
          <w:tcPr>
            <w:tcW w:w="1645" w:type="dxa"/>
            <w:tcBorders>
              <w:top w:val="nil"/>
              <w:left w:val="nil"/>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99,7</w:t>
            </w:r>
          </w:p>
        </w:tc>
      </w:tr>
      <w:tr w:rsidR="00C703E7" w:rsidTr="00C703E7">
        <w:trPr>
          <w:trHeight w:val="315"/>
        </w:trPr>
        <w:tc>
          <w:tcPr>
            <w:tcW w:w="3074" w:type="dxa"/>
            <w:tcBorders>
              <w:top w:val="nil"/>
              <w:left w:val="single" w:sz="4" w:space="0" w:color="auto"/>
              <w:bottom w:val="single" w:sz="4" w:space="0" w:color="auto"/>
              <w:right w:val="single" w:sz="4" w:space="0" w:color="auto"/>
            </w:tcBorders>
            <w:vAlign w:val="bottom"/>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Налоги  на  имущество</w:t>
            </w:r>
          </w:p>
        </w:tc>
        <w:tc>
          <w:tcPr>
            <w:tcW w:w="1514"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315</w:t>
            </w:r>
          </w:p>
        </w:tc>
        <w:tc>
          <w:tcPr>
            <w:tcW w:w="1531" w:type="dxa"/>
            <w:tcBorders>
              <w:top w:val="nil"/>
              <w:left w:val="nil"/>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316,1</w:t>
            </w:r>
          </w:p>
        </w:tc>
        <w:tc>
          <w:tcPr>
            <w:tcW w:w="1645" w:type="dxa"/>
            <w:tcBorders>
              <w:top w:val="nil"/>
              <w:left w:val="nil"/>
              <w:bottom w:val="single" w:sz="4" w:space="0" w:color="auto"/>
              <w:right w:val="single" w:sz="4" w:space="0" w:color="auto"/>
            </w:tcBorders>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100,4</w:t>
            </w:r>
          </w:p>
        </w:tc>
      </w:tr>
      <w:tr w:rsidR="00C703E7" w:rsidTr="00C703E7">
        <w:trPr>
          <w:trHeight w:val="315"/>
        </w:trPr>
        <w:tc>
          <w:tcPr>
            <w:tcW w:w="3074" w:type="dxa"/>
            <w:tcBorders>
              <w:top w:val="nil"/>
              <w:left w:val="single" w:sz="4" w:space="0" w:color="auto"/>
              <w:bottom w:val="single" w:sz="4" w:space="0" w:color="auto"/>
              <w:right w:val="single" w:sz="4" w:space="0" w:color="auto"/>
            </w:tcBorders>
            <w:vAlign w:val="bottom"/>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Доходы от использования имущества, находящегося в государственной и муниципальной собственности</w:t>
            </w:r>
          </w:p>
        </w:tc>
        <w:tc>
          <w:tcPr>
            <w:tcW w:w="1514"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0</w:t>
            </w:r>
          </w:p>
        </w:tc>
        <w:tc>
          <w:tcPr>
            <w:tcW w:w="1531"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0</w:t>
            </w:r>
          </w:p>
        </w:tc>
        <w:tc>
          <w:tcPr>
            <w:tcW w:w="1645"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0</w:t>
            </w:r>
          </w:p>
        </w:tc>
      </w:tr>
      <w:tr w:rsidR="00C703E7" w:rsidTr="00C703E7">
        <w:trPr>
          <w:trHeight w:val="510"/>
        </w:trPr>
        <w:tc>
          <w:tcPr>
            <w:tcW w:w="3074" w:type="dxa"/>
            <w:tcBorders>
              <w:top w:val="nil"/>
              <w:left w:val="single" w:sz="4" w:space="0" w:color="auto"/>
              <w:bottom w:val="single" w:sz="4" w:space="0" w:color="auto"/>
              <w:right w:val="single" w:sz="4" w:space="0" w:color="auto"/>
            </w:tcBorders>
            <w:vAlign w:val="bottom"/>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 xml:space="preserve">Безвозмездные поступления </w:t>
            </w:r>
          </w:p>
        </w:tc>
        <w:tc>
          <w:tcPr>
            <w:tcW w:w="1514"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1597,7</w:t>
            </w:r>
          </w:p>
        </w:tc>
        <w:tc>
          <w:tcPr>
            <w:tcW w:w="1531"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1337,8</w:t>
            </w:r>
          </w:p>
        </w:tc>
        <w:tc>
          <w:tcPr>
            <w:tcW w:w="1645"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83,7</w:t>
            </w:r>
          </w:p>
        </w:tc>
      </w:tr>
      <w:tr w:rsidR="00C703E7" w:rsidTr="00C703E7">
        <w:trPr>
          <w:trHeight w:val="313"/>
        </w:trPr>
        <w:tc>
          <w:tcPr>
            <w:tcW w:w="3074" w:type="dxa"/>
            <w:tcBorders>
              <w:top w:val="nil"/>
              <w:left w:val="single" w:sz="4" w:space="0" w:color="auto"/>
              <w:bottom w:val="single" w:sz="4" w:space="0" w:color="auto"/>
              <w:right w:val="single" w:sz="4" w:space="0" w:color="auto"/>
            </w:tcBorders>
            <w:vAlign w:val="bottom"/>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Итого  доходов</w:t>
            </w:r>
          </w:p>
        </w:tc>
        <w:tc>
          <w:tcPr>
            <w:tcW w:w="1514"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2253,1</w:t>
            </w:r>
          </w:p>
        </w:tc>
        <w:tc>
          <w:tcPr>
            <w:tcW w:w="1531"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2951,5</w:t>
            </w:r>
          </w:p>
        </w:tc>
        <w:tc>
          <w:tcPr>
            <w:tcW w:w="1645"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131</w:t>
            </w:r>
          </w:p>
        </w:tc>
      </w:tr>
      <w:tr w:rsidR="00C703E7" w:rsidTr="00C703E7">
        <w:trPr>
          <w:trHeight w:val="262"/>
        </w:trPr>
        <w:tc>
          <w:tcPr>
            <w:tcW w:w="3074" w:type="dxa"/>
            <w:tcBorders>
              <w:top w:val="nil"/>
              <w:left w:val="single" w:sz="4" w:space="0" w:color="auto"/>
              <w:bottom w:val="single" w:sz="4" w:space="0" w:color="auto"/>
              <w:right w:val="single" w:sz="4" w:space="0" w:color="auto"/>
            </w:tcBorders>
            <w:vAlign w:val="bottom"/>
            <w:hideMark/>
          </w:tcPr>
          <w:p w:rsidR="00C703E7" w:rsidRDefault="00C703E7">
            <w:pPr>
              <w:pStyle w:val="aff5"/>
              <w:spacing w:line="276" w:lineRule="auto"/>
              <w:rPr>
                <w:rFonts w:ascii="Times New Roman" w:eastAsia="Times New Roman" w:hAnsi="Times New Roman"/>
                <w:sz w:val="24"/>
                <w:szCs w:val="24"/>
              </w:rPr>
            </w:pPr>
            <w:r>
              <w:rPr>
                <w:rFonts w:ascii="Times New Roman" w:hAnsi="Times New Roman"/>
                <w:sz w:val="24"/>
                <w:szCs w:val="24"/>
              </w:rPr>
              <w:t>Дефицит</w:t>
            </w:r>
          </w:p>
        </w:tc>
        <w:tc>
          <w:tcPr>
            <w:tcW w:w="1514"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65,4</w:t>
            </w:r>
          </w:p>
        </w:tc>
        <w:tc>
          <w:tcPr>
            <w:tcW w:w="1531"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-1029,3</w:t>
            </w:r>
          </w:p>
        </w:tc>
        <w:tc>
          <w:tcPr>
            <w:tcW w:w="1645" w:type="dxa"/>
            <w:tcBorders>
              <w:top w:val="nil"/>
              <w:left w:val="nil"/>
              <w:bottom w:val="single" w:sz="4" w:space="0" w:color="auto"/>
              <w:right w:val="single" w:sz="4" w:space="0" w:color="auto"/>
            </w:tcBorders>
            <w:noWrap/>
            <w:vAlign w:val="center"/>
            <w:hideMark/>
          </w:tcPr>
          <w:p w:rsidR="00C703E7" w:rsidRDefault="00C703E7">
            <w:pPr>
              <w:pStyle w:val="aff5"/>
              <w:spacing w:line="276" w:lineRule="auto"/>
              <w:jc w:val="center"/>
              <w:rPr>
                <w:rFonts w:ascii="Times New Roman" w:eastAsia="Times New Roman" w:hAnsi="Times New Roman"/>
                <w:sz w:val="24"/>
                <w:szCs w:val="24"/>
              </w:rPr>
            </w:pPr>
            <w:r>
              <w:rPr>
                <w:rFonts w:ascii="Times New Roman" w:hAnsi="Times New Roman"/>
                <w:sz w:val="24"/>
                <w:szCs w:val="24"/>
              </w:rPr>
              <w:t>-1573,9</w:t>
            </w:r>
          </w:p>
        </w:tc>
      </w:tr>
      <w:tr w:rsidR="00C703E7" w:rsidTr="00C703E7">
        <w:trPr>
          <w:trHeight w:val="315"/>
        </w:trPr>
        <w:tc>
          <w:tcPr>
            <w:tcW w:w="3074" w:type="dxa"/>
            <w:tcBorders>
              <w:top w:val="nil"/>
              <w:left w:val="single" w:sz="4" w:space="0" w:color="auto"/>
              <w:bottom w:val="single" w:sz="4" w:space="0" w:color="auto"/>
              <w:right w:val="single" w:sz="4" w:space="0" w:color="auto"/>
            </w:tcBorders>
            <w:shd w:val="clear" w:color="auto" w:fill="FFFFFF"/>
            <w:vAlign w:val="bottom"/>
            <w:hideMark/>
          </w:tcPr>
          <w:p w:rsidR="00C703E7" w:rsidRDefault="00C703E7">
            <w:pPr>
              <w:pStyle w:val="aff5"/>
              <w:spacing w:line="276" w:lineRule="auto"/>
              <w:rPr>
                <w:rFonts w:ascii="Times New Roman" w:eastAsia="Times New Roman" w:hAnsi="Times New Roman"/>
                <w:bCs/>
                <w:sz w:val="24"/>
                <w:szCs w:val="24"/>
              </w:rPr>
            </w:pPr>
            <w:r>
              <w:rPr>
                <w:rFonts w:ascii="Times New Roman" w:hAnsi="Times New Roman"/>
                <w:bCs/>
                <w:sz w:val="24"/>
                <w:szCs w:val="24"/>
              </w:rPr>
              <w:t>Баланс</w:t>
            </w:r>
          </w:p>
        </w:tc>
        <w:tc>
          <w:tcPr>
            <w:tcW w:w="1514" w:type="dxa"/>
            <w:tcBorders>
              <w:top w:val="nil"/>
              <w:left w:val="nil"/>
              <w:bottom w:val="single" w:sz="4" w:space="0" w:color="auto"/>
              <w:right w:val="single" w:sz="4" w:space="0" w:color="auto"/>
            </w:tcBorders>
            <w:shd w:val="clear" w:color="auto" w:fill="FFFFFF"/>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2318,5</w:t>
            </w:r>
          </w:p>
        </w:tc>
        <w:tc>
          <w:tcPr>
            <w:tcW w:w="1531" w:type="dxa"/>
            <w:tcBorders>
              <w:top w:val="nil"/>
              <w:left w:val="nil"/>
              <w:bottom w:val="single" w:sz="4" w:space="0" w:color="auto"/>
              <w:right w:val="single" w:sz="4" w:space="0" w:color="auto"/>
            </w:tcBorders>
            <w:shd w:val="clear" w:color="auto" w:fill="FFFFFF"/>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1922,2</w:t>
            </w:r>
          </w:p>
        </w:tc>
        <w:tc>
          <w:tcPr>
            <w:tcW w:w="1645" w:type="dxa"/>
            <w:tcBorders>
              <w:top w:val="nil"/>
              <w:left w:val="nil"/>
              <w:bottom w:val="single" w:sz="4" w:space="0" w:color="auto"/>
              <w:right w:val="single" w:sz="4" w:space="0" w:color="auto"/>
            </w:tcBorders>
            <w:shd w:val="clear" w:color="auto" w:fill="FFFFFF"/>
            <w:vAlign w:val="center"/>
            <w:hideMark/>
          </w:tcPr>
          <w:p w:rsidR="00C703E7" w:rsidRDefault="00C703E7">
            <w:pPr>
              <w:pStyle w:val="aff5"/>
              <w:spacing w:line="276" w:lineRule="auto"/>
              <w:jc w:val="center"/>
              <w:rPr>
                <w:rFonts w:ascii="Times New Roman" w:eastAsia="Times New Roman" w:hAnsi="Times New Roman"/>
                <w:bCs/>
                <w:sz w:val="24"/>
                <w:szCs w:val="24"/>
              </w:rPr>
            </w:pPr>
            <w:r>
              <w:rPr>
                <w:rFonts w:ascii="Times New Roman" w:hAnsi="Times New Roman"/>
                <w:bCs/>
                <w:sz w:val="24"/>
                <w:szCs w:val="24"/>
              </w:rPr>
              <w:t>82,9</w:t>
            </w:r>
          </w:p>
        </w:tc>
      </w:tr>
    </w:tbl>
    <w:p w:rsidR="00C703E7" w:rsidRDefault="00C703E7" w:rsidP="00C703E7">
      <w:pPr>
        <w:pStyle w:val="aff5"/>
        <w:rPr>
          <w:rFonts w:ascii="Times New Roman" w:hAnsi="Times New Roman"/>
          <w:sz w:val="24"/>
          <w:szCs w:val="24"/>
        </w:rPr>
      </w:pPr>
      <w:bookmarkStart w:id="19" w:name="_Ref248199301"/>
      <w:bookmarkStart w:id="20" w:name="_Toc241478362"/>
      <w:bookmarkStart w:id="21" w:name="_Toc242496703"/>
      <w:bookmarkStart w:id="22" w:name="_Toc246067723"/>
    </w:p>
    <w:bookmarkEnd w:id="19"/>
    <w:p w:rsidR="00C703E7" w:rsidRDefault="00C703E7" w:rsidP="00C703E7">
      <w:pPr>
        <w:pStyle w:val="aff5"/>
        <w:jc w:val="center"/>
        <w:rPr>
          <w:rFonts w:ascii="Times New Roman" w:hAnsi="Times New Roman"/>
          <w:b/>
          <w:sz w:val="24"/>
          <w:szCs w:val="24"/>
        </w:rPr>
      </w:pPr>
      <w:r>
        <w:rPr>
          <w:rFonts w:ascii="Times New Roman" w:hAnsi="Times New Roman"/>
          <w:b/>
          <w:sz w:val="24"/>
          <w:szCs w:val="24"/>
        </w:rPr>
        <w:t>3.7 Итоги развития местного самоуправления.</w:t>
      </w:r>
    </w:p>
    <w:p w:rsidR="00C703E7" w:rsidRDefault="00C703E7" w:rsidP="00C703E7">
      <w:pPr>
        <w:pStyle w:val="aff5"/>
        <w:rPr>
          <w:rFonts w:ascii="Times New Roman" w:hAnsi="Times New Roman"/>
          <w:sz w:val="24"/>
          <w:szCs w:val="24"/>
        </w:rPr>
      </w:pPr>
      <w:r>
        <w:rPr>
          <w:rFonts w:ascii="Times New Roman" w:hAnsi="Times New Roman"/>
          <w:sz w:val="24"/>
          <w:szCs w:val="24"/>
        </w:rPr>
        <w:t xml:space="preserve">        Количество обращений граждан – 354, принято на личном приеме Главой – 150.         Организованы и работают клубные формирования: коллектив ветеранов «</w:t>
      </w:r>
      <w:proofErr w:type="spellStart"/>
      <w:r>
        <w:rPr>
          <w:rFonts w:ascii="Times New Roman" w:hAnsi="Times New Roman"/>
          <w:sz w:val="24"/>
          <w:szCs w:val="24"/>
        </w:rPr>
        <w:t>Купанча</w:t>
      </w:r>
      <w:proofErr w:type="spellEnd"/>
      <w:r>
        <w:rPr>
          <w:rFonts w:ascii="Times New Roman" w:hAnsi="Times New Roman"/>
          <w:sz w:val="24"/>
          <w:szCs w:val="24"/>
        </w:rPr>
        <w:t>»,  «</w:t>
      </w:r>
      <w:proofErr w:type="spellStart"/>
      <w:r>
        <w:rPr>
          <w:rFonts w:ascii="Times New Roman" w:hAnsi="Times New Roman"/>
          <w:sz w:val="24"/>
          <w:szCs w:val="24"/>
        </w:rPr>
        <w:t>Инвожо</w:t>
      </w:r>
      <w:proofErr w:type="spellEnd"/>
      <w:r>
        <w:rPr>
          <w:rFonts w:ascii="Times New Roman" w:hAnsi="Times New Roman"/>
          <w:sz w:val="24"/>
          <w:szCs w:val="24"/>
        </w:rPr>
        <w:t xml:space="preserve">», вокально-хореографический кружок эстрадной песни, детский вокально-хореографический кружок эстрадной песни, любительское объединение «Женский клуб»,  мужской вокальный ансамбль, женский клуб в </w:t>
      </w:r>
      <w:proofErr w:type="spellStart"/>
      <w:r>
        <w:rPr>
          <w:rFonts w:ascii="Times New Roman" w:hAnsi="Times New Roman"/>
          <w:sz w:val="24"/>
          <w:szCs w:val="24"/>
        </w:rPr>
        <w:t>Пужмезьском</w:t>
      </w:r>
      <w:proofErr w:type="spellEnd"/>
      <w:r>
        <w:rPr>
          <w:rFonts w:ascii="Times New Roman" w:hAnsi="Times New Roman"/>
          <w:sz w:val="24"/>
          <w:szCs w:val="24"/>
        </w:rPr>
        <w:t xml:space="preserve"> СК и аэробика. Совместно с организациями проводились массовые культурные мероприятия: </w:t>
      </w:r>
      <w:proofErr w:type="gramStart"/>
      <w:r>
        <w:rPr>
          <w:rFonts w:ascii="Times New Roman" w:hAnsi="Times New Roman"/>
          <w:sz w:val="24"/>
          <w:szCs w:val="24"/>
        </w:rPr>
        <w:t>Рождество, День влюбленных, 1 Мая, 9 Мая, Троица, Гербер, Ильин день, Бал - маскарад.</w:t>
      </w:r>
      <w:proofErr w:type="gramEnd"/>
      <w:r>
        <w:rPr>
          <w:rFonts w:ascii="Times New Roman" w:hAnsi="Times New Roman"/>
          <w:sz w:val="24"/>
          <w:szCs w:val="24"/>
        </w:rPr>
        <w:t xml:space="preserve"> Доля населения принимающего участие в мероприятиях, проводимых в  поселении – 45,6 %,  в районе - 3,1 %. </w:t>
      </w:r>
    </w:p>
    <w:p w:rsidR="00C703E7" w:rsidRDefault="00C703E7" w:rsidP="00C703E7">
      <w:pPr>
        <w:pStyle w:val="aff5"/>
        <w:jc w:val="both"/>
        <w:rPr>
          <w:rFonts w:ascii="Times New Roman" w:hAnsi="Times New Roman"/>
          <w:sz w:val="24"/>
          <w:szCs w:val="24"/>
        </w:rPr>
      </w:pPr>
      <w:r>
        <w:rPr>
          <w:rFonts w:ascii="Times New Roman" w:hAnsi="Times New Roman"/>
          <w:sz w:val="24"/>
          <w:szCs w:val="24"/>
        </w:rPr>
        <w:t xml:space="preserve">       Проведен месячник по санитарной очистке и благоустройству территории поселения.   Организовано 12 субботников по поселению, в том числе и на гражданском кладбище в д. </w:t>
      </w:r>
      <w:proofErr w:type="spellStart"/>
      <w:r>
        <w:rPr>
          <w:rFonts w:ascii="Times New Roman" w:hAnsi="Times New Roman"/>
          <w:sz w:val="24"/>
          <w:szCs w:val="24"/>
        </w:rPr>
        <w:t>Пужмезь</w:t>
      </w:r>
      <w:proofErr w:type="spellEnd"/>
      <w:r>
        <w:rPr>
          <w:rFonts w:ascii="Times New Roman" w:hAnsi="Times New Roman"/>
          <w:sz w:val="24"/>
          <w:szCs w:val="24"/>
        </w:rPr>
        <w:t>, принимали участие - 300 чел. Количество проведенных встреч с населением - 15, из них 4</w:t>
      </w:r>
      <w:r>
        <w:rPr>
          <w:rFonts w:ascii="Times New Roman" w:hAnsi="Times New Roman"/>
          <w:spacing w:val="2"/>
          <w:sz w:val="24"/>
          <w:szCs w:val="24"/>
        </w:rPr>
        <w:t xml:space="preserve"> собрания по правилам благоустройства населенных пунктов.</w:t>
      </w:r>
      <w:r>
        <w:rPr>
          <w:rFonts w:ascii="Times New Roman" w:hAnsi="Times New Roman"/>
          <w:sz w:val="24"/>
          <w:szCs w:val="24"/>
        </w:rPr>
        <w:t xml:space="preserve"> Количество выпущенных номеров информационного бюллетеня «Ключевской вестник» - 16. </w:t>
      </w:r>
    </w:p>
    <w:p w:rsidR="00C703E7" w:rsidRDefault="00C703E7" w:rsidP="00C703E7">
      <w:pPr>
        <w:pStyle w:val="aff5"/>
        <w:jc w:val="both"/>
        <w:rPr>
          <w:rFonts w:ascii="Times New Roman" w:hAnsi="Times New Roman"/>
          <w:bCs/>
          <w:sz w:val="24"/>
          <w:szCs w:val="24"/>
        </w:rPr>
      </w:pPr>
      <w:r>
        <w:rPr>
          <w:rStyle w:val="FontStyle17"/>
          <w:sz w:val="24"/>
          <w:szCs w:val="24"/>
        </w:rPr>
        <w:t xml:space="preserve">       </w:t>
      </w:r>
    </w:p>
    <w:bookmarkEnd w:id="20"/>
    <w:bookmarkEnd w:id="21"/>
    <w:bookmarkEnd w:id="22"/>
    <w:p w:rsidR="00C703E7" w:rsidRDefault="00C703E7" w:rsidP="00C703E7">
      <w:pPr>
        <w:pStyle w:val="aff5"/>
        <w:rPr>
          <w:rFonts w:ascii="Times New Roman" w:hAnsi="Times New Roman"/>
          <w:sz w:val="24"/>
          <w:szCs w:val="24"/>
        </w:rPr>
      </w:pPr>
    </w:p>
    <w:p w:rsidR="00C703E7" w:rsidRDefault="00C703E7" w:rsidP="00C703E7">
      <w:pPr>
        <w:pStyle w:val="aff5"/>
        <w:rPr>
          <w:rFonts w:ascii="Times New Roman" w:hAnsi="Times New Roman"/>
          <w:sz w:val="24"/>
          <w:szCs w:val="24"/>
        </w:rPr>
      </w:pPr>
      <w:r>
        <w:rPr>
          <w:rFonts w:ascii="Times New Roman" w:hAnsi="Times New Roman"/>
          <w:sz w:val="24"/>
          <w:szCs w:val="24"/>
        </w:rPr>
        <w:t>Глава  муниципального  образования</w:t>
      </w:r>
    </w:p>
    <w:p w:rsidR="00C703E7" w:rsidRDefault="00C703E7" w:rsidP="00C703E7">
      <w:pPr>
        <w:pStyle w:val="aff5"/>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Ключевское</w:t>
      </w:r>
      <w:proofErr w:type="spellEnd"/>
      <w:r>
        <w:rPr>
          <w:rFonts w:ascii="Times New Roman" w:hAnsi="Times New Roman"/>
          <w:sz w:val="24"/>
          <w:szCs w:val="24"/>
        </w:rPr>
        <w:t xml:space="preserve">»                                                                                        В.А. </w:t>
      </w:r>
      <w:proofErr w:type="spellStart"/>
      <w:r>
        <w:rPr>
          <w:rFonts w:ascii="Times New Roman" w:hAnsi="Times New Roman"/>
          <w:sz w:val="24"/>
          <w:szCs w:val="24"/>
        </w:rPr>
        <w:t>Главатских</w:t>
      </w:r>
      <w:proofErr w:type="spellEnd"/>
    </w:p>
    <w:p w:rsidR="00C703E7" w:rsidRDefault="00C703E7" w:rsidP="00C703E7">
      <w:pPr>
        <w:rPr>
          <w:rFonts w:eastAsia="Calibri"/>
          <w:lang w:eastAsia="en-US"/>
        </w:rPr>
        <w:sectPr w:rsidR="00C703E7">
          <w:pgSz w:w="11906" w:h="16838"/>
          <w:pgMar w:top="1134" w:right="851" w:bottom="1134" w:left="1701" w:header="709" w:footer="709" w:gutter="0"/>
          <w:cols w:space="720"/>
        </w:sectPr>
      </w:pPr>
    </w:p>
    <w:p w:rsidR="00C703E7" w:rsidRDefault="00C703E7"/>
    <w:sectPr w:rsidR="00C703E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AA5" w:rsidRDefault="00A46AA5" w:rsidP="00C703E7">
      <w:r>
        <w:separator/>
      </w:r>
    </w:p>
  </w:endnote>
  <w:endnote w:type="continuationSeparator" w:id="0">
    <w:p w:rsidR="00A46AA5" w:rsidRDefault="00A46AA5" w:rsidP="00C7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AA5" w:rsidRDefault="00A46AA5" w:rsidP="00C703E7">
      <w:r>
        <w:separator/>
      </w:r>
    </w:p>
  </w:footnote>
  <w:footnote w:type="continuationSeparator" w:id="0">
    <w:p w:rsidR="00A46AA5" w:rsidRDefault="00A46AA5" w:rsidP="00C703E7">
      <w:r>
        <w:continuationSeparator/>
      </w:r>
    </w:p>
  </w:footnote>
  <w:footnote w:id="1">
    <w:p w:rsidR="00C703E7" w:rsidRDefault="00C703E7" w:rsidP="00C703E7">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80"/>
        </w:tabs>
        <w:ind w:left="1080" w:hanging="360"/>
      </w:pPr>
      <w:rPr>
        <w:rFonts w:ascii="Times New Roman" w:hAnsi="Times New Roman" w:cs="Times New Roman"/>
      </w:rPr>
    </w:lvl>
  </w:abstractNum>
  <w:abstractNum w:abstractNumId="1">
    <w:nsid w:val="00000005"/>
    <w:multiLevelType w:val="multilevel"/>
    <w:tmpl w:val="00000005"/>
    <w:name w:val="WW8Num5"/>
    <w:lvl w:ilvl="0">
      <w:start w:val="4"/>
      <w:numFmt w:val="none"/>
      <w:lvlText w:val="-"/>
      <w:lvlJc w:val="left"/>
      <w:pPr>
        <w:tabs>
          <w:tab w:val="num" w:pos="0"/>
        </w:tabs>
        <w:ind w:left="360" w:hanging="360"/>
      </w:pPr>
    </w:lvl>
    <w:lvl w:ilvl="1">
      <w:start w:val="1"/>
      <w:numFmt w:val="none"/>
      <w:lvlText w:val="o"/>
      <w:lvlJc w:val="left"/>
      <w:pPr>
        <w:tabs>
          <w:tab w:val="num" w:pos="0"/>
        </w:tabs>
        <w:ind w:left="720" w:hanging="360"/>
      </w:pPr>
      <w:rPr>
        <w:rFonts w:ascii="Courier New" w:hAnsi="Courier New" w:cs="Courier New"/>
      </w:rPr>
    </w:lvl>
    <w:lvl w:ilvl="2">
      <w:start w:val="1"/>
      <w:numFmt w:val="none"/>
      <w:lvlText w:val=""/>
      <w:lvlJc w:val="left"/>
      <w:pPr>
        <w:tabs>
          <w:tab w:val="num" w:pos="0"/>
        </w:tabs>
        <w:ind w:left="1080" w:hanging="360"/>
      </w:pPr>
      <w:rPr>
        <w:rFonts w:ascii="Wingdings" w:hAnsi="Wingdings" w:cs="Wingdings"/>
      </w:rPr>
    </w:lvl>
    <w:lvl w:ilvl="3">
      <w:start w:val="1"/>
      <w:numFmt w:val="none"/>
      <w:lvlText w:val=""/>
      <w:lvlJc w:val="left"/>
      <w:pPr>
        <w:tabs>
          <w:tab w:val="num" w:pos="0"/>
        </w:tabs>
        <w:ind w:left="1440" w:hanging="360"/>
      </w:pPr>
      <w:rPr>
        <w:rFonts w:ascii="Symbol" w:hAnsi="Symbol" w:cs="Symbol"/>
      </w:rPr>
    </w:lvl>
    <w:lvl w:ilvl="4">
      <w:start w:val="1"/>
      <w:numFmt w:val="none"/>
      <w:lvlText w:val="o"/>
      <w:lvlJc w:val="left"/>
      <w:pPr>
        <w:tabs>
          <w:tab w:val="num" w:pos="0"/>
        </w:tabs>
        <w:ind w:left="1800" w:hanging="360"/>
      </w:pPr>
      <w:rPr>
        <w:rFonts w:ascii="Courier New" w:hAnsi="Courier New" w:cs="Courier New"/>
      </w:rPr>
    </w:lvl>
    <w:lvl w:ilvl="5">
      <w:start w:val="1"/>
      <w:numFmt w:val="none"/>
      <w:lvlText w:val=""/>
      <w:lvlJc w:val="left"/>
      <w:pPr>
        <w:tabs>
          <w:tab w:val="num" w:pos="0"/>
        </w:tabs>
        <w:ind w:left="2160" w:hanging="360"/>
      </w:pPr>
      <w:rPr>
        <w:rFonts w:ascii="Wingdings" w:hAnsi="Wingdings" w:cs="Wingdings"/>
      </w:rPr>
    </w:lvl>
    <w:lvl w:ilvl="6">
      <w:start w:val="1"/>
      <w:numFmt w:val="none"/>
      <w:lvlText w:val=""/>
      <w:lvlJc w:val="left"/>
      <w:pPr>
        <w:tabs>
          <w:tab w:val="num" w:pos="0"/>
        </w:tabs>
        <w:ind w:left="2520" w:hanging="360"/>
      </w:pPr>
      <w:rPr>
        <w:rFonts w:ascii="Symbol" w:hAnsi="Symbol" w:cs="Symbol"/>
      </w:rPr>
    </w:lvl>
    <w:lvl w:ilvl="7">
      <w:start w:val="1"/>
      <w:numFmt w:val="none"/>
      <w:lvlText w:val="o"/>
      <w:lvlJc w:val="left"/>
      <w:pPr>
        <w:tabs>
          <w:tab w:val="num" w:pos="0"/>
        </w:tabs>
        <w:ind w:left="2880" w:hanging="360"/>
      </w:pPr>
      <w:rPr>
        <w:rFonts w:ascii="Courier New" w:hAnsi="Courier New" w:cs="Courier New"/>
      </w:rPr>
    </w:lvl>
    <w:lvl w:ilvl="8">
      <w:start w:val="1"/>
      <w:numFmt w:val="none"/>
      <w:lvlText w:val=""/>
      <w:lvlJc w:val="left"/>
      <w:pPr>
        <w:tabs>
          <w:tab w:val="num" w:pos="0"/>
        </w:tabs>
        <w:ind w:left="324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3C141E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1AB7DE2"/>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52D0A67"/>
    <w:multiLevelType w:val="hybridMultilevel"/>
    <w:tmpl w:val="02501E6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69F0A45"/>
    <w:multiLevelType w:val="multilevel"/>
    <w:tmpl w:val="5538B646"/>
    <w:lvl w:ilvl="0">
      <w:start w:val="1"/>
      <w:numFmt w:val="decimal"/>
      <w:lvlText w:val="%1"/>
      <w:lvlJc w:val="left"/>
      <w:pPr>
        <w:ind w:left="420" w:hanging="420"/>
      </w:pPr>
    </w:lvl>
    <w:lvl w:ilvl="1">
      <w:start w:val="15"/>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76D35B50"/>
    <w:multiLevelType w:val="hybridMultilevel"/>
    <w:tmpl w:val="E75E99E0"/>
    <w:lvl w:ilvl="0" w:tplc="B48E4F56">
      <w:start w:val="1"/>
      <w:numFmt w:val="decimal"/>
      <w:lvlText w:val="%1."/>
      <w:lvlJc w:val="left"/>
      <w:pPr>
        <w:tabs>
          <w:tab w:val="num" w:pos="1080"/>
        </w:tabs>
        <w:ind w:left="108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6"/>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8A7"/>
    <w:rsid w:val="000B09C4"/>
    <w:rsid w:val="00320E1F"/>
    <w:rsid w:val="004108A7"/>
    <w:rsid w:val="00562151"/>
    <w:rsid w:val="00590D9F"/>
    <w:rsid w:val="006750D9"/>
    <w:rsid w:val="008602CF"/>
    <w:rsid w:val="00981609"/>
    <w:rsid w:val="009E3944"/>
    <w:rsid w:val="00A46AA5"/>
    <w:rsid w:val="00B2316C"/>
    <w:rsid w:val="00C70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03E7"/>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C703E7"/>
    <w:pPr>
      <w:spacing w:before="100" w:beforeAutospacing="1" w:after="100" w:afterAutospacing="1"/>
      <w:outlineLvl w:val="1"/>
    </w:pPr>
    <w:rPr>
      <w:rFonts w:ascii="Tahoma" w:hAnsi="Tahoma" w:cs="Tahoma"/>
      <w:sz w:val="20"/>
      <w:szCs w:val="20"/>
      <w:lang w:val="en-US" w:eastAsia="en-US"/>
    </w:rPr>
  </w:style>
  <w:style w:type="paragraph" w:styleId="3">
    <w:name w:val="heading 3"/>
    <w:basedOn w:val="a"/>
    <w:next w:val="a"/>
    <w:link w:val="30"/>
    <w:unhideWhenUsed/>
    <w:qFormat/>
    <w:rsid w:val="000B09C4"/>
    <w:pPr>
      <w:keepNext/>
      <w:jc w:val="center"/>
      <w:outlineLvl w:val="2"/>
    </w:pPr>
    <w:rPr>
      <w:b/>
      <w:bCs/>
    </w:rPr>
  </w:style>
  <w:style w:type="paragraph" w:styleId="4">
    <w:name w:val="heading 4"/>
    <w:basedOn w:val="a"/>
    <w:next w:val="a"/>
    <w:link w:val="40"/>
    <w:semiHidden/>
    <w:unhideWhenUsed/>
    <w:qFormat/>
    <w:rsid w:val="00C703E7"/>
    <w:pPr>
      <w:keepNext/>
      <w:spacing w:before="240" w:after="60"/>
      <w:outlineLvl w:val="3"/>
    </w:pPr>
    <w:rPr>
      <w:b/>
      <w:bCs/>
      <w:sz w:val="28"/>
      <w:szCs w:val="28"/>
    </w:rPr>
  </w:style>
  <w:style w:type="paragraph" w:styleId="5">
    <w:name w:val="heading 5"/>
    <w:basedOn w:val="a"/>
    <w:next w:val="a"/>
    <w:link w:val="50"/>
    <w:semiHidden/>
    <w:unhideWhenUsed/>
    <w:qFormat/>
    <w:rsid w:val="00C703E7"/>
    <w:pPr>
      <w:spacing w:before="240" w:after="60"/>
      <w:outlineLvl w:val="4"/>
    </w:pPr>
    <w:rPr>
      <w:b/>
      <w:bCs/>
      <w:i/>
      <w:iCs/>
      <w:sz w:val="26"/>
      <w:szCs w:val="26"/>
    </w:rPr>
  </w:style>
  <w:style w:type="paragraph" w:styleId="6">
    <w:name w:val="heading 6"/>
    <w:basedOn w:val="a"/>
    <w:next w:val="a"/>
    <w:link w:val="60"/>
    <w:semiHidden/>
    <w:unhideWhenUsed/>
    <w:qFormat/>
    <w:rsid w:val="00C703E7"/>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link w:val="70"/>
    <w:semiHidden/>
    <w:unhideWhenUsed/>
    <w:qFormat/>
    <w:rsid w:val="00C703E7"/>
    <w:pPr>
      <w:spacing w:before="240" w:after="60"/>
      <w:outlineLvl w:val="6"/>
    </w:pPr>
  </w:style>
  <w:style w:type="paragraph" w:styleId="8">
    <w:name w:val="heading 8"/>
    <w:basedOn w:val="a"/>
    <w:next w:val="a"/>
    <w:link w:val="80"/>
    <w:semiHidden/>
    <w:unhideWhenUsed/>
    <w:qFormat/>
    <w:rsid w:val="00C703E7"/>
    <w:pPr>
      <w:spacing w:before="240" w:after="60"/>
      <w:outlineLvl w:val="7"/>
    </w:pPr>
    <w:rPr>
      <w:i/>
      <w:iCs/>
    </w:rPr>
  </w:style>
  <w:style w:type="paragraph" w:styleId="9">
    <w:name w:val="heading 9"/>
    <w:basedOn w:val="a"/>
    <w:next w:val="a"/>
    <w:link w:val="90"/>
    <w:semiHidden/>
    <w:unhideWhenUsed/>
    <w:qFormat/>
    <w:rsid w:val="00C703E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09C4"/>
    <w:rPr>
      <w:rFonts w:ascii="Times New Roman" w:eastAsia="Times New Roman" w:hAnsi="Times New Roman" w:cs="Times New Roman"/>
      <w:b/>
      <w:bCs/>
      <w:sz w:val="24"/>
      <w:szCs w:val="24"/>
      <w:lang w:eastAsia="ru-RU"/>
    </w:rPr>
  </w:style>
  <w:style w:type="paragraph" w:styleId="a3">
    <w:name w:val="Balloon Text"/>
    <w:basedOn w:val="a"/>
    <w:link w:val="a4"/>
    <w:semiHidden/>
    <w:unhideWhenUsed/>
    <w:rsid w:val="000B09C4"/>
    <w:rPr>
      <w:rFonts w:ascii="Tahoma" w:hAnsi="Tahoma" w:cs="Tahoma"/>
      <w:sz w:val="16"/>
      <w:szCs w:val="16"/>
    </w:rPr>
  </w:style>
  <w:style w:type="character" w:customStyle="1" w:styleId="a4">
    <w:name w:val="Текст выноски Знак"/>
    <w:basedOn w:val="a0"/>
    <w:link w:val="a3"/>
    <w:semiHidden/>
    <w:rsid w:val="000B09C4"/>
    <w:rPr>
      <w:rFonts w:ascii="Tahoma" w:eastAsia="Times New Roman" w:hAnsi="Tahoma" w:cs="Tahoma"/>
      <w:sz w:val="16"/>
      <w:szCs w:val="16"/>
      <w:lang w:eastAsia="ru-RU"/>
    </w:rPr>
  </w:style>
  <w:style w:type="character" w:customStyle="1" w:styleId="10">
    <w:name w:val="Заголовок 1 Знак"/>
    <w:basedOn w:val="a0"/>
    <w:link w:val="1"/>
    <w:rsid w:val="00C703E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703E7"/>
    <w:rPr>
      <w:rFonts w:ascii="Tahoma" w:eastAsia="Times New Roman" w:hAnsi="Tahoma" w:cs="Tahoma"/>
      <w:sz w:val="20"/>
      <w:szCs w:val="20"/>
      <w:lang w:val="en-US"/>
    </w:rPr>
  </w:style>
  <w:style w:type="character" w:customStyle="1" w:styleId="40">
    <w:name w:val="Заголовок 4 Знак"/>
    <w:basedOn w:val="a0"/>
    <w:link w:val="4"/>
    <w:semiHidden/>
    <w:rsid w:val="00C703E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703E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703E7"/>
    <w:rPr>
      <w:rFonts w:ascii="Bookman Old Style" w:eastAsia="Times New Roman" w:hAnsi="Bookman Old Style" w:cs="Times New Roman"/>
      <w:b/>
      <w:sz w:val="24"/>
      <w:szCs w:val="24"/>
      <w:lang w:eastAsia="ru-RU"/>
    </w:rPr>
  </w:style>
  <w:style w:type="character" w:customStyle="1" w:styleId="70">
    <w:name w:val="Заголовок 7 Знак"/>
    <w:basedOn w:val="a0"/>
    <w:link w:val="7"/>
    <w:semiHidden/>
    <w:rsid w:val="00C703E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703E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703E7"/>
    <w:rPr>
      <w:rFonts w:ascii="Arial" w:eastAsia="Times New Roman" w:hAnsi="Arial" w:cs="Arial"/>
      <w:lang w:eastAsia="ru-RU"/>
    </w:rPr>
  </w:style>
  <w:style w:type="character" w:styleId="a5">
    <w:name w:val="Hyperlink"/>
    <w:semiHidden/>
    <w:unhideWhenUsed/>
    <w:rsid w:val="00C703E7"/>
    <w:rPr>
      <w:color w:val="0000FF"/>
      <w:u w:val="single"/>
    </w:rPr>
  </w:style>
  <w:style w:type="character" w:styleId="a6">
    <w:name w:val="FollowedHyperlink"/>
    <w:semiHidden/>
    <w:unhideWhenUsed/>
    <w:rsid w:val="00C703E7"/>
    <w:rPr>
      <w:color w:val="800080"/>
      <w:u w:val="single"/>
    </w:rPr>
  </w:style>
  <w:style w:type="paragraph" w:styleId="HTML">
    <w:name w:val="HTML Preformatted"/>
    <w:basedOn w:val="a"/>
    <w:link w:val="HTML0"/>
    <w:semiHidden/>
    <w:unhideWhenUsed/>
    <w:rsid w:val="00C70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703E7"/>
    <w:rPr>
      <w:rFonts w:ascii="Courier New" w:eastAsia="Times New Roman" w:hAnsi="Courier New" w:cs="Courier New"/>
      <w:sz w:val="20"/>
      <w:szCs w:val="20"/>
      <w:lang w:eastAsia="ru-RU"/>
    </w:rPr>
  </w:style>
  <w:style w:type="paragraph" w:styleId="a7">
    <w:name w:val="Normal (Web)"/>
    <w:basedOn w:val="a"/>
    <w:semiHidden/>
    <w:unhideWhenUsed/>
    <w:rsid w:val="00C703E7"/>
    <w:pPr>
      <w:spacing w:before="100" w:after="100"/>
    </w:pPr>
    <w:rPr>
      <w:color w:val="000000"/>
      <w:szCs w:val="20"/>
    </w:rPr>
  </w:style>
  <w:style w:type="paragraph" w:styleId="11">
    <w:name w:val="toc 1"/>
    <w:basedOn w:val="a"/>
    <w:next w:val="a"/>
    <w:autoRedefine/>
    <w:semiHidden/>
    <w:unhideWhenUsed/>
    <w:rsid w:val="00C703E7"/>
    <w:pPr>
      <w:tabs>
        <w:tab w:val="right" w:leader="dot" w:pos="9900"/>
      </w:tabs>
    </w:pPr>
    <w:rPr>
      <w:b/>
      <w:bCs/>
      <w:noProof/>
    </w:rPr>
  </w:style>
  <w:style w:type="paragraph" w:styleId="21">
    <w:name w:val="toc 2"/>
    <w:basedOn w:val="a"/>
    <w:next w:val="a"/>
    <w:autoRedefine/>
    <w:semiHidden/>
    <w:unhideWhenUsed/>
    <w:rsid w:val="00C703E7"/>
    <w:pPr>
      <w:tabs>
        <w:tab w:val="right" w:leader="dot" w:pos="9900"/>
      </w:tabs>
      <w:ind w:left="240"/>
    </w:pPr>
    <w:rPr>
      <w:noProof/>
    </w:rPr>
  </w:style>
  <w:style w:type="paragraph" w:styleId="31">
    <w:name w:val="toc 3"/>
    <w:basedOn w:val="a"/>
    <w:next w:val="a"/>
    <w:autoRedefine/>
    <w:semiHidden/>
    <w:unhideWhenUsed/>
    <w:rsid w:val="00C703E7"/>
    <w:pPr>
      <w:tabs>
        <w:tab w:val="left" w:pos="900"/>
        <w:tab w:val="right" w:leader="dot" w:pos="9914"/>
      </w:tabs>
    </w:pPr>
    <w:rPr>
      <w:noProof/>
      <w:color w:val="000000"/>
      <w:szCs w:val="28"/>
    </w:rPr>
  </w:style>
  <w:style w:type="paragraph" w:styleId="41">
    <w:name w:val="toc 4"/>
    <w:basedOn w:val="a"/>
    <w:next w:val="a"/>
    <w:autoRedefine/>
    <w:semiHidden/>
    <w:unhideWhenUsed/>
    <w:rsid w:val="00C703E7"/>
    <w:pPr>
      <w:ind w:left="720"/>
    </w:pPr>
  </w:style>
  <w:style w:type="paragraph" w:styleId="51">
    <w:name w:val="toc 5"/>
    <w:basedOn w:val="a"/>
    <w:next w:val="a"/>
    <w:autoRedefine/>
    <w:semiHidden/>
    <w:unhideWhenUsed/>
    <w:rsid w:val="00C703E7"/>
    <w:pPr>
      <w:ind w:left="960"/>
    </w:pPr>
  </w:style>
  <w:style w:type="paragraph" w:styleId="61">
    <w:name w:val="toc 6"/>
    <w:basedOn w:val="a"/>
    <w:next w:val="a"/>
    <w:autoRedefine/>
    <w:semiHidden/>
    <w:unhideWhenUsed/>
    <w:rsid w:val="00C703E7"/>
    <w:pPr>
      <w:ind w:left="1200"/>
    </w:pPr>
  </w:style>
  <w:style w:type="paragraph" w:styleId="71">
    <w:name w:val="toc 7"/>
    <w:basedOn w:val="a"/>
    <w:next w:val="a"/>
    <w:autoRedefine/>
    <w:semiHidden/>
    <w:unhideWhenUsed/>
    <w:rsid w:val="00C703E7"/>
    <w:pPr>
      <w:ind w:left="1440"/>
    </w:pPr>
  </w:style>
  <w:style w:type="paragraph" w:styleId="81">
    <w:name w:val="toc 8"/>
    <w:basedOn w:val="a"/>
    <w:next w:val="a"/>
    <w:autoRedefine/>
    <w:semiHidden/>
    <w:unhideWhenUsed/>
    <w:rsid w:val="00C703E7"/>
    <w:pPr>
      <w:ind w:left="1680"/>
    </w:pPr>
  </w:style>
  <w:style w:type="paragraph" w:styleId="91">
    <w:name w:val="toc 9"/>
    <w:basedOn w:val="a"/>
    <w:next w:val="a"/>
    <w:autoRedefine/>
    <w:semiHidden/>
    <w:unhideWhenUsed/>
    <w:rsid w:val="00C703E7"/>
    <w:pPr>
      <w:ind w:left="1920"/>
    </w:pPr>
  </w:style>
  <w:style w:type="paragraph" w:styleId="a8">
    <w:name w:val="Normal Indent"/>
    <w:basedOn w:val="a"/>
    <w:semiHidden/>
    <w:unhideWhenUsed/>
    <w:rsid w:val="00C703E7"/>
    <w:pPr>
      <w:ind w:left="708"/>
    </w:pPr>
    <w:rPr>
      <w:sz w:val="26"/>
      <w:szCs w:val="20"/>
    </w:rPr>
  </w:style>
  <w:style w:type="paragraph" w:styleId="a9">
    <w:name w:val="footnote text"/>
    <w:basedOn w:val="a"/>
    <w:link w:val="aa"/>
    <w:uiPriority w:val="99"/>
    <w:semiHidden/>
    <w:unhideWhenUsed/>
    <w:rsid w:val="00C703E7"/>
    <w:rPr>
      <w:sz w:val="20"/>
      <w:szCs w:val="20"/>
    </w:rPr>
  </w:style>
  <w:style w:type="character" w:customStyle="1" w:styleId="aa">
    <w:name w:val="Текст сноски Знак"/>
    <w:basedOn w:val="a0"/>
    <w:link w:val="a9"/>
    <w:uiPriority w:val="99"/>
    <w:semiHidden/>
    <w:rsid w:val="00C703E7"/>
    <w:rPr>
      <w:rFonts w:ascii="Times New Roman" w:eastAsia="Times New Roman" w:hAnsi="Times New Roman" w:cs="Times New Roman"/>
      <w:sz w:val="20"/>
      <w:szCs w:val="20"/>
      <w:lang w:eastAsia="ru-RU"/>
    </w:rPr>
  </w:style>
  <w:style w:type="paragraph" w:styleId="ab">
    <w:name w:val="annotation text"/>
    <w:basedOn w:val="a"/>
    <w:link w:val="ac"/>
    <w:semiHidden/>
    <w:unhideWhenUsed/>
    <w:rsid w:val="00C703E7"/>
    <w:rPr>
      <w:sz w:val="20"/>
      <w:szCs w:val="20"/>
    </w:rPr>
  </w:style>
  <w:style w:type="character" w:customStyle="1" w:styleId="ac">
    <w:name w:val="Текст примечания Знак"/>
    <w:basedOn w:val="a0"/>
    <w:link w:val="ab"/>
    <w:semiHidden/>
    <w:rsid w:val="00C703E7"/>
    <w:rPr>
      <w:rFonts w:ascii="Times New Roman" w:eastAsia="Times New Roman" w:hAnsi="Times New Roman" w:cs="Times New Roman"/>
      <w:sz w:val="20"/>
      <w:szCs w:val="20"/>
      <w:lang w:eastAsia="ru-RU"/>
    </w:rPr>
  </w:style>
  <w:style w:type="paragraph" w:styleId="ad">
    <w:name w:val="header"/>
    <w:basedOn w:val="a"/>
    <w:link w:val="ae"/>
    <w:semiHidden/>
    <w:unhideWhenUsed/>
    <w:rsid w:val="00C703E7"/>
    <w:pPr>
      <w:tabs>
        <w:tab w:val="center" w:pos="4153"/>
        <w:tab w:val="right" w:pos="8306"/>
      </w:tabs>
    </w:pPr>
    <w:rPr>
      <w:szCs w:val="20"/>
    </w:rPr>
  </w:style>
  <w:style w:type="character" w:customStyle="1" w:styleId="ae">
    <w:name w:val="Верхний колонтитул Знак"/>
    <w:basedOn w:val="a0"/>
    <w:link w:val="ad"/>
    <w:semiHidden/>
    <w:rsid w:val="00C703E7"/>
    <w:rPr>
      <w:rFonts w:ascii="Times New Roman" w:eastAsia="Times New Roman" w:hAnsi="Times New Roman" w:cs="Times New Roman"/>
      <w:sz w:val="24"/>
      <w:szCs w:val="20"/>
      <w:lang w:eastAsia="ru-RU"/>
    </w:rPr>
  </w:style>
  <w:style w:type="paragraph" w:styleId="af">
    <w:name w:val="footer"/>
    <w:basedOn w:val="a"/>
    <w:link w:val="af0"/>
    <w:semiHidden/>
    <w:unhideWhenUsed/>
    <w:rsid w:val="00C703E7"/>
    <w:pPr>
      <w:tabs>
        <w:tab w:val="center" w:pos="4677"/>
        <w:tab w:val="right" w:pos="9355"/>
      </w:tabs>
    </w:pPr>
    <w:rPr>
      <w:lang w:val="en-US" w:eastAsia="en-US"/>
    </w:rPr>
  </w:style>
  <w:style w:type="character" w:customStyle="1" w:styleId="af0">
    <w:name w:val="Нижний колонтитул Знак"/>
    <w:basedOn w:val="a0"/>
    <w:link w:val="af"/>
    <w:semiHidden/>
    <w:rsid w:val="00C703E7"/>
    <w:rPr>
      <w:rFonts w:ascii="Times New Roman" w:eastAsia="Times New Roman" w:hAnsi="Times New Roman" w:cs="Times New Roman"/>
      <w:sz w:val="24"/>
      <w:szCs w:val="24"/>
      <w:lang w:val="en-US"/>
    </w:rPr>
  </w:style>
  <w:style w:type="paragraph" w:styleId="af1">
    <w:name w:val="caption"/>
    <w:basedOn w:val="a"/>
    <w:next w:val="a"/>
    <w:semiHidden/>
    <w:unhideWhenUsed/>
    <w:qFormat/>
    <w:rsid w:val="00C703E7"/>
    <w:pPr>
      <w:spacing w:before="120" w:after="120"/>
    </w:pPr>
    <w:rPr>
      <w:b/>
      <w:sz w:val="26"/>
      <w:szCs w:val="20"/>
    </w:rPr>
  </w:style>
  <w:style w:type="paragraph" w:styleId="af2">
    <w:name w:val="table of figures"/>
    <w:basedOn w:val="a"/>
    <w:next w:val="a"/>
    <w:semiHidden/>
    <w:unhideWhenUsed/>
    <w:rsid w:val="00C703E7"/>
    <w:pPr>
      <w:ind w:left="480" w:hanging="480"/>
    </w:pPr>
  </w:style>
  <w:style w:type="paragraph" w:styleId="af3">
    <w:name w:val="endnote text"/>
    <w:basedOn w:val="a"/>
    <w:link w:val="af4"/>
    <w:semiHidden/>
    <w:unhideWhenUsed/>
    <w:rsid w:val="00C703E7"/>
    <w:rPr>
      <w:sz w:val="20"/>
      <w:szCs w:val="20"/>
    </w:rPr>
  </w:style>
  <w:style w:type="character" w:customStyle="1" w:styleId="af4">
    <w:name w:val="Текст концевой сноски Знак"/>
    <w:basedOn w:val="a0"/>
    <w:link w:val="af3"/>
    <w:semiHidden/>
    <w:rsid w:val="00C703E7"/>
    <w:rPr>
      <w:rFonts w:ascii="Times New Roman" w:eastAsia="Times New Roman" w:hAnsi="Times New Roman" w:cs="Times New Roman"/>
      <w:sz w:val="20"/>
      <w:szCs w:val="20"/>
      <w:lang w:eastAsia="ru-RU"/>
    </w:rPr>
  </w:style>
  <w:style w:type="paragraph" w:styleId="af5">
    <w:name w:val="List"/>
    <w:basedOn w:val="a"/>
    <w:semiHidden/>
    <w:unhideWhenUsed/>
    <w:rsid w:val="00C703E7"/>
    <w:pPr>
      <w:ind w:left="283" w:hanging="283"/>
      <w:jc w:val="both"/>
    </w:pPr>
    <w:rPr>
      <w:kern w:val="28"/>
      <w:sz w:val="28"/>
    </w:rPr>
  </w:style>
  <w:style w:type="paragraph" w:styleId="af6">
    <w:name w:val="Title"/>
    <w:basedOn w:val="a"/>
    <w:link w:val="af7"/>
    <w:qFormat/>
    <w:rsid w:val="00C703E7"/>
    <w:pPr>
      <w:jc w:val="center"/>
    </w:pPr>
    <w:rPr>
      <w:sz w:val="28"/>
      <w:szCs w:val="20"/>
    </w:rPr>
  </w:style>
  <w:style w:type="character" w:customStyle="1" w:styleId="af7">
    <w:name w:val="Название Знак"/>
    <w:basedOn w:val="a0"/>
    <w:link w:val="af6"/>
    <w:rsid w:val="00C703E7"/>
    <w:rPr>
      <w:rFonts w:ascii="Times New Roman" w:eastAsia="Times New Roman" w:hAnsi="Times New Roman" w:cs="Times New Roman"/>
      <w:sz w:val="28"/>
      <w:szCs w:val="20"/>
      <w:lang w:eastAsia="ru-RU"/>
    </w:rPr>
  </w:style>
  <w:style w:type="character" w:customStyle="1" w:styleId="af8">
    <w:name w:val="Основной текст Знак"/>
    <w:aliases w:val="Основной тек Знак"/>
    <w:basedOn w:val="a0"/>
    <w:link w:val="af9"/>
    <w:semiHidden/>
    <w:locked/>
    <w:rsid w:val="00C703E7"/>
    <w:rPr>
      <w:sz w:val="24"/>
      <w:szCs w:val="24"/>
    </w:rPr>
  </w:style>
  <w:style w:type="paragraph" w:styleId="af9">
    <w:name w:val="Body Text"/>
    <w:aliases w:val="Основной тек"/>
    <w:basedOn w:val="a"/>
    <w:link w:val="af8"/>
    <w:semiHidden/>
    <w:unhideWhenUsed/>
    <w:rsid w:val="00C703E7"/>
    <w:pPr>
      <w:spacing w:after="120"/>
    </w:pPr>
    <w:rPr>
      <w:rFonts w:asciiTheme="minorHAnsi" w:eastAsiaTheme="minorHAnsi" w:hAnsiTheme="minorHAnsi" w:cstheme="minorBidi"/>
      <w:lang w:eastAsia="en-US"/>
    </w:rPr>
  </w:style>
  <w:style w:type="character" w:customStyle="1" w:styleId="12">
    <w:name w:val="Основной текст Знак1"/>
    <w:aliases w:val="Основной тек Знак1"/>
    <w:basedOn w:val="a0"/>
    <w:semiHidden/>
    <w:rsid w:val="00C703E7"/>
    <w:rPr>
      <w:rFonts w:ascii="Times New Roman" w:eastAsia="Times New Roman" w:hAnsi="Times New Roman" w:cs="Times New Roman"/>
      <w:sz w:val="24"/>
      <w:szCs w:val="24"/>
      <w:lang w:eastAsia="ru-RU"/>
    </w:rPr>
  </w:style>
  <w:style w:type="character" w:customStyle="1" w:styleId="13">
    <w:name w:val="Основной текст с отступом Знак1"/>
    <w:aliases w:val="Основной текст 1 Знак Знак3,Основной текст 1 Знак1"/>
    <w:link w:val="afa"/>
    <w:semiHidden/>
    <w:locked/>
    <w:rsid w:val="00C703E7"/>
    <w:rPr>
      <w:color w:val="333399"/>
      <w:szCs w:val="24"/>
    </w:rPr>
  </w:style>
  <w:style w:type="paragraph" w:styleId="afa">
    <w:name w:val="Body Text Indent"/>
    <w:aliases w:val="Основной текст 1 Знак,Основной текст 1"/>
    <w:basedOn w:val="a"/>
    <w:link w:val="13"/>
    <w:semiHidden/>
    <w:unhideWhenUsed/>
    <w:rsid w:val="00C703E7"/>
    <w:pPr>
      <w:ind w:firstLine="708"/>
    </w:pPr>
    <w:rPr>
      <w:rFonts w:asciiTheme="minorHAnsi" w:eastAsiaTheme="minorHAnsi" w:hAnsiTheme="minorHAnsi" w:cstheme="minorBidi"/>
      <w:color w:val="333399"/>
      <w:sz w:val="22"/>
      <w:lang w:eastAsia="en-US"/>
    </w:rPr>
  </w:style>
  <w:style w:type="character" w:customStyle="1" w:styleId="afb">
    <w:name w:val="Основной текст с отступом Знак"/>
    <w:aliases w:val="Основной текст 1 Знак Знак,Основной текст 1 Знак2"/>
    <w:basedOn w:val="a0"/>
    <w:uiPriority w:val="99"/>
    <w:semiHidden/>
    <w:rsid w:val="00C703E7"/>
    <w:rPr>
      <w:rFonts w:ascii="Times New Roman" w:eastAsia="Times New Roman" w:hAnsi="Times New Roman" w:cs="Times New Roman"/>
      <w:sz w:val="24"/>
      <w:szCs w:val="24"/>
      <w:lang w:eastAsia="ru-RU"/>
    </w:rPr>
  </w:style>
  <w:style w:type="paragraph" w:styleId="afc">
    <w:name w:val="Subtitle"/>
    <w:basedOn w:val="a"/>
    <w:link w:val="afd"/>
    <w:qFormat/>
    <w:rsid w:val="00C703E7"/>
    <w:pPr>
      <w:jc w:val="center"/>
    </w:pPr>
    <w:rPr>
      <w:sz w:val="28"/>
      <w:szCs w:val="20"/>
    </w:rPr>
  </w:style>
  <w:style w:type="character" w:customStyle="1" w:styleId="afd">
    <w:name w:val="Подзаголовок Знак"/>
    <w:basedOn w:val="a0"/>
    <w:link w:val="afc"/>
    <w:rsid w:val="00C703E7"/>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C703E7"/>
    <w:pPr>
      <w:spacing w:after="120" w:line="480" w:lineRule="auto"/>
    </w:pPr>
  </w:style>
  <w:style w:type="character" w:customStyle="1" w:styleId="23">
    <w:name w:val="Основной текст 2 Знак"/>
    <w:basedOn w:val="a0"/>
    <w:link w:val="22"/>
    <w:semiHidden/>
    <w:rsid w:val="00C703E7"/>
    <w:rPr>
      <w:rFonts w:ascii="Times New Roman" w:eastAsia="Times New Roman" w:hAnsi="Times New Roman" w:cs="Times New Roman"/>
      <w:sz w:val="24"/>
      <w:szCs w:val="24"/>
      <w:lang w:eastAsia="ru-RU"/>
    </w:rPr>
  </w:style>
  <w:style w:type="paragraph" w:styleId="32">
    <w:name w:val="Body Text 3"/>
    <w:basedOn w:val="a"/>
    <w:link w:val="310"/>
    <w:semiHidden/>
    <w:unhideWhenUsed/>
    <w:rsid w:val="00C703E7"/>
    <w:pPr>
      <w:jc w:val="both"/>
    </w:pPr>
    <w:rPr>
      <w:szCs w:val="20"/>
    </w:rPr>
  </w:style>
  <w:style w:type="character" w:customStyle="1" w:styleId="33">
    <w:name w:val="Основной текст 3 Знак"/>
    <w:basedOn w:val="a0"/>
    <w:semiHidden/>
    <w:rsid w:val="00C703E7"/>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C703E7"/>
    <w:pPr>
      <w:spacing w:after="120" w:line="480" w:lineRule="auto"/>
      <w:ind w:left="283"/>
    </w:pPr>
  </w:style>
  <w:style w:type="character" w:customStyle="1" w:styleId="25">
    <w:name w:val="Основной текст с отступом 2 Знак"/>
    <w:basedOn w:val="a0"/>
    <w:link w:val="24"/>
    <w:semiHidden/>
    <w:rsid w:val="00C703E7"/>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C703E7"/>
    <w:pPr>
      <w:spacing w:after="120"/>
      <w:ind w:left="283"/>
    </w:pPr>
    <w:rPr>
      <w:sz w:val="16"/>
      <w:szCs w:val="16"/>
    </w:rPr>
  </w:style>
  <w:style w:type="character" w:customStyle="1" w:styleId="35">
    <w:name w:val="Основной текст с отступом 3 Знак"/>
    <w:basedOn w:val="a0"/>
    <w:link w:val="34"/>
    <w:semiHidden/>
    <w:rsid w:val="00C703E7"/>
    <w:rPr>
      <w:rFonts w:ascii="Times New Roman" w:eastAsia="Times New Roman" w:hAnsi="Times New Roman" w:cs="Times New Roman"/>
      <w:sz w:val="16"/>
      <w:szCs w:val="16"/>
      <w:lang w:eastAsia="ru-RU"/>
    </w:rPr>
  </w:style>
  <w:style w:type="paragraph" w:styleId="afe">
    <w:name w:val="Block Text"/>
    <w:basedOn w:val="a"/>
    <w:semiHidden/>
    <w:unhideWhenUsed/>
    <w:rsid w:val="00C703E7"/>
    <w:pPr>
      <w:spacing w:before="180" w:line="216" w:lineRule="auto"/>
      <w:ind w:left="760" w:right="600"/>
      <w:jc w:val="center"/>
    </w:pPr>
    <w:rPr>
      <w:b/>
      <w:szCs w:val="20"/>
    </w:rPr>
  </w:style>
  <w:style w:type="paragraph" w:styleId="aff">
    <w:name w:val="Document Map"/>
    <w:basedOn w:val="a"/>
    <w:link w:val="aff0"/>
    <w:semiHidden/>
    <w:unhideWhenUsed/>
    <w:rsid w:val="00C703E7"/>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C703E7"/>
    <w:rPr>
      <w:rFonts w:ascii="Tahoma" w:eastAsia="Times New Roman" w:hAnsi="Tahoma" w:cs="Tahoma"/>
      <w:sz w:val="20"/>
      <w:szCs w:val="20"/>
      <w:shd w:val="clear" w:color="auto" w:fill="000080"/>
      <w:lang w:eastAsia="ru-RU"/>
    </w:rPr>
  </w:style>
  <w:style w:type="paragraph" w:styleId="aff1">
    <w:name w:val="Plain Text"/>
    <w:basedOn w:val="a"/>
    <w:link w:val="aff2"/>
    <w:semiHidden/>
    <w:unhideWhenUsed/>
    <w:rsid w:val="00C703E7"/>
    <w:rPr>
      <w:rFonts w:ascii="Courier New" w:hAnsi="Courier New"/>
      <w:sz w:val="20"/>
      <w:szCs w:val="20"/>
    </w:rPr>
  </w:style>
  <w:style w:type="character" w:customStyle="1" w:styleId="aff2">
    <w:name w:val="Текст Знак"/>
    <w:basedOn w:val="a0"/>
    <w:link w:val="aff1"/>
    <w:semiHidden/>
    <w:rsid w:val="00C703E7"/>
    <w:rPr>
      <w:rFonts w:ascii="Courier New" w:eastAsia="Times New Roman" w:hAnsi="Courier New" w:cs="Times New Roman"/>
      <w:sz w:val="20"/>
      <w:szCs w:val="20"/>
      <w:lang w:eastAsia="ru-RU"/>
    </w:rPr>
  </w:style>
  <w:style w:type="paragraph" w:styleId="aff3">
    <w:name w:val="annotation subject"/>
    <w:basedOn w:val="ab"/>
    <w:next w:val="ab"/>
    <w:link w:val="aff4"/>
    <w:semiHidden/>
    <w:unhideWhenUsed/>
    <w:rsid w:val="00C703E7"/>
    <w:rPr>
      <w:b/>
      <w:bCs/>
    </w:rPr>
  </w:style>
  <w:style w:type="character" w:customStyle="1" w:styleId="aff4">
    <w:name w:val="Тема примечания Знак"/>
    <w:basedOn w:val="ac"/>
    <w:link w:val="aff3"/>
    <w:semiHidden/>
    <w:rsid w:val="00C703E7"/>
    <w:rPr>
      <w:rFonts w:ascii="Times New Roman" w:eastAsia="Times New Roman" w:hAnsi="Times New Roman" w:cs="Times New Roman"/>
      <w:b/>
      <w:bCs/>
      <w:sz w:val="20"/>
      <w:szCs w:val="20"/>
      <w:lang w:eastAsia="ru-RU"/>
    </w:rPr>
  </w:style>
  <w:style w:type="paragraph" w:styleId="aff5">
    <w:name w:val="No Spacing"/>
    <w:qFormat/>
    <w:rsid w:val="00C703E7"/>
    <w:pPr>
      <w:spacing w:after="0" w:line="240" w:lineRule="auto"/>
    </w:pPr>
    <w:rPr>
      <w:rFonts w:ascii="Calibri" w:eastAsia="Calibri" w:hAnsi="Calibri" w:cs="Times New Roman"/>
    </w:rPr>
  </w:style>
  <w:style w:type="paragraph" w:styleId="aff6">
    <w:name w:val="List Paragraph"/>
    <w:basedOn w:val="a"/>
    <w:qFormat/>
    <w:rsid w:val="00C703E7"/>
    <w:pPr>
      <w:ind w:left="720"/>
      <w:contextualSpacing/>
    </w:pPr>
  </w:style>
  <w:style w:type="paragraph" w:customStyle="1" w:styleId="aff7">
    <w:name w:val="Стиль"/>
    <w:basedOn w:val="a"/>
    <w:semiHidden/>
    <w:rsid w:val="00C703E7"/>
    <w:pPr>
      <w:spacing w:after="160" w:line="240" w:lineRule="exact"/>
    </w:pPr>
    <w:rPr>
      <w:rFonts w:ascii="Verdana" w:hAnsi="Verdana" w:cs="Verdana"/>
      <w:sz w:val="20"/>
      <w:szCs w:val="20"/>
      <w:lang w:val="en-US" w:eastAsia="en-US"/>
    </w:rPr>
  </w:style>
  <w:style w:type="paragraph" w:customStyle="1" w:styleId="aff8">
    <w:name w:val="Знак"/>
    <w:basedOn w:val="a"/>
    <w:semiHidden/>
    <w:rsid w:val="00C703E7"/>
    <w:pPr>
      <w:widowControl w:val="0"/>
      <w:adjustRightInd w:val="0"/>
      <w:spacing w:after="160" w:line="240" w:lineRule="exact"/>
      <w:jc w:val="right"/>
    </w:pPr>
    <w:rPr>
      <w:sz w:val="20"/>
      <w:szCs w:val="20"/>
      <w:lang w:val="en-GB" w:eastAsia="en-US"/>
    </w:rPr>
  </w:style>
  <w:style w:type="paragraph" w:customStyle="1" w:styleId="FR1">
    <w:name w:val="FR1"/>
    <w:semiHidden/>
    <w:rsid w:val="00C703E7"/>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ConsPlusNonformat">
    <w:name w:val="ConsPlusNonformat"/>
    <w:semiHidden/>
    <w:rsid w:val="00C703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C703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Стандартный мой"/>
    <w:basedOn w:val="a"/>
    <w:semiHidden/>
    <w:rsid w:val="00C703E7"/>
    <w:pPr>
      <w:ind w:firstLine="567"/>
      <w:jc w:val="both"/>
    </w:pPr>
    <w:rPr>
      <w:sz w:val="28"/>
      <w:szCs w:val="20"/>
    </w:rPr>
  </w:style>
  <w:style w:type="paragraph" w:customStyle="1" w:styleId="ConsTitle">
    <w:name w:val="ConsTitle"/>
    <w:semiHidden/>
    <w:rsid w:val="00C703E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4">
    <w:name w:val="Текст1"/>
    <w:basedOn w:val="a"/>
    <w:semiHidden/>
    <w:rsid w:val="00C703E7"/>
    <w:pPr>
      <w:jc w:val="both"/>
    </w:pPr>
    <w:rPr>
      <w:rFonts w:ascii="Courier New" w:eastAsia="Batang" w:hAnsi="Courier New"/>
      <w:kern w:val="28"/>
      <w:sz w:val="20"/>
      <w:szCs w:val="20"/>
    </w:rPr>
  </w:style>
  <w:style w:type="paragraph" w:customStyle="1" w:styleId="ConsCell">
    <w:name w:val="ConsCell"/>
    <w:semiHidden/>
    <w:rsid w:val="00C703E7"/>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semiHidden/>
    <w:rsid w:val="00C703E7"/>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210">
    <w:name w:val="Основной текст 21"/>
    <w:basedOn w:val="a"/>
    <w:semiHidden/>
    <w:rsid w:val="00C703E7"/>
    <w:pPr>
      <w:spacing w:line="360" w:lineRule="auto"/>
      <w:jc w:val="both"/>
    </w:pPr>
    <w:rPr>
      <w:b/>
      <w:sz w:val="28"/>
      <w:szCs w:val="20"/>
    </w:rPr>
  </w:style>
  <w:style w:type="paragraph" w:customStyle="1" w:styleId="15">
    <w:name w:val="Обычный1"/>
    <w:semiHidden/>
    <w:rsid w:val="00C703E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Основной текст1"/>
    <w:basedOn w:val="15"/>
    <w:semiHidden/>
    <w:rsid w:val="00C703E7"/>
    <w:pPr>
      <w:widowControl w:val="0"/>
      <w:snapToGrid/>
      <w:spacing w:before="0" w:after="0"/>
      <w:jc w:val="center"/>
    </w:pPr>
    <w:rPr>
      <w:b/>
      <w:sz w:val="28"/>
    </w:rPr>
  </w:style>
  <w:style w:type="paragraph" w:customStyle="1" w:styleId="xl30">
    <w:name w:val="xl30"/>
    <w:basedOn w:val="a"/>
    <w:semiHidden/>
    <w:rsid w:val="00C703E7"/>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7">
    <w:name w:val="Основной текст с отступом.Основной текст 1"/>
    <w:basedOn w:val="a"/>
    <w:semiHidden/>
    <w:rsid w:val="00C703E7"/>
    <w:pPr>
      <w:ind w:left="360"/>
    </w:pPr>
    <w:rPr>
      <w:rFonts w:ascii="Bookman Old Style" w:hAnsi="Bookman Old Style"/>
      <w:szCs w:val="20"/>
    </w:rPr>
  </w:style>
  <w:style w:type="character" w:customStyle="1" w:styleId="ConsPlusNormal0">
    <w:name w:val="ConsPlusNormal Знак Знак"/>
    <w:link w:val="ConsPlusNormal1"/>
    <w:semiHidden/>
    <w:locked/>
    <w:rsid w:val="00C703E7"/>
    <w:rPr>
      <w:rFonts w:ascii="Arial" w:hAnsi="Arial" w:cs="Arial"/>
    </w:rPr>
  </w:style>
  <w:style w:type="paragraph" w:customStyle="1" w:styleId="ConsPlusNormal1">
    <w:name w:val="ConsPlusNormal Знак"/>
    <w:link w:val="ConsPlusNormal0"/>
    <w:semiHidden/>
    <w:rsid w:val="00C703E7"/>
    <w:pPr>
      <w:widowControl w:val="0"/>
      <w:autoSpaceDE w:val="0"/>
      <w:autoSpaceDN w:val="0"/>
      <w:adjustRightInd w:val="0"/>
      <w:spacing w:after="0" w:line="240" w:lineRule="auto"/>
      <w:ind w:firstLine="720"/>
    </w:pPr>
    <w:rPr>
      <w:rFonts w:ascii="Arial" w:hAnsi="Arial" w:cs="Arial"/>
    </w:rPr>
  </w:style>
  <w:style w:type="paragraph" w:customStyle="1" w:styleId="18">
    <w:name w:val="Верхний колонтитул1"/>
    <w:basedOn w:val="15"/>
    <w:semiHidden/>
    <w:rsid w:val="00C703E7"/>
    <w:pPr>
      <w:tabs>
        <w:tab w:val="center" w:pos="4677"/>
        <w:tab w:val="right" w:pos="9355"/>
      </w:tabs>
      <w:snapToGrid/>
      <w:spacing w:before="0" w:after="0"/>
      <w:jc w:val="both"/>
    </w:pPr>
    <w:rPr>
      <w:kern w:val="28"/>
      <w:sz w:val="28"/>
    </w:rPr>
  </w:style>
  <w:style w:type="paragraph" w:customStyle="1" w:styleId="ConsNormal">
    <w:name w:val="ConsNormal"/>
    <w:semiHidden/>
    <w:rsid w:val="00C703E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11">
    <w:name w:val="Основной текст с отступом 21"/>
    <w:basedOn w:val="15"/>
    <w:semiHidden/>
    <w:rsid w:val="00C703E7"/>
    <w:pPr>
      <w:snapToGrid/>
      <w:spacing w:before="0" w:after="0" w:line="360" w:lineRule="auto"/>
      <w:ind w:firstLine="720"/>
      <w:jc w:val="both"/>
    </w:pPr>
    <w:rPr>
      <w:sz w:val="26"/>
    </w:rPr>
  </w:style>
  <w:style w:type="paragraph" w:customStyle="1" w:styleId="affa">
    <w:name w:val="Основной текст.Основной тек"/>
    <w:basedOn w:val="a"/>
    <w:semiHidden/>
    <w:rsid w:val="00C703E7"/>
    <w:rPr>
      <w:rFonts w:ascii="Bookman Old Style" w:hAnsi="Bookman Old Style"/>
      <w:b/>
      <w:szCs w:val="20"/>
    </w:rPr>
  </w:style>
  <w:style w:type="paragraph" w:customStyle="1" w:styleId="ConsPlusTitle">
    <w:name w:val="ConsPlusTitle"/>
    <w:semiHidden/>
    <w:rsid w:val="00C703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0">
    <w:name w:val="Обычный +13 пт по центру"/>
    <w:basedOn w:val="a"/>
    <w:semiHidden/>
    <w:rsid w:val="00C703E7"/>
    <w:pPr>
      <w:jc w:val="both"/>
    </w:pPr>
  </w:style>
  <w:style w:type="paragraph" w:customStyle="1" w:styleId="affb">
    <w:name w:val="Знак Знак Знак Знак"/>
    <w:basedOn w:val="a"/>
    <w:semiHidden/>
    <w:rsid w:val="00C703E7"/>
    <w:pPr>
      <w:widowControl w:val="0"/>
      <w:adjustRightInd w:val="0"/>
      <w:spacing w:after="160" w:line="240" w:lineRule="exact"/>
      <w:jc w:val="right"/>
    </w:pPr>
    <w:rPr>
      <w:sz w:val="20"/>
      <w:szCs w:val="20"/>
      <w:lang w:val="en-GB" w:eastAsia="en-US"/>
    </w:rPr>
  </w:style>
  <w:style w:type="paragraph" w:customStyle="1" w:styleId="affc">
    <w:name w:val="Табл._заг"/>
    <w:semiHidden/>
    <w:rsid w:val="00C703E7"/>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311">
    <w:name w:val="Основной текст 31"/>
    <w:basedOn w:val="a"/>
    <w:semiHidden/>
    <w:rsid w:val="00C703E7"/>
    <w:pPr>
      <w:spacing w:line="360" w:lineRule="auto"/>
      <w:jc w:val="both"/>
    </w:pPr>
    <w:rPr>
      <w:sz w:val="28"/>
      <w:szCs w:val="20"/>
    </w:rPr>
  </w:style>
  <w:style w:type="paragraph" w:customStyle="1" w:styleId="ConsPlusCell">
    <w:name w:val="ConsPlusCell"/>
    <w:semiHidden/>
    <w:rsid w:val="00C703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
    <w:semiHidden/>
    <w:rsid w:val="00C703E7"/>
    <w:pPr>
      <w:ind w:firstLine="720"/>
      <w:jc w:val="both"/>
    </w:pPr>
    <w:rPr>
      <w:sz w:val="20"/>
      <w:szCs w:val="20"/>
    </w:rPr>
  </w:style>
  <w:style w:type="character" w:customStyle="1" w:styleId="affd">
    <w:name w:val="программа Знак"/>
    <w:link w:val="affe"/>
    <w:semiHidden/>
    <w:locked/>
    <w:rsid w:val="00C703E7"/>
    <w:rPr>
      <w:sz w:val="28"/>
      <w:szCs w:val="28"/>
    </w:rPr>
  </w:style>
  <w:style w:type="paragraph" w:customStyle="1" w:styleId="affe">
    <w:name w:val="программа"/>
    <w:basedOn w:val="a"/>
    <w:link w:val="affd"/>
    <w:semiHidden/>
    <w:rsid w:val="00C703E7"/>
    <w:pPr>
      <w:tabs>
        <w:tab w:val="left" w:pos="567"/>
      </w:tabs>
      <w:spacing w:before="60"/>
      <w:ind w:firstLine="709"/>
      <w:jc w:val="both"/>
    </w:pPr>
    <w:rPr>
      <w:rFonts w:asciiTheme="minorHAnsi" w:eastAsiaTheme="minorHAnsi" w:hAnsiTheme="minorHAnsi" w:cstheme="minorBidi"/>
      <w:sz w:val="28"/>
      <w:szCs w:val="28"/>
      <w:lang w:eastAsia="en-US"/>
    </w:rPr>
  </w:style>
  <w:style w:type="paragraph" w:customStyle="1" w:styleId="oaenoniinee">
    <w:name w:val="oaeno niinee"/>
    <w:basedOn w:val="a"/>
    <w:semiHidden/>
    <w:rsid w:val="00C703E7"/>
    <w:pPr>
      <w:jc w:val="both"/>
    </w:pPr>
    <w:rPr>
      <w:szCs w:val="20"/>
    </w:rPr>
  </w:style>
  <w:style w:type="paragraph" w:customStyle="1" w:styleId="afff">
    <w:name w:val="Ос"/>
    <w:basedOn w:val="a"/>
    <w:semiHidden/>
    <w:rsid w:val="00C703E7"/>
    <w:pPr>
      <w:widowControl w:val="0"/>
      <w:snapToGrid w:val="0"/>
      <w:ind w:firstLine="720"/>
      <w:jc w:val="both"/>
    </w:pPr>
    <w:rPr>
      <w:sz w:val="28"/>
      <w:szCs w:val="20"/>
    </w:rPr>
  </w:style>
  <w:style w:type="paragraph" w:customStyle="1" w:styleId="afff0">
    <w:name w:val="Кому"/>
    <w:basedOn w:val="a"/>
    <w:next w:val="a"/>
    <w:semiHidden/>
    <w:rsid w:val="00C703E7"/>
    <w:pPr>
      <w:jc w:val="right"/>
    </w:pPr>
    <w:rPr>
      <w:i/>
      <w:kern w:val="28"/>
      <w:sz w:val="28"/>
      <w:szCs w:val="20"/>
    </w:rPr>
  </w:style>
  <w:style w:type="paragraph" w:customStyle="1" w:styleId="52">
    <w:name w:val="çàãîëîâîê 5"/>
    <w:basedOn w:val="a"/>
    <w:next w:val="a"/>
    <w:semiHidden/>
    <w:rsid w:val="00C703E7"/>
    <w:pPr>
      <w:keepNext/>
      <w:ind w:firstLine="720"/>
      <w:jc w:val="both"/>
    </w:pPr>
    <w:rPr>
      <w:sz w:val="28"/>
      <w:szCs w:val="20"/>
    </w:rPr>
  </w:style>
  <w:style w:type="paragraph" w:customStyle="1" w:styleId="36">
    <w:name w:val="çàãîëîâîê 3"/>
    <w:basedOn w:val="a"/>
    <w:next w:val="a"/>
    <w:semiHidden/>
    <w:rsid w:val="00C703E7"/>
    <w:pPr>
      <w:keepNext/>
      <w:autoSpaceDE w:val="0"/>
      <w:autoSpaceDN w:val="0"/>
      <w:jc w:val="center"/>
    </w:pPr>
    <w:rPr>
      <w:b/>
      <w:bCs/>
      <w:kern w:val="28"/>
      <w:sz w:val="28"/>
      <w:szCs w:val="28"/>
    </w:rPr>
  </w:style>
  <w:style w:type="paragraph" w:customStyle="1" w:styleId="19">
    <w:name w:val="Обычный (веб)1"/>
    <w:basedOn w:val="a"/>
    <w:semiHidden/>
    <w:rsid w:val="00C703E7"/>
    <w:pPr>
      <w:spacing w:before="100" w:after="100"/>
    </w:pPr>
    <w:rPr>
      <w:szCs w:val="20"/>
    </w:rPr>
  </w:style>
  <w:style w:type="paragraph" w:customStyle="1" w:styleId="font5">
    <w:name w:val="font5"/>
    <w:basedOn w:val="a"/>
    <w:semiHidden/>
    <w:rsid w:val="00C703E7"/>
    <w:pPr>
      <w:spacing w:before="100" w:beforeAutospacing="1" w:after="100" w:afterAutospacing="1"/>
    </w:pPr>
    <w:rPr>
      <w:rFonts w:ascii="Arial" w:eastAsia="Arial Unicode MS" w:hAnsi="Arial" w:cs="Arial"/>
      <w:sz w:val="20"/>
      <w:szCs w:val="20"/>
    </w:rPr>
  </w:style>
  <w:style w:type="paragraph" w:customStyle="1" w:styleId="xl24">
    <w:name w:val="xl24"/>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25">
    <w:name w:val="xl25"/>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semiHidden/>
    <w:rsid w:val="00C703E7"/>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2">
    <w:name w:val="xl32"/>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a"/>
    <w:semiHidden/>
    <w:rsid w:val="00C703E7"/>
    <w:pPr>
      <w:spacing w:before="100" w:beforeAutospacing="1" w:after="100" w:afterAutospacing="1"/>
      <w:jc w:val="center"/>
    </w:pPr>
    <w:rPr>
      <w:rFonts w:ascii="Arial" w:eastAsia="Arial Unicode MS" w:hAnsi="Arial" w:cs="Arial Unicode MS"/>
      <w:b/>
      <w:bCs/>
    </w:rPr>
  </w:style>
  <w:style w:type="paragraph" w:customStyle="1" w:styleId="xl34">
    <w:name w:val="xl34"/>
    <w:basedOn w:val="a"/>
    <w:semiHidden/>
    <w:rsid w:val="00C703E7"/>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semiHidden/>
    <w:rsid w:val="00C703E7"/>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semiHidden/>
    <w:rsid w:val="00C703E7"/>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
    <w:semiHidden/>
    <w:rsid w:val="00C703E7"/>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semiHidden/>
    <w:rsid w:val="00C703E7"/>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semiHidden/>
    <w:rsid w:val="00C703E7"/>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semiHidden/>
    <w:rsid w:val="00C703E7"/>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ConsNonformat">
    <w:name w:val="ConsNonformat"/>
    <w:semiHidden/>
    <w:rsid w:val="00C703E7"/>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BodyText22">
    <w:name w:val="Body Text 22"/>
    <w:basedOn w:val="a"/>
    <w:semiHidden/>
    <w:rsid w:val="00C703E7"/>
    <w:pPr>
      <w:autoSpaceDE w:val="0"/>
      <w:autoSpaceDN w:val="0"/>
      <w:ind w:firstLine="720"/>
      <w:jc w:val="both"/>
    </w:pPr>
  </w:style>
  <w:style w:type="paragraph" w:customStyle="1" w:styleId="PlainText1">
    <w:name w:val="Plain Text1"/>
    <w:basedOn w:val="a"/>
    <w:semiHidden/>
    <w:rsid w:val="00C703E7"/>
    <w:pPr>
      <w:autoSpaceDE w:val="0"/>
      <w:autoSpaceDN w:val="0"/>
      <w:jc w:val="both"/>
    </w:pPr>
    <w:rPr>
      <w:rFonts w:ascii="Courier New" w:hAnsi="Courier New" w:cs="Courier New"/>
      <w:kern w:val="28"/>
      <w:sz w:val="20"/>
      <w:szCs w:val="20"/>
    </w:rPr>
  </w:style>
  <w:style w:type="paragraph" w:customStyle="1" w:styleId="BodyText21">
    <w:name w:val="Body Text 21"/>
    <w:basedOn w:val="a"/>
    <w:semiHidden/>
    <w:rsid w:val="00C703E7"/>
    <w:pPr>
      <w:autoSpaceDE w:val="0"/>
      <w:autoSpaceDN w:val="0"/>
      <w:ind w:firstLine="567"/>
      <w:jc w:val="both"/>
    </w:pPr>
    <w:rPr>
      <w:sz w:val="28"/>
      <w:szCs w:val="28"/>
    </w:rPr>
  </w:style>
  <w:style w:type="paragraph" w:customStyle="1" w:styleId="Heading">
    <w:name w:val="Heading"/>
    <w:semiHidden/>
    <w:rsid w:val="00C703E7"/>
    <w:pPr>
      <w:widowControl w:val="0"/>
      <w:snapToGrid w:val="0"/>
      <w:spacing w:after="0" w:line="240" w:lineRule="auto"/>
    </w:pPr>
    <w:rPr>
      <w:rFonts w:ascii="Arial" w:eastAsia="Times New Roman" w:hAnsi="Arial" w:cs="Times New Roman"/>
      <w:b/>
      <w:szCs w:val="20"/>
      <w:lang w:eastAsia="ru-RU"/>
    </w:rPr>
  </w:style>
  <w:style w:type="paragraph" w:customStyle="1" w:styleId="afff1">
    <w:name w:val="Письма"/>
    <w:basedOn w:val="a"/>
    <w:semiHidden/>
    <w:rsid w:val="00C703E7"/>
    <w:pPr>
      <w:ind w:firstLine="624"/>
    </w:pPr>
    <w:rPr>
      <w:sz w:val="28"/>
      <w:szCs w:val="20"/>
    </w:rPr>
  </w:style>
  <w:style w:type="paragraph" w:customStyle="1" w:styleId="Web">
    <w:name w:val="Обычный (Web)"/>
    <w:basedOn w:val="a"/>
    <w:semiHidden/>
    <w:rsid w:val="00C703E7"/>
    <w:pPr>
      <w:spacing w:before="100" w:after="100"/>
    </w:pPr>
    <w:rPr>
      <w:szCs w:val="20"/>
    </w:rPr>
  </w:style>
  <w:style w:type="paragraph" w:customStyle="1" w:styleId="1a">
    <w:name w:val="заголовок 1"/>
    <w:basedOn w:val="a"/>
    <w:next w:val="a"/>
    <w:semiHidden/>
    <w:rsid w:val="00C703E7"/>
    <w:pPr>
      <w:keepNext/>
      <w:autoSpaceDE w:val="0"/>
      <w:autoSpaceDN w:val="0"/>
      <w:jc w:val="center"/>
    </w:pPr>
    <w:rPr>
      <w:b/>
      <w:bCs/>
      <w:sz w:val="28"/>
      <w:szCs w:val="28"/>
    </w:rPr>
  </w:style>
  <w:style w:type="paragraph" w:customStyle="1" w:styleId="26">
    <w:name w:val="заголовок 2"/>
    <w:basedOn w:val="a"/>
    <w:next w:val="a"/>
    <w:semiHidden/>
    <w:rsid w:val="00C703E7"/>
    <w:pPr>
      <w:keepNext/>
      <w:autoSpaceDE w:val="0"/>
      <w:autoSpaceDN w:val="0"/>
      <w:jc w:val="center"/>
    </w:pPr>
    <w:rPr>
      <w:b/>
      <w:bCs/>
      <w:sz w:val="28"/>
      <w:szCs w:val="28"/>
    </w:rPr>
  </w:style>
  <w:style w:type="paragraph" w:customStyle="1" w:styleId="afff2">
    <w:name w:val="Îáû÷íûé"/>
    <w:semiHidden/>
    <w:rsid w:val="00C703E7"/>
    <w:pPr>
      <w:spacing w:after="0" w:line="240" w:lineRule="auto"/>
    </w:pPr>
    <w:rPr>
      <w:rFonts w:ascii="Times New Roman" w:eastAsia="Times New Roman" w:hAnsi="Times New Roman" w:cs="Times New Roman"/>
      <w:sz w:val="20"/>
      <w:szCs w:val="20"/>
      <w:lang w:val="en-US" w:eastAsia="ru-RU"/>
    </w:rPr>
  </w:style>
  <w:style w:type="paragraph" w:customStyle="1" w:styleId="37">
    <w:name w:val="Табличный 3"/>
    <w:basedOn w:val="a"/>
    <w:semiHidden/>
    <w:rsid w:val="00C703E7"/>
    <w:pPr>
      <w:jc w:val="both"/>
    </w:pPr>
    <w:rPr>
      <w:sz w:val="20"/>
      <w:szCs w:val="20"/>
    </w:rPr>
  </w:style>
  <w:style w:type="paragraph" w:customStyle="1" w:styleId="62">
    <w:name w:val="çàãîëîâîê 6"/>
    <w:basedOn w:val="a"/>
    <w:next w:val="a"/>
    <w:semiHidden/>
    <w:rsid w:val="00C703E7"/>
    <w:pPr>
      <w:keepNext/>
      <w:autoSpaceDE w:val="0"/>
      <w:autoSpaceDN w:val="0"/>
    </w:pPr>
    <w:rPr>
      <w:b/>
      <w:bCs/>
      <w:sz w:val="20"/>
      <w:szCs w:val="20"/>
    </w:rPr>
  </w:style>
  <w:style w:type="paragraph" w:customStyle="1" w:styleId="110">
    <w:name w:val="Основной текст с отступом.Основной текст 11"/>
    <w:basedOn w:val="a"/>
    <w:semiHidden/>
    <w:rsid w:val="00C703E7"/>
    <w:pPr>
      <w:ind w:firstLine="851"/>
      <w:jc w:val="center"/>
    </w:pPr>
    <w:rPr>
      <w:b/>
      <w:sz w:val="28"/>
      <w:szCs w:val="20"/>
    </w:rPr>
  </w:style>
  <w:style w:type="paragraph" w:customStyle="1" w:styleId="BodyText24">
    <w:name w:val="Body Text 24"/>
    <w:basedOn w:val="a"/>
    <w:semiHidden/>
    <w:rsid w:val="00C703E7"/>
    <w:pPr>
      <w:overflowPunct w:val="0"/>
      <w:autoSpaceDE w:val="0"/>
      <w:autoSpaceDN w:val="0"/>
      <w:adjustRightInd w:val="0"/>
      <w:spacing w:line="360" w:lineRule="auto"/>
      <w:ind w:firstLine="720"/>
      <w:jc w:val="both"/>
    </w:pPr>
    <w:rPr>
      <w:szCs w:val="20"/>
    </w:rPr>
  </w:style>
  <w:style w:type="paragraph" w:customStyle="1" w:styleId="BodyText25">
    <w:name w:val="Body Text 25"/>
    <w:basedOn w:val="a"/>
    <w:semiHidden/>
    <w:rsid w:val="00C703E7"/>
    <w:pPr>
      <w:overflowPunct w:val="0"/>
      <w:autoSpaceDE w:val="0"/>
      <w:autoSpaceDN w:val="0"/>
      <w:adjustRightInd w:val="0"/>
      <w:ind w:right="-1" w:firstLine="851"/>
      <w:jc w:val="both"/>
    </w:pPr>
    <w:rPr>
      <w:szCs w:val="20"/>
    </w:rPr>
  </w:style>
  <w:style w:type="paragraph" w:customStyle="1" w:styleId="BodyText23">
    <w:name w:val="Body Text 23"/>
    <w:basedOn w:val="a"/>
    <w:semiHidden/>
    <w:rsid w:val="00C703E7"/>
    <w:pPr>
      <w:overflowPunct w:val="0"/>
      <w:autoSpaceDE w:val="0"/>
      <w:autoSpaceDN w:val="0"/>
      <w:adjustRightInd w:val="0"/>
      <w:spacing w:line="240" w:lineRule="atLeast"/>
      <w:ind w:firstLine="851"/>
      <w:jc w:val="both"/>
    </w:pPr>
    <w:rPr>
      <w:rFonts w:ascii="Times New Roman CYR" w:hAnsi="Times New Roman CYR"/>
      <w:szCs w:val="20"/>
    </w:rPr>
  </w:style>
  <w:style w:type="paragraph" w:customStyle="1" w:styleId="BodyTextIndent31">
    <w:name w:val="Body Text Indent 31"/>
    <w:basedOn w:val="a"/>
    <w:semiHidden/>
    <w:rsid w:val="00C703E7"/>
    <w:pPr>
      <w:overflowPunct w:val="0"/>
      <w:autoSpaceDE w:val="0"/>
      <w:autoSpaceDN w:val="0"/>
      <w:adjustRightInd w:val="0"/>
      <w:ind w:firstLine="830"/>
      <w:jc w:val="both"/>
    </w:pPr>
    <w:rPr>
      <w:szCs w:val="20"/>
    </w:rPr>
  </w:style>
  <w:style w:type="paragraph" w:customStyle="1" w:styleId="38">
    <w:name w:val="Знак3 Знак Знак Знак"/>
    <w:basedOn w:val="a"/>
    <w:semiHidden/>
    <w:rsid w:val="00C703E7"/>
    <w:pPr>
      <w:widowControl w:val="0"/>
      <w:adjustRightInd w:val="0"/>
      <w:spacing w:after="160" w:line="240" w:lineRule="exact"/>
      <w:jc w:val="right"/>
    </w:pPr>
    <w:rPr>
      <w:sz w:val="20"/>
      <w:szCs w:val="20"/>
      <w:lang w:val="en-GB" w:eastAsia="en-US"/>
    </w:rPr>
  </w:style>
  <w:style w:type="paragraph" w:customStyle="1" w:styleId="53">
    <w:name w:val="Знак5 Знак Знак Знак"/>
    <w:basedOn w:val="a"/>
    <w:semiHidden/>
    <w:rsid w:val="00C703E7"/>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semiHidden/>
    <w:rsid w:val="00C703E7"/>
    <w:pPr>
      <w:suppressAutoHyphens/>
      <w:spacing w:after="120" w:line="480" w:lineRule="auto"/>
      <w:ind w:left="283"/>
    </w:pPr>
    <w:rPr>
      <w:szCs w:val="20"/>
      <w:lang w:eastAsia="ar-SA"/>
    </w:rPr>
  </w:style>
  <w:style w:type="paragraph" w:customStyle="1" w:styleId="1b">
    <w:name w:val="Цитата1"/>
    <w:basedOn w:val="a"/>
    <w:semiHidden/>
    <w:rsid w:val="00C703E7"/>
    <w:pPr>
      <w:suppressAutoHyphens/>
      <w:spacing w:after="300"/>
      <w:ind w:left="40" w:right="-383" w:firstLine="811"/>
      <w:jc w:val="both"/>
    </w:pPr>
    <w:rPr>
      <w:sz w:val="28"/>
      <w:szCs w:val="20"/>
      <w:lang w:eastAsia="ar-SA"/>
    </w:rPr>
  </w:style>
  <w:style w:type="paragraph" w:customStyle="1" w:styleId="Style1">
    <w:name w:val="Style1"/>
    <w:basedOn w:val="a"/>
    <w:semiHidden/>
    <w:rsid w:val="00C703E7"/>
    <w:pPr>
      <w:widowControl w:val="0"/>
      <w:autoSpaceDE w:val="0"/>
      <w:autoSpaceDN w:val="0"/>
      <w:adjustRightInd w:val="0"/>
      <w:spacing w:line="224" w:lineRule="exact"/>
      <w:ind w:firstLine="540"/>
      <w:jc w:val="both"/>
    </w:pPr>
    <w:rPr>
      <w:rFonts w:ascii="Arial" w:hAnsi="Arial" w:cs="Mangal"/>
      <w:lang w:bidi="ne-IN"/>
    </w:rPr>
  </w:style>
  <w:style w:type="paragraph" w:customStyle="1" w:styleId="Style2">
    <w:name w:val="Style2"/>
    <w:basedOn w:val="a"/>
    <w:semiHidden/>
    <w:rsid w:val="00C703E7"/>
    <w:pPr>
      <w:widowControl w:val="0"/>
      <w:autoSpaceDE w:val="0"/>
      <w:autoSpaceDN w:val="0"/>
      <w:adjustRightInd w:val="0"/>
    </w:pPr>
    <w:rPr>
      <w:rFonts w:ascii="Arial" w:hAnsi="Arial" w:cs="Mangal"/>
      <w:lang w:bidi="ne-IN"/>
    </w:rPr>
  </w:style>
  <w:style w:type="paragraph" w:customStyle="1" w:styleId="Style3">
    <w:name w:val="Style3"/>
    <w:basedOn w:val="a"/>
    <w:semiHidden/>
    <w:rsid w:val="00C703E7"/>
    <w:pPr>
      <w:widowControl w:val="0"/>
      <w:autoSpaceDE w:val="0"/>
      <w:autoSpaceDN w:val="0"/>
      <w:adjustRightInd w:val="0"/>
      <w:spacing w:line="322" w:lineRule="exact"/>
      <w:ind w:firstLine="595"/>
      <w:jc w:val="both"/>
    </w:pPr>
  </w:style>
  <w:style w:type="paragraph" w:customStyle="1" w:styleId="Style6">
    <w:name w:val="Style6"/>
    <w:basedOn w:val="a"/>
    <w:semiHidden/>
    <w:rsid w:val="00C703E7"/>
    <w:pPr>
      <w:widowControl w:val="0"/>
      <w:autoSpaceDE w:val="0"/>
      <w:autoSpaceDN w:val="0"/>
      <w:adjustRightInd w:val="0"/>
      <w:spacing w:line="322" w:lineRule="exact"/>
      <w:ind w:firstLine="710"/>
      <w:jc w:val="both"/>
    </w:pPr>
  </w:style>
  <w:style w:type="paragraph" w:customStyle="1" w:styleId="Style12">
    <w:name w:val="Style12"/>
    <w:basedOn w:val="a"/>
    <w:semiHidden/>
    <w:rsid w:val="00C703E7"/>
    <w:pPr>
      <w:widowControl w:val="0"/>
      <w:autoSpaceDE w:val="0"/>
      <w:autoSpaceDN w:val="0"/>
      <w:adjustRightInd w:val="0"/>
      <w:spacing w:line="322" w:lineRule="exact"/>
      <w:ind w:firstLine="734"/>
      <w:jc w:val="both"/>
    </w:pPr>
  </w:style>
  <w:style w:type="paragraph" w:customStyle="1" w:styleId="Style13">
    <w:name w:val="Style13"/>
    <w:basedOn w:val="a"/>
    <w:semiHidden/>
    <w:rsid w:val="00C703E7"/>
    <w:pPr>
      <w:widowControl w:val="0"/>
      <w:autoSpaceDE w:val="0"/>
      <w:autoSpaceDN w:val="0"/>
      <w:adjustRightInd w:val="0"/>
      <w:spacing w:line="322" w:lineRule="exact"/>
      <w:ind w:firstLine="725"/>
    </w:pPr>
  </w:style>
  <w:style w:type="paragraph" w:customStyle="1" w:styleId="Style14">
    <w:name w:val="Style14"/>
    <w:basedOn w:val="a"/>
    <w:semiHidden/>
    <w:rsid w:val="00C703E7"/>
    <w:pPr>
      <w:widowControl w:val="0"/>
      <w:autoSpaceDE w:val="0"/>
      <w:autoSpaceDN w:val="0"/>
      <w:adjustRightInd w:val="0"/>
      <w:spacing w:line="322" w:lineRule="exact"/>
      <w:ind w:firstLine="725"/>
      <w:jc w:val="both"/>
    </w:pPr>
  </w:style>
  <w:style w:type="paragraph" w:customStyle="1" w:styleId="Style9">
    <w:name w:val="Style9"/>
    <w:basedOn w:val="a"/>
    <w:semiHidden/>
    <w:rsid w:val="00C703E7"/>
    <w:pPr>
      <w:widowControl w:val="0"/>
      <w:autoSpaceDE w:val="0"/>
      <w:autoSpaceDN w:val="0"/>
      <w:adjustRightInd w:val="0"/>
      <w:spacing w:line="230" w:lineRule="exact"/>
      <w:jc w:val="both"/>
    </w:pPr>
  </w:style>
  <w:style w:type="paragraph" w:customStyle="1" w:styleId="Style10">
    <w:name w:val="Style10"/>
    <w:basedOn w:val="a"/>
    <w:semiHidden/>
    <w:rsid w:val="00C703E7"/>
    <w:pPr>
      <w:widowControl w:val="0"/>
      <w:autoSpaceDE w:val="0"/>
      <w:autoSpaceDN w:val="0"/>
      <w:adjustRightInd w:val="0"/>
    </w:pPr>
  </w:style>
  <w:style w:type="paragraph" w:customStyle="1" w:styleId="Style11">
    <w:name w:val="Style11"/>
    <w:basedOn w:val="a"/>
    <w:semiHidden/>
    <w:rsid w:val="00C703E7"/>
    <w:pPr>
      <w:widowControl w:val="0"/>
      <w:autoSpaceDE w:val="0"/>
      <w:autoSpaceDN w:val="0"/>
      <w:adjustRightInd w:val="0"/>
      <w:spacing w:line="461" w:lineRule="exact"/>
      <w:jc w:val="center"/>
    </w:pPr>
  </w:style>
  <w:style w:type="paragraph" w:customStyle="1" w:styleId="1c">
    <w:name w:val="Без интервала1"/>
    <w:semiHidden/>
    <w:rsid w:val="00C703E7"/>
    <w:pPr>
      <w:spacing w:after="0" w:line="240" w:lineRule="auto"/>
    </w:pPr>
    <w:rPr>
      <w:rFonts w:ascii="Calibri" w:eastAsia="Times New Roman" w:hAnsi="Calibri" w:cs="Times New Roman"/>
      <w:lang w:eastAsia="ru-RU"/>
    </w:rPr>
  </w:style>
  <w:style w:type="paragraph" w:customStyle="1" w:styleId="1d">
    <w:name w:val="Абзац списка1"/>
    <w:basedOn w:val="a"/>
    <w:semiHidden/>
    <w:rsid w:val="00C703E7"/>
    <w:pPr>
      <w:spacing w:after="200" w:line="276" w:lineRule="auto"/>
      <w:ind w:left="720"/>
      <w:contextualSpacing/>
    </w:pPr>
    <w:rPr>
      <w:rFonts w:ascii="Calibri" w:hAnsi="Calibri"/>
      <w:sz w:val="22"/>
      <w:szCs w:val="22"/>
      <w:lang w:eastAsia="en-US"/>
    </w:rPr>
  </w:style>
  <w:style w:type="paragraph" w:customStyle="1" w:styleId="afff3">
    <w:name w:val="абзац"/>
    <w:basedOn w:val="a"/>
    <w:autoRedefine/>
    <w:semiHidden/>
    <w:rsid w:val="00C703E7"/>
    <w:pPr>
      <w:ind w:left="-124" w:firstLine="72"/>
      <w:jc w:val="center"/>
    </w:pPr>
    <w:rPr>
      <w:color w:val="333333"/>
    </w:rPr>
  </w:style>
  <w:style w:type="paragraph" w:customStyle="1" w:styleId="afff4">
    <w:name w:val="Содержимое таблицы"/>
    <w:basedOn w:val="a"/>
    <w:semiHidden/>
    <w:rsid w:val="00C703E7"/>
    <w:pPr>
      <w:widowControl w:val="0"/>
      <w:suppressLineNumbers/>
      <w:suppressAutoHyphens/>
    </w:pPr>
    <w:rPr>
      <w:rFonts w:ascii="Arial" w:eastAsia="Lucida Sans Unicode" w:hAnsi="Arial"/>
      <w:kern w:val="2"/>
      <w:sz w:val="20"/>
      <w:lang w:eastAsia="ar-SA"/>
    </w:rPr>
  </w:style>
  <w:style w:type="paragraph" w:customStyle="1" w:styleId="afff5">
    <w:name w:val="Обычный + По ширине"/>
    <w:basedOn w:val="a"/>
    <w:semiHidden/>
    <w:rsid w:val="00C703E7"/>
    <w:pPr>
      <w:jc w:val="both"/>
    </w:pPr>
  </w:style>
  <w:style w:type="paragraph" w:customStyle="1" w:styleId="afff6">
    <w:name w:val="Таблица"/>
    <w:basedOn w:val="3"/>
    <w:next w:val="a"/>
    <w:semiHidden/>
    <w:rsid w:val="00C703E7"/>
    <w:pPr>
      <w:autoSpaceDE w:val="0"/>
      <w:autoSpaceDN w:val="0"/>
      <w:adjustRightInd w:val="0"/>
      <w:spacing w:before="240" w:after="60"/>
      <w:jc w:val="right"/>
    </w:pPr>
    <w:rPr>
      <w:rFonts w:cs="Arial"/>
      <w:sz w:val="28"/>
      <w:szCs w:val="28"/>
    </w:rPr>
  </w:style>
  <w:style w:type="paragraph" w:customStyle="1" w:styleId="Style39">
    <w:name w:val="Style39"/>
    <w:basedOn w:val="a"/>
    <w:semiHidden/>
    <w:rsid w:val="00C703E7"/>
    <w:pPr>
      <w:widowControl w:val="0"/>
      <w:autoSpaceDE w:val="0"/>
      <w:autoSpaceDN w:val="0"/>
      <w:adjustRightInd w:val="0"/>
      <w:spacing w:line="298" w:lineRule="exact"/>
      <w:jc w:val="right"/>
    </w:pPr>
    <w:rPr>
      <w:rFonts w:ascii="Calibri" w:hAnsi="Calibri"/>
    </w:rPr>
  </w:style>
  <w:style w:type="paragraph" w:customStyle="1" w:styleId="CharChar1">
    <w:name w:val="Char Char1"/>
    <w:basedOn w:val="aff"/>
    <w:autoRedefine/>
    <w:semiHidden/>
    <w:rsid w:val="00C703E7"/>
    <w:pPr>
      <w:ind w:firstLine="454"/>
    </w:pPr>
    <w:rPr>
      <w:rFonts w:eastAsia="SimSun" w:cs="SimSun"/>
      <w:sz w:val="24"/>
      <w:lang w:val="en-US" w:eastAsia="zh-CN"/>
    </w:rPr>
  </w:style>
  <w:style w:type="paragraph" w:customStyle="1" w:styleId="320">
    <w:name w:val="Основной текст с отступом 32"/>
    <w:basedOn w:val="a"/>
    <w:semiHidden/>
    <w:rsid w:val="00C703E7"/>
    <w:pPr>
      <w:suppressAutoHyphens/>
      <w:spacing w:after="120"/>
      <w:ind w:left="283"/>
    </w:pPr>
    <w:rPr>
      <w:sz w:val="16"/>
      <w:szCs w:val="16"/>
      <w:lang w:eastAsia="ar-SA"/>
    </w:rPr>
  </w:style>
  <w:style w:type="paragraph" w:customStyle="1" w:styleId="27">
    <w:name w:val="Верхний колонтитул2"/>
    <w:basedOn w:val="a"/>
    <w:semiHidden/>
    <w:rsid w:val="00C703E7"/>
    <w:pPr>
      <w:tabs>
        <w:tab w:val="center" w:pos="4677"/>
        <w:tab w:val="right" w:pos="9355"/>
      </w:tabs>
      <w:suppressAutoHyphens/>
      <w:jc w:val="both"/>
    </w:pPr>
    <w:rPr>
      <w:kern w:val="2"/>
      <w:sz w:val="28"/>
      <w:szCs w:val="20"/>
      <w:lang w:eastAsia="ar-SA"/>
    </w:rPr>
  </w:style>
  <w:style w:type="paragraph" w:customStyle="1" w:styleId="Style18">
    <w:name w:val="Style18"/>
    <w:basedOn w:val="a"/>
    <w:semiHidden/>
    <w:rsid w:val="00C703E7"/>
    <w:pPr>
      <w:widowControl w:val="0"/>
      <w:autoSpaceDE w:val="0"/>
      <w:autoSpaceDN w:val="0"/>
      <w:adjustRightInd w:val="0"/>
      <w:spacing w:line="230" w:lineRule="exact"/>
      <w:ind w:firstLine="182"/>
    </w:pPr>
  </w:style>
  <w:style w:type="paragraph" w:customStyle="1" w:styleId="Style25">
    <w:name w:val="Style25"/>
    <w:basedOn w:val="a"/>
    <w:semiHidden/>
    <w:rsid w:val="00C703E7"/>
    <w:pPr>
      <w:widowControl w:val="0"/>
      <w:autoSpaceDE w:val="0"/>
      <w:autoSpaceDN w:val="0"/>
      <w:adjustRightInd w:val="0"/>
      <w:spacing w:line="230" w:lineRule="exact"/>
    </w:pPr>
  </w:style>
  <w:style w:type="paragraph" w:customStyle="1" w:styleId="Style31">
    <w:name w:val="Style31"/>
    <w:basedOn w:val="a"/>
    <w:semiHidden/>
    <w:rsid w:val="00C703E7"/>
    <w:pPr>
      <w:widowControl w:val="0"/>
      <w:autoSpaceDE w:val="0"/>
      <w:autoSpaceDN w:val="0"/>
      <w:adjustRightInd w:val="0"/>
      <w:spacing w:line="230" w:lineRule="exact"/>
      <w:ind w:firstLine="182"/>
    </w:pPr>
  </w:style>
  <w:style w:type="paragraph" w:customStyle="1" w:styleId="Style33">
    <w:name w:val="Style33"/>
    <w:basedOn w:val="a"/>
    <w:semiHidden/>
    <w:rsid w:val="00C703E7"/>
    <w:pPr>
      <w:widowControl w:val="0"/>
      <w:autoSpaceDE w:val="0"/>
      <w:autoSpaceDN w:val="0"/>
      <w:adjustRightInd w:val="0"/>
      <w:spacing w:line="229" w:lineRule="exact"/>
      <w:ind w:firstLine="264"/>
    </w:pPr>
  </w:style>
  <w:style w:type="paragraph" w:customStyle="1" w:styleId="Style7">
    <w:name w:val="Style7"/>
    <w:basedOn w:val="a"/>
    <w:semiHidden/>
    <w:rsid w:val="00C703E7"/>
    <w:pPr>
      <w:widowControl w:val="0"/>
      <w:autoSpaceDE w:val="0"/>
      <w:autoSpaceDN w:val="0"/>
      <w:adjustRightInd w:val="0"/>
      <w:spacing w:line="293" w:lineRule="exact"/>
      <w:jc w:val="center"/>
    </w:pPr>
    <w:rPr>
      <w:rFonts w:ascii="Calibri" w:hAnsi="Calibri"/>
    </w:rPr>
  </w:style>
  <w:style w:type="paragraph" w:customStyle="1" w:styleId="Style4">
    <w:name w:val="Style4"/>
    <w:basedOn w:val="a"/>
    <w:semiHidden/>
    <w:rsid w:val="00C703E7"/>
    <w:pPr>
      <w:widowControl w:val="0"/>
      <w:autoSpaceDE w:val="0"/>
      <w:autoSpaceDN w:val="0"/>
      <w:adjustRightInd w:val="0"/>
      <w:spacing w:line="288" w:lineRule="exact"/>
    </w:pPr>
    <w:rPr>
      <w:rFonts w:ascii="Calibri" w:hAnsi="Calibri"/>
    </w:rPr>
  </w:style>
  <w:style w:type="paragraph" w:customStyle="1" w:styleId="Style5">
    <w:name w:val="Style5"/>
    <w:basedOn w:val="a"/>
    <w:semiHidden/>
    <w:rsid w:val="00C703E7"/>
    <w:pPr>
      <w:widowControl w:val="0"/>
      <w:autoSpaceDE w:val="0"/>
      <w:autoSpaceDN w:val="0"/>
      <w:adjustRightInd w:val="0"/>
      <w:spacing w:line="290" w:lineRule="exact"/>
      <w:ind w:firstLine="115"/>
    </w:pPr>
    <w:rPr>
      <w:rFonts w:ascii="Calibri" w:hAnsi="Calibri"/>
    </w:rPr>
  </w:style>
  <w:style w:type="paragraph" w:customStyle="1" w:styleId="IniiaiieoaenonionooiiiIniiaiieoaeno1">
    <w:name w:val="Iniiaiie oaeno n ionooiii.Iniiaiie oaeno 1"/>
    <w:basedOn w:val="a"/>
    <w:semiHidden/>
    <w:rsid w:val="00C703E7"/>
    <w:pPr>
      <w:ind w:left="360"/>
    </w:pPr>
    <w:rPr>
      <w:rFonts w:ascii="Bookman Old Style" w:hAnsi="Bookman Old Style"/>
      <w:szCs w:val="20"/>
    </w:rPr>
  </w:style>
  <w:style w:type="paragraph" w:customStyle="1" w:styleId="xl22">
    <w:name w:val="xl22"/>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3">
    <w:name w:val="xl23"/>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1">
    <w:name w:val="xl41"/>
    <w:basedOn w:val="a"/>
    <w:semiHidden/>
    <w:rsid w:val="00C703E7"/>
    <w:pPr>
      <w:spacing w:before="100" w:beforeAutospacing="1" w:after="100" w:afterAutospacing="1"/>
    </w:pPr>
    <w:rPr>
      <w:rFonts w:ascii="Arial" w:eastAsia="Arial Unicode MS" w:hAnsi="Arial"/>
    </w:rPr>
  </w:style>
  <w:style w:type="paragraph" w:customStyle="1" w:styleId="xl42">
    <w:name w:val="xl42"/>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3">
    <w:name w:val="xl43"/>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5">
    <w:name w:val="xl45"/>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6">
    <w:name w:val="xl46"/>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rPr>
  </w:style>
  <w:style w:type="paragraph" w:customStyle="1" w:styleId="xl47">
    <w:name w:val="xl47"/>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9">
    <w:name w:val="xl49"/>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0">
    <w:name w:val="xl50"/>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rPr>
  </w:style>
  <w:style w:type="paragraph" w:customStyle="1" w:styleId="xl51">
    <w:name w:val="xl51"/>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
    <w:semiHidden/>
    <w:rsid w:val="00C703E7"/>
    <w:pPr>
      <w:pBdr>
        <w:bottom w:val="single" w:sz="4" w:space="0" w:color="auto"/>
      </w:pBdr>
      <w:spacing w:before="100" w:beforeAutospacing="1" w:after="100" w:afterAutospacing="1"/>
    </w:pPr>
    <w:rPr>
      <w:rFonts w:eastAsia="Arial Unicode MS"/>
      <w:b/>
      <w:bCs/>
    </w:rPr>
  </w:style>
  <w:style w:type="paragraph" w:customStyle="1" w:styleId="xl53">
    <w:name w:val="xl53"/>
    <w:basedOn w:val="a"/>
    <w:semiHidden/>
    <w:rsid w:val="00C703E7"/>
    <w:pPr>
      <w:spacing w:before="100" w:beforeAutospacing="1" w:after="100" w:afterAutospacing="1"/>
    </w:pPr>
    <w:rPr>
      <w:rFonts w:eastAsia="Arial Unicode MS"/>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semiHidden/>
    <w:rsid w:val="00C703E7"/>
    <w:pPr>
      <w:spacing w:before="100" w:beforeAutospacing="1" w:after="100" w:afterAutospacing="1"/>
    </w:pPr>
    <w:rPr>
      <w:rFonts w:ascii="Tahoma" w:hAnsi="Tahoma"/>
      <w:sz w:val="20"/>
      <w:szCs w:val="20"/>
      <w:lang w:val="en-US" w:eastAsia="en-US"/>
    </w:rPr>
  </w:style>
  <w:style w:type="paragraph" w:customStyle="1" w:styleId="1e">
    <w:name w:val="Знак Знак Знак1"/>
    <w:basedOn w:val="a"/>
    <w:semiHidden/>
    <w:rsid w:val="00C703E7"/>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w:basedOn w:val="a"/>
    <w:semiHidden/>
    <w:rsid w:val="00C703E7"/>
    <w:pPr>
      <w:widowControl w:val="0"/>
      <w:adjustRightInd w:val="0"/>
      <w:spacing w:after="160" w:line="240" w:lineRule="exact"/>
      <w:jc w:val="right"/>
    </w:pPr>
    <w:rPr>
      <w:sz w:val="20"/>
      <w:szCs w:val="20"/>
      <w:lang w:val="en-GB" w:eastAsia="en-US"/>
    </w:rPr>
  </w:style>
  <w:style w:type="paragraph" w:customStyle="1" w:styleId="1f">
    <w:name w:val="Знак Знак Знак1 Знак"/>
    <w:basedOn w:val="a"/>
    <w:semiHidden/>
    <w:rsid w:val="00C703E7"/>
    <w:pPr>
      <w:widowControl w:val="0"/>
      <w:adjustRightInd w:val="0"/>
      <w:spacing w:after="160" w:line="240" w:lineRule="exact"/>
      <w:jc w:val="right"/>
    </w:pPr>
    <w:rPr>
      <w:sz w:val="20"/>
      <w:szCs w:val="20"/>
      <w:lang w:val="en-GB" w:eastAsia="en-US"/>
    </w:rPr>
  </w:style>
  <w:style w:type="character" w:styleId="afff8">
    <w:name w:val="footnote reference"/>
    <w:uiPriority w:val="99"/>
    <w:semiHidden/>
    <w:unhideWhenUsed/>
    <w:rsid w:val="00C703E7"/>
    <w:rPr>
      <w:vertAlign w:val="superscript"/>
    </w:rPr>
  </w:style>
  <w:style w:type="character" w:styleId="afff9">
    <w:name w:val="endnote reference"/>
    <w:uiPriority w:val="99"/>
    <w:semiHidden/>
    <w:unhideWhenUsed/>
    <w:rsid w:val="00C703E7"/>
    <w:rPr>
      <w:vertAlign w:val="superscript"/>
    </w:rPr>
  </w:style>
  <w:style w:type="character" w:customStyle="1" w:styleId="afffa">
    <w:name w:val="Знак Знак Знак"/>
    <w:basedOn w:val="a0"/>
    <w:rsid w:val="00C703E7"/>
  </w:style>
  <w:style w:type="character" w:customStyle="1" w:styleId="1f0">
    <w:name w:val="Нижний колонтитул Знак1"/>
    <w:basedOn w:val="a0"/>
    <w:uiPriority w:val="99"/>
    <w:semiHidden/>
    <w:rsid w:val="00C703E7"/>
    <w:rPr>
      <w:sz w:val="24"/>
      <w:szCs w:val="24"/>
    </w:rPr>
  </w:style>
  <w:style w:type="character" w:customStyle="1" w:styleId="310">
    <w:name w:val="Основной текст 3 Знак1"/>
    <w:link w:val="32"/>
    <w:semiHidden/>
    <w:locked/>
    <w:rsid w:val="00C703E7"/>
    <w:rPr>
      <w:rFonts w:ascii="Times New Roman" w:eastAsia="Times New Roman" w:hAnsi="Times New Roman" w:cs="Times New Roman"/>
      <w:sz w:val="24"/>
      <w:szCs w:val="20"/>
      <w:lang w:eastAsia="ru-RU"/>
    </w:rPr>
  </w:style>
  <w:style w:type="character" w:customStyle="1" w:styleId="212">
    <w:name w:val="Основной текст с отступом 2 Знак1"/>
    <w:basedOn w:val="a0"/>
    <w:uiPriority w:val="99"/>
    <w:semiHidden/>
    <w:rsid w:val="00C703E7"/>
    <w:rPr>
      <w:sz w:val="24"/>
      <w:szCs w:val="24"/>
    </w:rPr>
  </w:style>
  <w:style w:type="character" w:customStyle="1" w:styleId="313">
    <w:name w:val="Основной текст с отступом 3 Знак1"/>
    <w:basedOn w:val="a0"/>
    <w:uiPriority w:val="99"/>
    <w:semiHidden/>
    <w:rsid w:val="00C703E7"/>
    <w:rPr>
      <w:sz w:val="16"/>
      <w:szCs w:val="16"/>
    </w:rPr>
  </w:style>
  <w:style w:type="character" w:customStyle="1" w:styleId="120">
    <w:name w:val="Основной текст 1 Знак Знак2"/>
    <w:semiHidden/>
    <w:rsid w:val="00C703E7"/>
    <w:rPr>
      <w:sz w:val="24"/>
      <w:szCs w:val="24"/>
      <w:lang w:val="ru-RU" w:eastAsia="ru-RU" w:bidi="ar-SA"/>
    </w:rPr>
  </w:style>
  <w:style w:type="character" w:customStyle="1" w:styleId="1f1">
    <w:name w:val="Основной тек Знак Знак1"/>
    <w:rsid w:val="00C703E7"/>
    <w:rPr>
      <w:sz w:val="24"/>
      <w:lang w:val="ru-RU" w:eastAsia="ru-RU" w:bidi="ar-SA"/>
    </w:rPr>
  </w:style>
  <w:style w:type="character" w:customStyle="1" w:styleId="FontStyle11">
    <w:name w:val="Font Style11"/>
    <w:rsid w:val="00C703E7"/>
    <w:rPr>
      <w:rFonts w:ascii="Arial" w:hAnsi="Arial" w:cs="Arial" w:hint="default"/>
      <w:spacing w:val="-10"/>
      <w:sz w:val="20"/>
      <w:szCs w:val="20"/>
    </w:rPr>
  </w:style>
  <w:style w:type="character" w:customStyle="1" w:styleId="FontStyle41">
    <w:name w:val="Font Style41"/>
    <w:rsid w:val="00C703E7"/>
    <w:rPr>
      <w:rFonts w:ascii="Times New Roman" w:hAnsi="Times New Roman" w:cs="Times New Roman" w:hint="default"/>
      <w:sz w:val="26"/>
      <w:szCs w:val="26"/>
    </w:rPr>
  </w:style>
  <w:style w:type="character" w:customStyle="1" w:styleId="FontStyle39">
    <w:name w:val="Font Style39"/>
    <w:rsid w:val="00C703E7"/>
    <w:rPr>
      <w:rFonts w:ascii="Times New Roman" w:hAnsi="Times New Roman" w:cs="Times New Roman" w:hint="default"/>
      <w:b/>
      <w:bCs/>
      <w:sz w:val="26"/>
      <w:szCs w:val="26"/>
    </w:rPr>
  </w:style>
  <w:style w:type="character" w:customStyle="1" w:styleId="FontStyle43">
    <w:name w:val="Font Style43"/>
    <w:rsid w:val="00C703E7"/>
    <w:rPr>
      <w:rFonts w:ascii="Times New Roman" w:hAnsi="Times New Roman" w:cs="Times New Roman" w:hint="default"/>
      <w:i/>
      <w:iCs/>
      <w:sz w:val="26"/>
      <w:szCs w:val="26"/>
    </w:rPr>
  </w:style>
  <w:style w:type="character" w:customStyle="1" w:styleId="FontStyle40">
    <w:name w:val="Font Style40"/>
    <w:rsid w:val="00C703E7"/>
    <w:rPr>
      <w:rFonts w:ascii="Times New Roman" w:hAnsi="Times New Roman" w:cs="Times New Roman" w:hint="default"/>
      <w:sz w:val="20"/>
      <w:szCs w:val="20"/>
    </w:rPr>
  </w:style>
  <w:style w:type="character" w:customStyle="1" w:styleId="28">
    <w:name w:val="Основной текст 2 Знак Знак Знак"/>
    <w:basedOn w:val="a0"/>
    <w:rsid w:val="00C703E7"/>
  </w:style>
  <w:style w:type="character" w:customStyle="1" w:styleId="afffb">
    <w:name w:val="Основной тек Знак Знак"/>
    <w:rsid w:val="00C703E7"/>
    <w:rPr>
      <w:sz w:val="24"/>
      <w:lang w:val="ru-RU" w:eastAsia="ru-RU" w:bidi="ar-SA"/>
    </w:rPr>
  </w:style>
  <w:style w:type="character" w:customStyle="1" w:styleId="111">
    <w:name w:val="Основной текст 1 Знак Знак1"/>
    <w:rsid w:val="00C703E7"/>
    <w:rPr>
      <w:sz w:val="24"/>
      <w:szCs w:val="24"/>
      <w:lang w:val="ru-RU" w:eastAsia="ru-RU" w:bidi="ar-SA"/>
    </w:rPr>
  </w:style>
  <w:style w:type="character" w:customStyle="1" w:styleId="63">
    <w:name w:val="Знак Знак6"/>
    <w:semiHidden/>
    <w:rsid w:val="00C703E7"/>
    <w:rPr>
      <w:sz w:val="24"/>
      <w:szCs w:val="24"/>
      <w:lang w:val="ru-RU" w:eastAsia="ru-RU" w:bidi="ar-SA"/>
    </w:rPr>
  </w:style>
  <w:style w:type="character" w:customStyle="1" w:styleId="42">
    <w:name w:val="Знак Знак4"/>
    <w:rsid w:val="00C703E7"/>
    <w:rPr>
      <w:b/>
      <w:bCs/>
      <w:sz w:val="28"/>
      <w:lang w:val="ru-RU" w:eastAsia="ru-RU" w:bidi="ar-SA"/>
    </w:rPr>
  </w:style>
  <w:style w:type="character" w:customStyle="1" w:styleId="FontStyle63">
    <w:name w:val="Font Style63"/>
    <w:rsid w:val="00C703E7"/>
    <w:rPr>
      <w:rFonts w:ascii="Calibri" w:hAnsi="Calibri" w:cs="Calibri" w:hint="default"/>
      <w:sz w:val="20"/>
      <w:szCs w:val="20"/>
    </w:rPr>
  </w:style>
  <w:style w:type="character" w:customStyle="1" w:styleId="72">
    <w:name w:val="Знак Знак7"/>
    <w:rsid w:val="00C703E7"/>
    <w:rPr>
      <w:sz w:val="16"/>
      <w:szCs w:val="16"/>
    </w:rPr>
  </w:style>
  <w:style w:type="character" w:customStyle="1" w:styleId="BodyTextChar">
    <w:name w:val="Body Text Char"/>
    <w:locked/>
    <w:rsid w:val="00C703E7"/>
    <w:rPr>
      <w:sz w:val="24"/>
      <w:lang w:val="ru-RU" w:eastAsia="ru-RU" w:bidi="ar-SA"/>
    </w:rPr>
  </w:style>
  <w:style w:type="character" w:customStyle="1" w:styleId="afffc">
    <w:name w:val="Знак Знак"/>
    <w:rsid w:val="00C703E7"/>
    <w:rPr>
      <w:sz w:val="24"/>
      <w:szCs w:val="24"/>
      <w:lang w:val="ru-RU" w:eastAsia="ru-RU" w:bidi="ar-SA"/>
    </w:rPr>
  </w:style>
  <w:style w:type="character" w:customStyle="1" w:styleId="FontStyle17">
    <w:name w:val="Font Style17"/>
    <w:rsid w:val="00C703E7"/>
    <w:rPr>
      <w:rFonts w:ascii="Times New Roman" w:hAnsi="Times New Roman" w:cs="Times New Roman" w:hint="default"/>
      <w:sz w:val="26"/>
      <w:szCs w:val="26"/>
    </w:rPr>
  </w:style>
  <w:style w:type="character" w:customStyle="1" w:styleId="29">
    <w:name w:val="Основной тек Знак Знак2"/>
    <w:rsid w:val="00C703E7"/>
    <w:rPr>
      <w:sz w:val="24"/>
      <w:szCs w:val="24"/>
      <w:lang w:val="ru-RU" w:eastAsia="ru-RU" w:bidi="ar-SA"/>
    </w:rPr>
  </w:style>
  <w:style w:type="table" w:styleId="-3">
    <w:name w:val="Table Web 3"/>
    <w:basedOn w:val="a1"/>
    <w:semiHidden/>
    <w:unhideWhenUsed/>
    <w:rsid w:val="00C703E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d">
    <w:name w:val="Table Grid"/>
    <w:basedOn w:val="a1"/>
    <w:rsid w:val="00C703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C7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 1.1.1"/>
    <w:basedOn w:val="a2"/>
    <w:semiHidden/>
    <w:unhideWhenUsed/>
    <w:rsid w:val="00C703E7"/>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0" w:qFormat="1"/>
    <w:lsdException w:name="table of figures"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9C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703E7"/>
    <w:pPr>
      <w:keepNext/>
      <w:spacing w:before="240" w:after="60"/>
      <w:outlineLvl w:val="0"/>
    </w:pPr>
    <w:rPr>
      <w:rFonts w:ascii="Arial" w:hAnsi="Arial" w:cs="Arial"/>
      <w:b/>
      <w:bCs/>
      <w:kern w:val="32"/>
      <w:sz w:val="32"/>
      <w:szCs w:val="32"/>
    </w:rPr>
  </w:style>
  <w:style w:type="paragraph" w:styleId="2">
    <w:name w:val="heading 2"/>
    <w:basedOn w:val="a"/>
    <w:link w:val="20"/>
    <w:semiHidden/>
    <w:unhideWhenUsed/>
    <w:qFormat/>
    <w:rsid w:val="00C703E7"/>
    <w:pPr>
      <w:spacing w:before="100" w:beforeAutospacing="1" w:after="100" w:afterAutospacing="1"/>
      <w:outlineLvl w:val="1"/>
    </w:pPr>
    <w:rPr>
      <w:rFonts w:ascii="Tahoma" w:hAnsi="Tahoma" w:cs="Tahoma"/>
      <w:sz w:val="20"/>
      <w:szCs w:val="20"/>
      <w:lang w:val="en-US" w:eastAsia="en-US"/>
    </w:rPr>
  </w:style>
  <w:style w:type="paragraph" w:styleId="3">
    <w:name w:val="heading 3"/>
    <w:basedOn w:val="a"/>
    <w:next w:val="a"/>
    <w:link w:val="30"/>
    <w:unhideWhenUsed/>
    <w:qFormat/>
    <w:rsid w:val="000B09C4"/>
    <w:pPr>
      <w:keepNext/>
      <w:jc w:val="center"/>
      <w:outlineLvl w:val="2"/>
    </w:pPr>
    <w:rPr>
      <w:b/>
      <w:bCs/>
    </w:rPr>
  </w:style>
  <w:style w:type="paragraph" w:styleId="4">
    <w:name w:val="heading 4"/>
    <w:basedOn w:val="a"/>
    <w:next w:val="a"/>
    <w:link w:val="40"/>
    <w:semiHidden/>
    <w:unhideWhenUsed/>
    <w:qFormat/>
    <w:rsid w:val="00C703E7"/>
    <w:pPr>
      <w:keepNext/>
      <w:spacing w:before="240" w:after="60"/>
      <w:outlineLvl w:val="3"/>
    </w:pPr>
    <w:rPr>
      <w:b/>
      <w:bCs/>
      <w:sz w:val="28"/>
      <w:szCs w:val="28"/>
    </w:rPr>
  </w:style>
  <w:style w:type="paragraph" w:styleId="5">
    <w:name w:val="heading 5"/>
    <w:basedOn w:val="a"/>
    <w:next w:val="a"/>
    <w:link w:val="50"/>
    <w:semiHidden/>
    <w:unhideWhenUsed/>
    <w:qFormat/>
    <w:rsid w:val="00C703E7"/>
    <w:pPr>
      <w:spacing w:before="240" w:after="60"/>
      <w:outlineLvl w:val="4"/>
    </w:pPr>
    <w:rPr>
      <w:b/>
      <w:bCs/>
      <w:i/>
      <w:iCs/>
      <w:sz w:val="26"/>
      <w:szCs w:val="26"/>
    </w:rPr>
  </w:style>
  <w:style w:type="paragraph" w:styleId="6">
    <w:name w:val="heading 6"/>
    <w:basedOn w:val="a"/>
    <w:next w:val="a"/>
    <w:link w:val="60"/>
    <w:semiHidden/>
    <w:unhideWhenUsed/>
    <w:qFormat/>
    <w:rsid w:val="00C703E7"/>
    <w:pPr>
      <w:keepNext/>
      <w:autoSpaceDE w:val="0"/>
      <w:autoSpaceDN w:val="0"/>
      <w:adjustRightInd w:val="0"/>
      <w:ind w:firstLine="545"/>
      <w:jc w:val="center"/>
      <w:outlineLvl w:val="5"/>
    </w:pPr>
    <w:rPr>
      <w:rFonts w:ascii="Bookman Old Style" w:hAnsi="Bookman Old Style"/>
      <w:b/>
    </w:rPr>
  </w:style>
  <w:style w:type="paragraph" w:styleId="7">
    <w:name w:val="heading 7"/>
    <w:basedOn w:val="a"/>
    <w:next w:val="a"/>
    <w:link w:val="70"/>
    <w:semiHidden/>
    <w:unhideWhenUsed/>
    <w:qFormat/>
    <w:rsid w:val="00C703E7"/>
    <w:pPr>
      <w:spacing w:before="240" w:after="60"/>
      <w:outlineLvl w:val="6"/>
    </w:pPr>
  </w:style>
  <w:style w:type="paragraph" w:styleId="8">
    <w:name w:val="heading 8"/>
    <w:basedOn w:val="a"/>
    <w:next w:val="a"/>
    <w:link w:val="80"/>
    <w:semiHidden/>
    <w:unhideWhenUsed/>
    <w:qFormat/>
    <w:rsid w:val="00C703E7"/>
    <w:pPr>
      <w:spacing w:before="240" w:after="60"/>
      <w:outlineLvl w:val="7"/>
    </w:pPr>
    <w:rPr>
      <w:i/>
      <w:iCs/>
    </w:rPr>
  </w:style>
  <w:style w:type="paragraph" w:styleId="9">
    <w:name w:val="heading 9"/>
    <w:basedOn w:val="a"/>
    <w:next w:val="a"/>
    <w:link w:val="90"/>
    <w:semiHidden/>
    <w:unhideWhenUsed/>
    <w:qFormat/>
    <w:rsid w:val="00C703E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B09C4"/>
    <w:rPr>
      <w:rFonts w:ascii="Times New Roman" w:eastAsia="Times New Roman" w:hAnsi="Times New Roman" w:cs="Times New Roman"/>
      <w:b/>
      <w:bCs/>
      <w:sz w:val="24"/>
      <w:szCs w:val="24"/>
      <w:lang w:eastAsia="ru-RU"/>
    </w:rPr>
  </w:style>
  <w:style w:type="paragraph" w:styleId="a3">
    <w:name w:val="Balloon Text"/>
    <w:basedOn w:val="a"/>
    <w:link w:val="a4"/>
    <w:semiHidden/>
    <w:unhideWhenUsed/>
    <w:rsid w:val="000B09C4"/>
    <w:rPr>
      <w:rFonts w:ascii="Tahoma" w:hAnsi="Tahoma" w:cs="Tahoma"/>
      <w:sz w:val="16"/>
      <w:szCs w:val="16"/>
    </w:rPr>
  </w:style>
  <w:style w:type="character" w:customStyle="1" w:styleId="a4">
    <w:name w:val="Текст выноски Знак"/>
    <w:basedOn w:val="a0"/>
    <w:link w:val="a3"/>
    <w:semiHidden/>
    <w:rsid w:val="000B09C4"/>
    <w:rPr>
      <w:rFonts w:ascii="Tahoma" w:eastAsia="Times New Roman" w:hAnsi="Tahoma" w:cs="Tahoma"/>
      <w:sz w:val="16"/>
      <w:szCs w:val="16"/>
      <w:lang w:eastAsia="ru-RU"/>
    </w:rPr>
  </w:style>
  <w:style w:type="character" w:customStyle="1" w:styleId="10">
    <w:name w:val="Заголовок 1 Знак"/>
    <w:basedOn w:val="a0"/>
    <w:link w:val="1"/>
    <w:rsid w:val="00C703E7"/>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C703E7"/>
    <w:rPr>
      <w:rFonts w:ascii="Tahoma" w:eastAsia="Times New Roman" w:hAnsi="Tahoma" w:cs="Tahoma"/>
      <w:sz w:val="20"/>
      <w:szCs w:val="20"/>
      <w:lang w:val="en-US"/>
    </w:rPr>
  </w:style>
  <w:style w:type="character" w:customStyle="1" w:styleId="40">
    <w:name w:val="Заголовок 4 Знак"/>
    <w:basedOn w:val="a0"/>
    <w:link w:val="4"/>
    <w:semiHidden/>
    <w:rsid w:val="00C703E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C703E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C703E7"/>
    <w:rPr>
      <w:rFonts w:ascii="Bookman Old Style" w:eastAsia="Times New Roman" w:hAnsi="Bookman Old Style" w:cs="Times New Roman"/>
      <w:b/>
      <w:sz w:val="24"/>
      <w:szCs w:val="24"/>
      <w:lang w:eastAsia="ru-RU"/>
    </w:rPr>
  </w:style>
  <w:style w:type="character" w:customStyle="1" w:styleId="70">
    <w:name w:val="Заголовок 7 Знак"/>
    <w:basedOn w:val="a0"/>
    <w:link w:val="7"/>
    <w:semiHidden/>
    <w:rsid w:val="00C703E7"/>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C703E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semiHidden/>
    <w:rsid w:val="00C703E7"/>
    <w:rPr>
      <w:rFonts w:ascii="Arial" w:eastAsia="Times New Roman" w:hAnsi="Arial" w:cs="Arial"/>
      <w:lang w:eastAsia="ru-RU"/>
    </w:rPr>
  </w:style>
  <w:style w:type="character" w:styleId="a5">
    <w:name w:val="Hyperlink"/>
    <w:semiHidden/>
    <w:unhideWhenUsed/>
    <w:rsid w:val="00C703E7"/>
    <w:rPr>
      <w:color w:val="0000FF"/>
      <w:u w:val="single"/>
    </w:rPr>
  </w:style>
  <w:style w:type="character" w:styleId="a6">
    <w:name w:val="FollowedHyperlink"/>
    <w:semiHidden/>
    <w:unhideWhenUsed/>
    <w:rsid w:val="00C703E7"/>
    <w:rPr>
      <w:color w:val="800080"/>
      <w:u w:val="single"/>
    </w:rPr>
  </w:style>
  <w:style w:type="paragraph" w:styleId="HTML">
    <w:name w:val="HTML Preformatted"/>
    <w:basedOn w:val="a"/>
    <w:link w:val="HTML0"/>
    <w:semiHidden/>
    <w:unhideWhenUsed/>
    <w:rsid w:val="00C703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C703E7"/>
    <w:rPr>
      <w:rFonts w:ascii="Courier New" w:eastAsia="Times New Roman" w:hAnsi="Courier New" w:cs="Courier New"/>
      <w:sz w:val="20"/>
      <w:szCs w:val="20"/>
      <w:lang w:eastAsia="ru-RU"/>
    </w:rPr>
  </w:style>
  <w:style w:type="paragraph" w:styleId="a7">
    <w:name w:val="Normal (Web)"/>
    <w:basedOn w:val="a"/>
    <w:semiHidden/>
    <w:unhideWhenUsed/>
    <w:rsid w:val="00C703E7"/>
    <w:pPr>
      <w:spacing w:before="100" w:after="100"/>
    </w:pPr>
    <w:rPr>
      <w:color w:val="000000"/>
      <w:szCs w:val="20"/>
    </w:rPr>
  </w:style>
  <w:style w:type="paragraph" w:styleId="11">
    <w:name w:val="toc 1"/>
    <w:basedOn w:val="a"/>
    <w:next w:val="a"/>
    <w:autoRedefine/>
    <w:semiHidden/>
    <w:unhideWhenUsed/>
    <w:rsid w:val="00C703E7"/>
    <w:pPr>
      <w:tabs>
        <w:tab w:val="right" w:leader="dot" w:pos="9900"/>
      </w:tabs>
    </w:pPr>
    <w:rPr>
      <w:b/>
      <w:bCs/>
      <w:noProof/>
    </w:rPr>
  </w:style>
  <w:style w:type="paragraph" w:styleId="21">
    <w:name w:val="toc 2"/>
    <w:basedOn w:val="a"/>
    <w:next w:val="a"/>
    <w:autoRedefine/>
    <w:semiHidden/>
    <w:unhideWhenUsed/>
    <w:rsid w:val="00C703E7"/>
    <w:pPr>
      <w:tabs>
        <w:tab w:val="right" w:leader="dot" w:pos="9900"/>
      </w:tabs>
      <w:ind w:left="240"/>
    </w:pPr>
    <w:rPr>
      <w:noProof/>
    </w:rPr>
  </w:style>
  <w:style w:type="paragraph" w:styleId="31">
    <w:name w:val="toc 3"/>
    <w:basedOn w:val="a"/>
    <w:next w:val="a"/>
    <w:autoRedefine/>
    <w:semiHidden/>
    <w:unhideWhenUsed/>
    <w:rsid w:val="00C703E7"/>
    <w:pPr>
      <w:tabs>
        <w:tab w:val="left" w:pos="900"/>
        <w:tab w:val="right" w:leader="dot" w:pos="9914"/>
      </w:tabs>
    </w:pPr>
    <w:rPr>
      <w:noProof/>
      <w:color w:val="000000"/>
      <w:szCs w:val="28"/>
    </w:rPr>
  </w:style>
  <w:style w:type="paragraph" w:styleId="41">
    <w:name w:val="toc 4"/>
    <w:basedOn w:val="a"/>
    <w:next w:val="a"/>
    <w:autoRedefine/>
    <w:semiHidden/>
    <w:unhideWhenUsed/>
    <w:rsid w:val="00C703E7"/>
    <w:pPr>
      <w:ind w:left="720"/>
    </w:pPr>
  </w:style>
  <w:style w:type="paragraph" w:styleId="51">
    <w:name w:val="toc 5"/>
    <w:basedOn w:val="a"/>
    <w:next w:val="a"/>
    <w:autoRedefine/>
    <w:semiHidden/>
    <w:unhideWhenUsed/>
    <w:rsid w:val="00C703E7"/>
    <w:pPr>
      <w:ind w:left="960"/>
    </w:pPr>
  </w:style>
  <w:style w:type="paragraph" w:styleId="61">
    <w:name w:val="toc 6"/>
    <w:basedOn w:val="a"/>
    <w:next w:val="a"/>
    <w:autoRedefine/>
    <w:semiHidden/>
    <w:unhideWhenUsed/>
    <w:rsid w:val="00C703E7"/>
    <w:pPr>
      <w:ind w:left="1200"/>
    </w:pPr>
  </w:style>
  <w:style w:type="paragraph" w:styleId="71">
    <w:name w:val="toc 7"/>
    <w:basedOn w:val="a"/>
    <w:next w:val="a"/>
    <w:autoRedefine/>
    <w:semiHidden/>
    <w:unhideWhenUsed/>
    <w:rsid w:val="00C703E7"/>
    <w:pPr>
      <w:ind w:left="1440"/>
    </w:pPr>
  </w:style>
  <w:style w:type="paragraph" w:styleId="81">
    <w:name w:val="toc 8"/>
    <w:basedOn w:val="a"/>
    <w:next w:val="a"/>
    <w:autoRedefine/>
    <w:semiHidden/>
    <w:unhideWhenUsed/>
    <w:rsid w:val="00C703E7"/>
    <w:pPr>
      <w:ind w:left="1680"/>
    </w:pPr>
  </w:style>
  <w:style w:type="paragraph" w:styleId="91">
    <w:name w:val="toc 9"/>
    <w:basedOn w:val="a"/>
    <w:next w:val="a"/>
    <w:autoRedefine/>
    <w:semiHidden/>
    <w:unhideWhenUsed/>
    <w:rsid w:val="00C703E7"/>
    <w:pPr>
      <w:ind w:left="1920"/>
    </w:pPr>
  </w:style>
  <w:style w:type="paragraph" w:styleId="a8">
    <w:name w:val="Normal Indent"/>
    <w:basedOn w:val="a"/>
    <w:semiHidden/>
    <w:unhideWhenUsed/>
    <w:rsid w:val="00C703E7"/>
    <w:pPr>
      <w:ind w:left="708"/>
    </w:pPr>
    <w:rPr>
      <w:sz w:val="26"/>
      <w:szCs w:val="20"/>
    </w:rPr>
  </w:style>
  <w:style w:type="paragraph" w:styleId="a9">
    <w:name w:val="footnote text"/>
    <w:basedOn w:val="a"/>
    <w:link w:val="aa"/>
    <w:uiPriority w:val="99"/>
    <w:semiHidden/>
    <w:unhideWhenUsed/>
    <w:rsid w:val="00C703E7"/>
    <w:rPr>
      <w:sz w:val="20"/>
      <w:szCs w:val="20"/>
    </w:rPr>
  </w:style>
  <w:style w:type="character" w:customStyle="1" w:styleId="aa">
    <w:name w:val="Текст сноски Знак"/>
    <w:basedOn w:val="a0"/>
    <w:link w:val="a9"/>
    <w:uiPriority w:val="99"/>
    <w:semiHidden/>
    <w:rsid w:val="00C703E7"/>
    <w:rPr>
      <w:rFonts w:ascii="Times New Roman" w:eastAsia="Times New Roman" w:hAnsi="Times New Roman" w:cs="Times New Roman"/>
      <w:sz w:val="20"/>
      <w:szCs w:val="20"/>
      <w:lang w:eastAsia="ru-RU"/>
    </w:rPr>
  </w:style>
  <w:style w:type="paragraph" w:styleId="ab">
    <w:name w:val="annotation text"/>
    <w:basedOn w:val="a"/>
    <w:link w:val="ac"/>
    <w:semiHidden/>
    <w:unhideWhenUsed/>
    <w:rsid w:val="00C703E7"/>
    <w:rPr>
      <w:sz w:val="20"/>
      <w:szCs w:val="20"/>
    </w:rPr>
  </w:style>
  <w:style w:type="character" w:customStyle="1" w:styleId="ac">
    <w:name w:val="Текст примечания Знак"/>
    <w:basedOn w:val="a0"/>
    <w:link w:val="ab"/>
    <w:semiHidden/>
    <w:rsid w:val="00C703E7"/>
    <w:rPr>
      <w:rFonts w:ascii="Times New Roman" w:eastAsia="Times New Roman" w:hAnsi="Times New Roman" w:cs="Times New Roman"/>
      <w:sz w:val="20"/>
      <w:szCs w:val="20"/>
      <w:lang w:eastAsia="ru-RU"/>
    </w:rPr>
  </w:style>
  <w:style w:type="paragraph" w:styleId="ad">
    <w:name w:val="header"/>
    <w:basedOn w:val="a"/>
    <w:link w:val="ae"/>
    <w:semiHidden/>
    <w:unhideWhenUsed/>
    <w:rsid w:val="00C703E7"/>
    <w:pPr>
      <w:tabs>
        <w:tab w:val="center" w:pos="4153"/>
        <w:tab w:val="right" w:pos="8306"/>
      </w:tabs>
    </w:pPr>
    <w:rPr>
      <w:szCs w:val="20"/>
    </w:rPr>
  </w:style>
  <w:style w:type="character" w:customStyle="1" w:styleId="ae">
    <w:name w:val="Верхний колонтитул Знак"/>
    <w:basedOn w:val="a0"/>
    <w:link w:val="ad"/>
    <w:semiHidden/>
    <w:rsid w:val="00C703E7"/>
    <w:rPr>
      <w:rFonts w:ascii="Times New Roman" w:eastAsia="Times New Roman" w:hAnsi="Times New Roman" w:cs="Times New Roman"/>
      <w:sz w:val="24"/>
      <w:szCs w:val="20"/>
      <w:lang w:eastAsia="ru-RU"/>
    </w:rPr>
  </w:style>
  <w:style w:type="paragraph" w:styleId="af">
    <w:name w:val="footer"/>
    <w:basedOn w:val="a"/>
    <w:link w:val="af0"/>
    <w:semiHidden/>
    <w:unhideWhenUsed/>
    <w:rsid w:val="00C703E7"/>
    <w:pPr>
      <w:tabs>
        <w:tab w:val="center" w:pos="4677"/>
        <w:tab w:val="right" w:pos="9355"/>
      </w:tabs>
    </w:pPr>
    <w:rPr>
      <w:lang w:val="en-US" w:eastAsia="en-US"/>
    </w:rPr>
  </w:style>
  <w:style w:type="character" w:customStyle="1" w:styleId="af0">
    <w:name w:val="Нижний колонтитул Знак"/>
    <w:basedOn w:val="a0"/>
    <w:link w:val="af"/>
    <w:semiHidden/>
    <w:rsid w:val="00C703E7"/>
    <w:rPr>
      <w:rFonts w:ascii="Times New Roman" w:eastAsia="Times New Roman" w:hAnsi="Times New Roman" w:cs="Times New Roman"/>
      <w:sz w:val="24"/>
      <w:szCs w:val="24"/>
      <w:lang w:val="en-US"/>
    </w:rPr>
  </w:style>
  <w:style w:type="paragraph" w:styleId="af1">
    <w:name w:val="caption"/>
    <w:basedOn w:val="a"/>
    <w:next w:val="a"/>
    <w:semiHidden/>
    <w:unhideWhenUsed/>
    <w:qFormat/>
    <w:rsid w:val="00C703E7"/>
    <w:pPr>
      <w:spacing w:before="120" w:after="120"/>
    </w:pPr>
    <w:rPr>
      <w:b/>
      <w:sz w:val="26"/>
      <w:szCs w:val="20"/>
    </w:rPr>
  </w:style>
  <w:style w:type="paragraph" w:styleId="af2">
    <w:name w:val="table of figures"/>
    <w:basedOn w:val="a"/>
    <w:next w:val="a"/>
    <w:semiHidden/>
    <w:unhideWhenUsed/>
    <w:rsid w:val="00C703E7"/>
    <w:pPr>
      <w:ind w:left="480" w:hanging="480"/>
    </w:pPr>
  </w:style>
  <w:style w:type="paragraph" w:styleId="af3">
    <w:name w:val="endnote text"/>
    <w:basedOn w:val="a"/>
    <w:link w:val="af4"/>
    <w:semiHidden/>
    <w:unhideWhenUsed/>
    <w:rsid w:val="00C703E7"/>
    <w:rPr>
      <w:sz w:val="20"/>
      <w:szCs w:val="20"/>
    </w:rPr>
  </w:style>
  <w:style w:type="character" w:customStyle="1" w:styleId="af4">
    <w:name w:val="Текст концевой сноски Знак"/>
    <w:basedOn w:val="a0"/>
    <w:link w:val="af3"/>
    <w:semiHidden/>
    <w:rsid w:val="00C703E7"/>
    <w:rPr>
      <w:rFonts w:ascii="Times New Roman" w:eastAsia="Times New Roman" w:hAnsi="Times New Roman" w:cs="Times New Roman"/>
      <w:sz w:val="20"/>
      <w:szCs w:val="20"/>
      <w:lang w:eastAsia="ru-RU"/>
    </w:rPr>
  </w:style>
  <w:style w:type="paragraph" w:styleId="af5">
    <w:name w:val="List"/>
    <w:basedOn w:val="a"/>
    <w:semiHidden/>
    <w:unhideWhenUsed/>
    <w:rsid w:val="00C703E7"/>
    <w:pPr>
      <w:ind w:left="283" w:hanging="283"/>
      <w:jc w:val="both"/>
    </w:pPr>
    <w:rPr>
      <w:kern w:val="28"/>
      <w:sz w:val="28"/>
    </w:rPr>
  </w:style>
  <w:style w:type="paragraph" w:styleId="af6">
    <w:name w:val="Title"/>
    <w:basedOn w:val="a"/>
    <w:link w:val="af7"/>
    <w:qFormat/>
    <w:rsid w:val="00C703E7"/>
    <w:pPr>
      <w:jc w:val="center"/>
    </w:pPr>
    <w:rPr>
      <w:sz w:val="28"/>
      <w:szCs w:val="20"/>
    </w:rPr>
  </w:style>
  <w:style w:type="character" w:customStyle="1" w:styleId="af7">
    <w:name w:val="Название Знак"/>
    <w:basedOn w:val="a0"/>
    <w:link w:val="af6"/>
    <w:rsid w:val="00C703E7"/>
    <w:rPr>
      <w:rFonts w:ascii="Times New Roman" w:eastAsia="Times New Roman" w:hAnsi="Times New Roman" w:cs="Times New Roman"/>
      <w:sz w:val="28"/>
      <w:szCs w:val="20"/>
      <w:lang w:eastAsia="ru-RU"/>
    </w:rPr>
  </w:style>
  <w:style w:type="character" w:customStyle="1" w:styleId="af8">
    <w:name w:val="Основной текст Знак"/>
    <w:aliases w:val="Основной тек Знак"/>
    <w:basedOn w:val="a0"/>
    <w:link w:val="af9"/>
    <w:semiHidden/>
    <w:locked/>
    <w:rsid w:val="00C703E7"/>
    <w:rPr>
      <w:sz w:val="24"/>
      <w:szCs w:val="24"/>
    </w:rPr>
  </w:style>
  <w:style w:type="paragraph" w:styleId="af9">
    <w:name w:val="Body Text"/>
    <w:aliases w:val="Основной тек"/>
    <w:basedOn w:val="a"/>
    <w:link w:val="af8"/>
    <w:semiHidden/>
    <w:unhideWhenUsed/>
    <w:rsid w:val="00C703E7"/>
    <w:pPr>
      <w:spacing w:after="120"/>
    </w:pPr>
    <w:rPr>
      <w:rFonts w:asciiTheme="minorHAnsi" w:eastAsiaTheme="minorHAnsi" w:hAnsiTheme="minorHAnsi" w:cstheme="minorBidi"/>
      <w:lang w:eastAsia="en-US"/>
    </w:rPr>
  </w:style>
  <w:style w:type="character" w:customStyle="1" w:styleId="12">
    <w:name w:val="Основной текст Знак1"/>
    <w:aliases w:val="Основной тек Знак1"/>
    <w:basedOn w:val="a0"/>
    <w:semiHidden/>
    <w:rsid w:val="00C703E7"/>
    <w:rPr>
      <w:rFonts w:ascii="Times New Roman" w:eastAsia="Times New Roman" w:hAnsi="Times New Roman" w:cs="Times New Roman"/>
      <w:sz w:val="24"/>
      <w:szCs w:val="24"/>
      <w:lang w:eastAsia="ru-RU"/>
    </w:rPr>
  </w:style>
  <w:style w:type="character" w:customStyle="1" w:styleId="13">
    <w:name w:val="Основной текст с отступом Знак1"/>
    <w:aliases w:val="Основной текст 1 Знак Знак3,Основной текст 1 Знак1"/>
    <w:link w:val="afa"/>
    <w:semiHidden/>
    <w:locked/>
    <w:rsid w:val="00C703E7"/>
    <w:rPr>
      <w:color w:val="333399"/>
      <w:szCs w:val="24"/>
    </w:rPr>
  </w:style>
  <w:style w:type="paragraph" w:styleId="afa">
    <w:name w:val="Body Text Indent"/>
    <w:aliases w:val="Основной текст 1 Знак,Основной текст 1"/>
    <w:basedOn w:val="a"/>
    <w:link w:val="13"/>
    <w:semiHidden/>
    <w:unhideWhenUsed/>
    <w:rsid w:val="00C703E7"/>
    <w:pPr>
      <w:ind w:firstLine="708"/>
    </w:pPr>
    <w:rPr>
      <w:rFonts w:asciiTheme="minorHAnsi" w:eastAsiaTheme="minorHAnsi" w:hAnsiTheme="minorHAnsi" w:cstheme="minorBidi"/>
      <w:color w:val="333399"/>
      <w:sz w:val="22"/>
      <w:lang w:eastAsia="en-US"/>
    </w:rPr>
  </w:style>
  <w:style w:type="character" w:customStyle="1" w:styleId="afb">
    <w:name w:val="Основной текст с отступом Знак"/>
    <w:aliases w:val="Основной текст 1 Знак Знак,Основной текст 1 Знак2"/>
    <w:basedOn w:val="a0"/>
    <w:uiPriority w:val="99"/>
    <w:semiHidden/>
    <w:rsid w:val="00C703E7"/>
    <w:rPr>
      <w:rFonts w:ascii="Times New Roman" w:eastAsia="Times New Roman" w:hAnsi="Times New Roman" w:cs="Times New Roman"/>
      <w:sz w:val="24"/>
      <w:szCs w:val="24"/>
      <w:lang w:eastAsia="ru-RU"/>
    </w:rPr>
  </w:style>
  <w:style w:type="paragraph" w:styleId="afc">
    <w:name w:val="Subtitle"/>
    <w:basedOn w:val="a"/>
    <w:link w:val="afd"/>
    <w:qFormat/>
    <w:rsid w:val="00C703E7"/>
    <w:pPr>
      <w:jc w:val="center"/>
    </w:pPr>
    <w:rPr>
      <w:sz w:val="28"/>
      <w:szCs w:val="20"/>
    </w:rPr>
  </w:style>
  <w:style w:type="character" w:customStyle="1" w:styleId="afd">
    <w:name w:val="Подзаголовок Знак"/>
    <w:basedOn w:val="a0"/>
    <w:link w:val="afc"/>
    <w:rsid w:val="00C703E7"/>
    <w:rPr>
      <w:rFonts w:ascii="Times New Roman" w:eastAsia="Times New Roman" w:hAnsi="Times New Roman" w:cs="Times New Roman"/>
      <w:sz w:val="28"/>
      <w:szCs w:val="20"/>
      <w:lang w:eastAsia="ru-RU"/>
    </w:rPr>
  </w:style>
  <w:style w:type="paragraph" w:styleId="22">
    <w:name w:val="Body Text 2"/>
    <w:basedOn w:val="a"/>
    <w:link w:val="23"/>
    <w:semiHidden/>
    <w:unhideWhenUsed/>
    <w:rsid w:val="00C703E7"/>
    <w:pPr>
      <w:spacing w:after="120" w:line="480" w:lineRule="auto"/>
    </w:pPr>
  </w:style>
  <w:style w:type="character" w:customStyle="1" w:styleId="23">
    <w:name w:val="Основной текст 2 Знак"/>
    <w:basedOn w:val="a0"/>
    <w:link w:val="22"/>
    <w:semiHidden/>
    <w:rsid w:val="00C703E7"/>
    <w:rPr>
      <w:rFonts w:ascii="Times New Roman" w:eastAsia="Times New Roman" w:hAnsi="Times New Roman" w:cs="Times New Roman"/>
      <w:sz w:val="24"/>
      <w:szCs w:val="24"/>
      <w:lang w:eastAsia="ru-RU"/>
    </w:rPr>
  </w:style>
  <w:style w:type="paragraph" w:styleId="32">
    <w:name w:val="Body Text 3"/>
    <w:basedOn w:val="a"/>
    <w:link w:val="310"/>
    <w:semiHidden/>
    <w:unhideWhenUsed/>
    <w:rsid w:val="00C703E7"/>
    <w:pPr>
      <w:jc w:val="both"/>
    </w:pPr>
    <w:rPr>
      <w:szCs w:val="20"/>
    </w:rPr>
  </w:style>
  <w:style w:type="character" w:customStyle="1" w:styleId="33">
    <w:name w:val="Основной текст 3 Знак"/>
    <w:basedOn w:val="a0"/>
    <w:semiHidden/>
    <w:rsid w:val="00C703E7"/>
    <w:rPr>
      <w:rFonts w:ascii="Times New Roman" w:eastAsia="Times New Roman" w:hAnsi="Times New Roman" w:cs="Times New Roman"/>
      <w:sz w:val="16"/>
      <w:szCs w:val="16"/>
      <w:lang w:eastAsia="ru-RU"/>
    </w:rPr>
  </w:style>
  <w:style w:type="paragraph" w:styleId="24">
    <w:name w:val="Body Text Indent 2"/>
    <w:basedOn w:val="a"/>
    <w:link w:val="25"/>
    <w:semiHidden/>
    <w:unhideWhenUsed/>
    <w:rsid w:val="00C703E7"/>
    <w:pPr>
      <w:spacing w:after="120" w:line="480" w:lineRule="auto"/>
      <w:ind w:left="283"/>
    </w:pPr>
  </w:style>
  <w:style w:type="character" w:customStyle="1" w:styleId="25">
    <w:name w:val="Основной текст с отступом 2 Знак"/>
    <w:basedOn w:val="a0"/>
    <w:link w:val="24"/>
    <w:semiHidden/>
    <w:rsid w:val="00C703E7"/>
    <w:rPr>
      <w:rFonts w:ascii="Times New Roman" w:eastAsia="Times New Roman" w:hAnsi="Times New Roman" w:cs="Times New Roman"/>
      <w:sz w:val="24"/>
      <w:szCs w:val="24"/>
      <w:lang w:eastAsia="ru-RU"/>
    </w:rPr>
  </w:style>
  <w:style w:type="paragraph" w:styleId="34">
    <w:name w:val="Body Text Indent 3"/>
    <w:basedOn w:val="a"/>
    <w:link w:val="35"/>
    <w:semiHidden/>
    <w:unhideWhenUsed/>
    <w:rsid w:val="00C703E7"/>
    <w:pPr>
      <w:spacing w:after="120"/>
      <w:ind w:left="283"/>
    </w:pPr>
    <w:rPr>
      <w:sz w:val="16"/>
      <w:szCs w:val="16"/>
    </w:rPr>
  </w:style>
  <w:style w:type="character" w:customStyle="1" w:styleId="35">
    <w:name w:val="Основной текст с отступом 3 Знак"/>
    <w:basedOn w:val="a0"/>
    <w:link w:val="34"/>
    <w:semiHidden/>
    <w:rsid w:val="00C703E7"/>
    <w:rPr>
      <w:rFonts w:ascii="Times New Roman" w:eastAsia="Times New Roman" w:hAnsi="Times New Roman" w:cs="Times New Roman"/>
      <w:sz w:val="16"/>
      <w:szCs w:val="16"/>
      <w:lang w:eastAsia="ru-RU"/>
    </w:rPr>
  </w:style>
  <w:style w:type="paragraph" w:styleId="afe">
    <w:name w:val="Block Text"/>
    <w:basedOn w:val="a"/>
    <w:semiHidden/>
    <w:unhideWhenUsed/>
    <w:rsid w:val="00C703E7"/>
    <w:pPr>
      <w:spacing w:before="180" w:line="216" w:lineRule="auto"/>
      <w:ind w:left="760" w:right="600"/>
      <w:jc w:val="center"/>
    </w:pPr>
    <w:rPr>
      <w:b/>
      <w:szCs w:val="20"/>
    </w:rPr>
  </w:style>
  <w:style w:type="paragraph" w:styleId="aff">
    <w:name w:val="Document Map"/>
    <w:basedOn w:val="a"/>
    <w:link w:val="aff0"/>
    <w:semiHidden/>
    <w:unhideWhenUsed/>
    <w:rsid w:val="00C703E7"/>
    <w:pPr>
      <w:shd w:val="clear" w:color="auto" w:fill="000080"/>
    </w:pPr>
    <w:rPr>
      <w:rFonts w:ascii="Tahoma" w:hAnsi="Tahoma" w:cs="Tahoma"/>
      <w:sz w:val="20"/>
      <w:szCs w:val="20"/>
    </w:rPr>
  </w:style>
  <w:style w:type="character" w:customStyle="1" w:styleId="aff0">
    <w:name w:val="Схема документа Знак"/>
    <w:basedOn w:val="a0"/>
    <w:link w:val="aff"/>
    <w:semiHidden/>
    <w:rsid w:val="00C703E7"/>
    <w:rPr>
      <w:rFonts w:ascii="Tahoma" w:eastAsia="Times New Roman" w:hAnsi="Tahoma" w:cs="Tahoma"/>
      <w:sz w:val="20"/>
      <w:szCs w:val="20"/>
      <w:shd w:val="clear" w:color="auto" w:fill="000080"/>
      <w:lang w:eastAsia="ru-RU"/>
    </w:rPr>
  </w:style>
  <w:style w:type="paragraph" w:styleId="aff1">
    <w:name w:val="Plain Text"/>
    <w:basedOn w:val="a"/>
    <w:link w:val="aff2"/>
    <w:semiHidden/>
    <w:unhideWhenUsed/>
    <w:rsid w:val="00C703E7"/>
    <w:rPr>
      <w:rFonts w:ascii="Courier New" w:hAnsi="Courier New"/>
      <w:sz w:val="20"/>
      <w:szCs w:val="20"/>
    </w:rPr>
  </w:style>
  <w:style w:type="character" w:customStyle="1" w:styleId="aff2">
    <w:name w:val="Текст Знак"/>
    <w:basedOn w:val="a0"/>
    <w:link w:val="aff1"/>
    <w:semiHidden/>
    <w:rsid w:val="00C703E7"/>
    <w:rPr>
      <w:rFonts w:ascii="Courier New" w:eastAsia="Times New Roman" w:hAnsi="Courier New" w:cs="Times New Roman"/>
      <w:sz w:val="20"/>
      <w:szCs w:val="20"/>
      <w:lang w:eastAsia="ru-RU"/>
    </w:rPr>
  </w:style>
  <w:style w:type="paragraph" w:styleId="aff3">
    <w:name w:val="annotation subject"/>
    <w:basedOn w:val="ab"/>
    <w:next w:val="ab"/>
    <w:link w:val="aff4"/>
    <w:semiHidden/>
    <w:unhideWhenUsed/>
    <w:rsid w:val="00C703E7"/>
    <w:rPr>
      <w:b/>
      <w:bCs/>
    </w:rPr>
  </w:style>
  <w:style w:type="character" w:customStyle="1" w:styleId="aff4">
    <w:name w:val="Тема примечания Знак"/>
    <w:basedOn w:val="ac"/>
    <w:link w:val="aff3"/>
    <w:semiHidden/>
    <w:rsid w:val="00C703E7"/>
    <w:rPr>
      <w:rFonts w:ascii="Times New Roman" w:eastAsia="Times New Roman" w:hAnsi="Times New Roman" w:cs="Times New Roman"/>
      <w:b/>
      <w:bCs/>
      <w:sz w:val="20"/>
      <w:szCs w:val="20"/>
      <w:lang w:eastAsia="ru-RU"/>
    </w:rPr>
  </w:style>
  <w:style w:type="paragraph" w:styleId="aff5">
    <w:name w:val="No Spacing"/>
    <w:qFormat/>
    <w:rsid w:val="00C703E7"/>
    <w:pPr>
      <w:spacing w:after="0" w:line="240" w:lineRule="auto"/>
    </w:pPr>
    <w:rPr>
      <w:rFonts w:ascii="Calibri" w:eastAsia="Calibri" w:hAnsi="Calibri" w:cs="Times New Roman"/>
    </w:rPr>
  </w:style>
  <w:style w:type="paragraph" w:styleId="aff6">
    <w:name w:val="List Paragraph"/>
    <w:basedOn w:val="a"/>
    <w:qFormat/>
    <w:rsid w:val="00C703E7"/>
    <w:pPr>
      <w:ind w:left="720"/>
      <w:contextualSpacing/>
    </w:pPr>
  </w:style>
  <w:style w:type="paragraph" w:customStyle="1" w:styleId="aff7">
    <w:name w:val="Стиль"/>
    <w:basedOn w:val="a"/>
    <w:semiHidden/>
    <w:rsid w:val="00C703E7"/>
    <w:pPr>
      <w:spacing w:after="160" w:line="240" w:lineRule="exact"/>
    </w:pPr>
    <w:rPr>
      <w:rFonts w:ascii="Verdana" w:hAnsi="Verdana" w:cs="Verdana"/>
      <w:sz w:val="20"/>
      <w:szCs w:val="20"/>
      <w:lang w:val="en-US" w:eastAsia="en-US"/>
    </w:rPr>
  </w:style>
  <w:style w:type="paragraph" w:customStyle="1" w:styleId="aff8">
    <w:name w:val="Знак"/>
    <w:basedOn w:val="a"/>
    <w:semiHidden/>
    <w:rsid w:val="00C703E7"/>
    <w:pPr>
      <w:widowControl w:val="0"/>
      <w:adjustRightInd w:val="0"/>
      <w:spacing w:after="160" w:line="240" w:lineRule="exact"/>
      <w:jc w:val="right"/>
    </w:pPr>
    <w:rPr>
      <w:sz w:val="20"/>
      <w:szCs w:val="20"/>
      <w:lang w:val="en-GB" w:eastAsia="en-US"/>
    </w:rPr>
  </w:style>
  <w:style w:type="paragraph" w:customStyle="1" w:styleId="FR1">
    <w:name w:val="FR1"/>
    <w:semiHidden/>
    <w:rsid w:val="00C703E7"/>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paragraph" w:customStyle="1" w:styleId="ConsPlusNonformat">
    <w:name w:val="ConsPlusNonformat"/>
    <w:semiHidden/>
    <w:rsid w:val="00C703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semiHidden/>
    <w:rsid w:val="00C703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Стандартный мой"/>
    <w:basedOn w:val="a"/>
    <w:semiHidden/>
    <w:rsid w:val="00C703E7"/>
    <w:pPr>
      <w:ind w:firstLine="567"/>
      <w:jc w:val="both"/>
    </w:pPr>
    <w:rPr>
      <w:sz w:val="28"/>
      <w:szCs w:val="20"/>
    </w:rPr>
  </w:style>
  <w:style w:type="paragraph" w:customStyle="1" w:styleId="ConsTitle">
    <w:name w:val="ConsTitle"/>
    <w:semiHidden/>
    <w:rsid w:val="00C703E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14">
    <w:name w:val="Текст1"/>
    <w:basedOn w:val="a"/>
    <w:semiHidden/>
    <w:rsid w:val="00C703E7"/>
    <w:pPr>
      <w:jc w:val="both"/>
    </w:pPr>
    <w:rPr>
      <w:rFonts w:ascii="Courier New" w:eastAsia="Batang" w:hAnsi="Courier New"/>
      <w:kern w:val="28"/>
      <w:sz w:val="20"/>
      <w:szCs w:val="20"/>
    </w:rPr>
  </w:style>
  <w:style w:type="paragraph" w:customStyle="1" w:styleId="ConsCell">
    <w:name w:val="ConsCell"/>
    <w:semiHidden/>
    <w:rsid w:val="00C703E7"/>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customStyle="1" w:styleId="xl44">
    <w:name w:val="xl44"/>
    <w:basedOn w:val="a"/>
    <w:semiHidden/>
    <w:rsid w:val="00C703E7"/>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210">
    <w:name w:val="Основной текст 21"/>
    <w:basedOn w:val="a"/>
    <w:semiHidden/>
    <w:rsid w:val="00C703E7"/>
    <w:pPr>
      <w:spacing w:line="360" w:lineRule="auto"/>
      <w:jc w:val="both"/>
    </w:pPr>
    <w:rPr>
      <w:b/>
      <w:sz w:val="28"/>
      <w:szCs w:val="20"/>
    </w:rPr>
  </w:style>
  <w:style w:type="paragraph" w:customStyle="1" w:styleId="15">
    <w:name w:val="Обычный1"/>
    <w:semiHidden/>
    <w:rsid w:val="00C703E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6">
    <w:name w:val="Основной текст1"/>
    <w:basedOn w:val="15"/>
    <w:semiHidden/>
    <w:rsid w:val="00C703E7"/>
    <w:pPr>
      <w:widowControl w:val="0"/>
      <w:snapToGrid/>
      <w:spacing w:before="0" w:after="0"/>
      <w:jc w:val="center"/>
    </w:pPr>
    <w:rPr>
      <w:b/>
      <w:sz w:val="28"/>
    </w:rPr>
  </w:style>
  <w:style w:type="paragraph" w:customStyle="1" w:styleId="xl30">
    <w:name w:val="xl30"/>
    <w:basedOn w:val="a"/>
    <w:semiHidden/>
    <w:rsid w:val="00C703E7"/>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17">
    <w:name w:val="Основной текст с отступом.Основной текст 1"/>
    <w:basedOn w:val="a"/>
    <w:semiHidden/>
    <w:rsid w:val="00C703E7"/>
    <w:pPr>
      <w:ind w:left="360"/>
    </w:pPr>
    <w:rPr>
      <w:rFonts w:ascii="Bookman Old Style" w:hAnsi="Bookman Old Style"/>
      <w:szCs w:val="20"/>
    </w:rPr>
  </w:style>
  <w:style w:type="character" w:customStyle="1" w:styleId="ConsPlusNormal0">
    <w:name w:val="ConsPlusNormal Знак Знак"/>
    <w:link w:val="ConsPlusNormal1"/>
    <w:semiHidden/>
    <w:locked/>
    <w:rsid w:val="00C703E7"/>
    <w:rPr>
      <w:rFonts w:ascii="Arial" w:hAnsi="Arial" w:cs="Arial"/>
    </w:rPr>
  </w:style>
  <w:style w:type="paragraph" w:customStyle="1" w:styleId="ConsPlusNormal1">
    <w:name w:val="ConsPlusNormal Знак"/>
    <w:link w:val="ConsPlusNormal0"/>
    <w:semiHidden/>
    <w:rsid w:val="00C703E7"/>
    <w:pPr>
      <w:widowControl w:val="0"/>
      <w:autoSpaceDE w:val="0"/>
      <w:autoSpaceDN w:val="0"/>
      <w:adjustRightInd w:val="0"/>
      <w:spacing w:after="0" w:line="240" w:lineRule="auto"/>
      <w:ind w:firstLine="720"/>
    </w:pPr>
    <w:rPr>
      <w:rFonts w:ascii="Arial" w:hAnsi="Arial" w:cs="Arial"/>
    </w:rPr>
  </w:style>
  <w:style w:type="paragraph" w:customStyle="1" w:styleId="18">
    <w:name w:val="Верхний колонтитул1"/>
    <w:basedOn w:val="15"/>
    <w:semiHidden/>
    <w:rsid w:val="00C703E7"/>
    <w:pPr>
      <w:tabs>
        <w:tab w:val="center" w:pos="4677"/>
        <w:tab w:val="right" w:pos="9355"/>
      </w:tabs>
      <w:snapToGrid/>
      <w:spacing w:before="0" w:after="0"/>
      <w:jc w:val="both"/>
    </w:pPr>
    <w:rPr>
      <w:kern w:val="28"/>
      <w:sz w:val="28"/>
    </w:rPr>
  </w:style>
  <w:style w:type="paragraph" w:customStyle="1" w:styleId="ConsNormal">
    <w:name w:val="ConsNormal"/>
    <w:semiHidden/>
    <w:rsid w:val="00C703E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11">
    <w:name w:val="Основной текст с отступом 21"/>
    <w:basedOn w:val="15"/>
    <w:semiHidden/>
    <w:rsid w:val="00C703E7"/>
    <w:pPr>
      <w:snapToGrid/>
      <w:spacing w:before="0" w:after="0" w:line="360" w:lineRule="auto"/>
      <w:ind w:firstLine="720"/>
      <w:jc w:val="both"/>
    </w:pPr>
    <w:rPr>
      <w:sz w:val="26"/>
    </w:rPr>
  </w:style>
  <w:style w:type="paragraph" w:customStyle="1" w:styleId="affa">
    <w:name w:val="Основной текст.Основной тек"/>
    <w:basedOn w:val="a"/>
    <w:semiHidden/>
    <w:rsid w:val="00C703E7"/>
    <w:rPr>
      <w:rFonts w:ascii="Bookman Old Style" w:hAnsi="Bookman Old Style"/>
      <w:b/>
      <w:szCs w:val="20"/>
    </w:rPr>
  </w:style>
  <w:style w:type="paragraph" w:customStyle="1" w:styleId="ConsPlusTitle">
    <w:name w:val="ConsPlusTitle"/>
    <w:semiHidden/>
    <w:rsid w:val="00C703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30">
    <w:name w:val="Обычный +13 пт по центру"/>
    <w:basedOn w:val="a"/>
    <w:semiHidden/>
    <w:rsid w:val="00C703E7"/>
    <w:pPr>
      <w:jc w:val="both"/>
    </w:pPr>
  </w:style>
  <w:style w:type="paragraph" w:customStyle="1" w:styleId="affb">
    <w:name w:val="Знак Знак Знак Знак"/>
    <w:basedOn w:val="a"/>
    <w:semiHidden/>
    <w:rsid w:val="00C703E7"/>
    <w:pPr>
      <w:widowControl w:val="0"/>
      <w:adjustRightInd w:val="0"/>
      <w:spacing w:after="160" w:line="240" w:lineRule="exact"/>
      <w:jc w:val="right"/>
    </w:pPr>
    <w:rPr>
      <w:sz w:val="20"/>
      <w:szCs w:val="20"/>
      <w:lang w:val="en-GB" w:eastAsia="en-US"/>
    </w:rPr>
  </w:style>
  <w:style w:type="paragraph" w:customStyle="1" w:styleId="affc">
    <w:name w:val="Табл._заг"/>
    <w:semiHidden/>
    <w:rsid w:val="00C703E7"/>
    <w:pPr>
      <w:autoSpaceDE w:val="0"/>
      <w:autoSpaceDN w:val="0"/>
      <w:adjustRightInd w:val="0"/>
      <w:spacing w:after="0" w:line="240" w:lineRule="auto"/>
      <w:jc w:val="center"/>
    </w:pPr>
    <w:rPr>
      <w:rFonts w:ascii="Times New Roman" w:eastAsia="Times New Roman" w:hAnsi="Times New Roman" w:cs="Times New Roman"/>
      <w:b/>
      <w:bCs/>
      <w:sz w:val="20"/>
      <w:szCs w:val="20"/>
      <w:lang w:eastAsia="ru-RU"/>
    </w:rPr>
  </w:style>
  <w:style w:type="paragraph" w:customStyle="1" w:styleId="311">
    <w:name w:val="Основной текст 31"/>
    <w:basedOn w:val="a"/>
    <w:semiHidden/>
    <w:rsid w:val="00C703E7"/>
    <w:pPr>
      <w:spacing w:line="360" w:lineRule="auto"/>
      <w:jc w:val="both"/>
    </w:pPr>
    <w:rPr>
      <w:sz w:val="28"/>
      <w:szCs w:val="20"/>
    </w:rPr>
  </w:style>
  <w:style w:type="paragraph" w:customStyle="1" w:styleId="ConsPlusCell">
    <w:name w:val="ConsPlusCell"/>
    <w:semiHidden/>
    <w:rsid w:val="00C703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
    <w:semiHidden/>
    <w:rsid w:val="00C703E7"/>
    <w:pPr>
      <w:ind w:firstLine="720"/>
      <w:jc w:val="both"/>
    </w:pPr>
    <w:rPr>
      <w:sz w:val="20"/>
      <w:szCs w:val="20"/>
    </w:rPr>
  </w:style>
  <w:style w:type="character" w:customStyle="1" w:styleId="affd">
    <w:name w:val="программа Знак"/>
    <w:link w:val="affe"/>
    <w:semiHidden/>
    <w:locked/>
    <w:rsid w:val="00C703E7"/>
    <w:rPr>
      <w:sz w:val="28"/>
      <w:szCs w:val="28"/>
    </w:rPr>
  </w:style>
  <w:style w:type="paragraph" w:customStyle="1" w:styleId="affe">
    <w:name w:val="программа"/>
    <w:basedOn w:val="a"/>
    <w:link w:val="affd"/>
    <w:semiHidden/>
    <w:rsid w:val="00C703E7"/>
    <w:pPr>
      <w:tabs>
        <w:tab w:val="left" w:pos="567"/>
      </w:tabs>
      <w:spacing w:before="60"/>
      <w:ind w:firstLine="709"/>
      <w:jc w:val="both"/>
    </w:pPr>
    <w:rPr>
      <w:rFonts w:asciiTheme="minorHAnsi" w:eastAsiaTheme="minorHAnsi" w:hAnsiTheme="minorHAnsi" w:cstheme="minorBidi"/>
      <w:sz w:val="28"/>
      <w:szCs w:val="28"/>
      <w:lang w:eastAsia="en-US"/>
    </w:rPr>
  </w:style>
  <w:style w:type="paragraph" w:customStyle="1" w:styleId="oaenoniinee">
    <w:name w:val="oaeno niinee"/>
    <w:basedOn w:val="a"/>
    <w:semiHidden/>
    <w:rsid w:val="00C703E7"/>
    <w:pPr>
      <w:jc w:val="both"/>
    </w:pPr>
    <w:rPr>
      <w:szCs w:val="20"/>
    </w:rPr>
  </w:style>
  <w:style w:type="paragraph" w:customStyle="1" w:styleId="afff">
    <w:name w:val="Ос"/>
    <w:basedOn w:val="a"/>
    <w:semiHidden/>
    <w:rsid w:val="00C703E7"/>
    <w:pPr>
      <w:widowControl w:val="0"/>
      <w:snapToGrid w:val="0"/>
      <w:ind w:firstLine="720"/>
      <w:jc w:val="both"/>
    </w:pPr>
    <w:rPr>
      <w:sz w:val="28"/>
      <w:szCs w:val="20"/>
    </w:rPr>
  </w:style>
  <w:style w:type="paragraph" w:customStyle="1" w:styleId="afff0">
    <w:name w:val="Кому"/>
    <w:basedOn w:val="a"/>
    <w:next w:val="a"/>
    <w:semiHidden/>
    <w:rsid w:val="00C703E7"/>
    <w:pPr>
      <w:jc w:val="right"/>
    </w:pPr>
    <w:rPr>
      <w:i/>
      <w:kern w:val="28"/>
      <w:sz w:val="28"/>
      <w:szCs w:val="20"/>
    </w:rPr>
  </w:style>
  <w:style w:type="paragraph" w:customStyle="1" w:styleId="52">
    <w:name w:val="çàãîëîâîê 5"/>
    <w:basedOn w:val="a"/>
    <w:next w:val="a"/>
    <w:semiHidden/>
    <w:rsid w:val="00C703E7"/>
    <w:pPr>
      <w:keepNext/>
      <w:ind w:firstLine="720"/>
      <w:jc w:val="both"/>
    </w:pPr>
    <w:rPr>
      <w:sz w:val="28"/>
      <w:szCs w:val="20"/>
    </w:rPr>
  </w:style>
  <w:style w:type="paragraph" w:customStyle="1" w:styleId="36">
    <w:name w:val="çàãîëîâîê 3"/>
    <w:basedOn w:val="a"/>
    <w:next w:val="a"/>
    <w:semiHidden/>
    <w:rsid w:val="00C703E7"/>
    <w:pPr>
      <w:keepNext/>
      <w:autoSpaceDE w:val="0"/>
      <w:autoSpaceDN w:val="0"/>
      <w:jc w:val="center"/>
    </w:pPr>
    <w:rPr>
      <w:b/>
      <w:bCs/>
      <w:kern w:val="28"/>
      <w:sz w:val="28"/>
      <w:szCs w:val="28"/>
    </w:rPr>
  </w:style>
  <w:style w:type="paragraph" w:customStyle="1" w:styleId="19">
    <w:name w:val="Обычный (веб)1"/>
    <w:basedOn w:val="a"/>
    <w:semiHidden/>
    <w:rsid w:val="00C703E7"/>
    <w:pPr>
      <w:spacing w:before="100" w:after="100"/>
    </w:pPr>
    <w:rPr>
      <w:szCs w:val="20"/>
    </w:rPr>
  </w:style>
  <w:style w:type="paragraph" w:customStyle="1" w:styleId="font5">
    <w:name w:val="font5"/>
    <w:basedOn w:val="a"/>
    <w:semiHidden/>
    <w:rsid w:val="00C703E7"/>
    <w:pPr>
      <w:spacing w:before="100" w:beforeAutospacing="1" w:after="100" w:afterAutospacing="1"/>
    </w:pPr>
    <w:rPr>
      <w:rFonts w:ascii="Arial" w:eastAsia="Arial Unicode MS" w:hAnsi="Arial" w:cs="Arial"/>
      <w:sz w:val="20"/>
      <w:szCs w:val="20"/>
    </w:rPr>
  </w:style>
  <w:style w:type="paragraph" w:customStyle="1" w:styleId="xl24">
    <w:name w:val="xl24"/>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25">
    <w:name w:val="xl25"/>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Unicode MS"/>
      <w:b/>
      <w:bCs/>
    </w:rPr>
  </w:style>
  <w:style w:type="paragraph" w:customStyle="1" w:styleId="xl26">
    <w:name w:val="xl26"/>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7">
    <w:name w:val="xl27"/>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8">
    <w:name w:val="xl28"/>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a"/>
    <w:semiHidden/>
    <w:rsid w:val="00C703E7"/>
    <w:pPr>
      <w:pBdr>
        <w:bottom w:val="single" w:sz="4" w:space="0" w:color="auto"/>
      </w:pBdr>
      <w:spacing w:before="100" w:beforeAutospacing="1" w:after="100" w:afterAutospacing="1"/>
      <w:jc w:val="center"/>
    </w:pPr>
    <w:rPr>
      <w:rFonts w:ascii="Arial" w:eastAsia="Arial Unicode MS" w:hAnsi="Arial" w:cs="Arial Unicode MS"/>
      <w:b/>
      <w:bCs/>
    </w:rPr>
  </w:style>
  <w:style w:type="paragraph" w:customStyle="1" w:styleId="xl32">
    <w:name w:val="xl32"/>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a"/>
    <w:semiHidden/>
    <w:rsid w:val="00C703E7"/>
    <w:pPr>
      <w:spacing w:before="100" w:beforeAutospacing="1" w:after="100" w:afterAutospacing="1"/>
      <w:jc w:val="center"/>
    </w:pPr>
    <w:rPr>
      <w:rFonts w:ascii="Arial" w:eastAsia="Arial Unicode MS" w:hAnsi="Arial" w:cs="Arial Unicode MS"/>
      <w:b/>
      <w:bCs/>
    </w:rPr>
  </w:style>
  <w:style w:type="paragraph" w:customStyle="1" w:styleId="xl34">
    <w:name w:val="xl34"/>
    <w:basedOn w:val="a"/>
    <w:semiHidden/>
    <w:rsid w:val="00C703E7"/>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5">
    <w:name w:val="xl35"/>
    <w:basedOn w:val="a"/>
    <w:semiHidden/>
    <w:rsid w:val="00C703E7"/>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6">
    <w:name w:val="xl36"/>
    <w:basedOn w:val="a"/>
    <w:semiHidden/>
    <w:rsid w:val="00C703E7"/>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a"/>
    <w:semiHidden/>
    <w:rsid w:val="00C703E7"/>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a"/>
    <w:semiHidden/>
    <w:rsid w:val="00C703E7"/>
    <w:pPr>
      <w:pBdr>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a"/>
    <w:semiHidden/>
    <w:rsid w:val="00C703E7"/>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semiHidden/>
    <w:rsid w:val="00C703E7"/>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ConsNonformat">
    <w:name w:val="ConsNonformat"/>
    <w:semiHidden/>
    <w:rsid w:val="00C703E7"/>
    <w:pPr>
      <w:widowControl w:val="0"/>
      <w:autoSpaceDE w:val="0"/>
      <w:autoSpaceDN w:val="0"/>
      <w:adjustRightInd w:val="0"/>
      <w:spacing w:after="0" w:line="240" w:lineRule="auto"/>
    </w:pPr>
    <w:rPr>
      <w:rFonts w:ascii="Courier New" w:eastAsia="Batang" w:hAnsi="Courier New" w:cs="Courier New"/>
      <w:sz w:val="20"/>
      <w:szCs w:val="20"/>
      <w:lang w:eastAsia="ru-RU"/>
    </w:rPr>
  </w:style>
  <w:style w:type="paragraph" w:customStyle="1" w:styleId="BodyText22">
    <w:name w:val="Body Text 22"/>
    <w:basedOn w:val="a"/>
    <w:semiHidden/>
    <w:rsid w:val="00C703E7"/>
    <w:pPr>
      <w:autoSpaceDE w:val="0"/>
      <w:autoSpaceDN w:val="0"/>
      <w:ind w:firstLine="720"/>
      <w:jc w:val="both"/>
    </w:pPr>
  </w:style>
  <w:style w:type="paragraph" w:customStyle="1" w:styleId="PlainText1">
    <w:name w:val="Plain Text1"/>
    <w:basedOn w:val="a"/>
    <w:semiHidden/>
    <w:rsid w:val="00C703E7"/>
    <w:pPr>
      <w:autoSpaceDE w:val="0"/>
      <w:autoSpaceDN w:val="0"/>
      <w:jc w:val="both"/>
    </w:pPr>
    <w:rPr>
      <w:rFonts w:ascii="Courier New" w:hAnsi="Courier New" w:cs="Courier New"/>
      <w:kern w:val="28"/>
      <w:sz w:val="20"/>
      <w:szCs w:val="20"/>
    </w:rPr>
  </w:style>
  <w:style w:type="paragraph" w:customStyle="1" w:styleId="BodyText21">
    <w:name w:val="Body Text 21"/>
    <w:basedOn w:val="a"/>
    <w:semiHidden/>
    <w:rsid w:val="00C703E7"/>
    <w:pPr>
      <w:autoSpaceDE w:val="0"/>
      <w:autoSpaceDN w:val="0"/>
      <w:ind w:firstLine="567"/>
      <w:jc w:val="both"/>
    </w:pPr>
    <w:rPr>
      <w:sz w:val="28"/>
      <w:szCs w:val="28"/>
    </w:rPr>
  </w:style>
  <w:style w:type="paragraph" w:customStyle="1" w:styleId="Heading">
    <w:name w:val="Heading"/>
    <w:semiHidden/>
    <w:rsid w:val="00C703E7"/>
    <w:pPr>
      <w:widowControl w:val="0"/>
      <w:snapToGrid w:val="0"/>
      <w:spacing w:after="0" w:line="240" w:lineRule="auto"/>
    </w:pPr>
    <w:rPr>
      <w:rFonts w:ascii="Arial" w:eastAsia="Times New Roman" w:hAnsi="Arial" w:cs="Times New Roman"/>
      <w:b/>
      <w:szCs w:val="20"/>
      <w:lang w:eastAsia="ru-RU"/>
    </w:rPr>
  </w:style>
  <w:style w:type="paragraph" w:customStyle="1" w:styleId="afff1">
    <w:name w:val="Письма"/>
    <w:basedOn w:val="a"/>
    <w:semiHidden/>
    <w:rsid w:val="00C703E7"/>
    <w:pPr>
      <w:ind w:firstLine="624"/>
    </w:pPr>
    <w:rPr>
      <w:sz w:val="28"/>
      <w:szCs w:val="20"/>
    </w:rPr>
  </w:style>
  <w:style w:type="paragraph" w:customStyle="1" w:styleId="Web">
    <w:name w:val="Обычный (Web)"/>
    <w:basedOn w:val="a"/>
    <w:semiHidden/>
    <w:rsid w:val="00C703E7"/>
    <w:pPr>
      <w:spacing w:before="100" w:after="100"/>
    </w:pPr>
    <w:rPr>
      <w:szCs w:val="20"/>
    </w:rPr>
  </w:style>
  <w:style w:type="paragraph" w:customStyle="1" w:styleId="1a">
    <w:name w:val="заголовок 1"/>
    <w:basedOn w:val="a"/>
    <w:next w:val="a"/>
    <w:semiHidden/>
    <w:rsid w:val="00C703E7"/>
    <w:pPr>
      <w:keepNext/>
      <w:autoSpaceDE w:val="0"/>
      <w:autoSpaceDN w:val="0"/>
      <w:jc w:val="center"/>
    </w:pPr>
    <w:rPr>
      <w:b/>
      <w:bCs/>
      <w:sz w:val="28"/>
      <w:szCs w:val="28"/>
    </w:rPr>
  </w:style>
  <w:style w:type="paragraph" w:customStyle="1" w:styleId="26">
    <w:name w:val="заголовок 2"/>
    <w:basedOn w:val="a"/>
    <w:next w:val="a"/>
    <w:semiHidden/>
    <w:rsid w:val="00C703E7"/>
    <w:pPr>
      <w:keepNext/>
      <w:autoSpaceDE w:val="0"/>
      <w:autoSpaceDN w:val="0"/>
      <w:jc w:val="center"/>
    </w:pPr>
    <w:rPr>
      <w:b/>
      <w:bCs/>
      <w:sz w:val="28"/>
      <w:szCs w:val="28"/>
    </w:rPr>
  </w:style>
  <w:style w:type="paragraph" w:customStyle="1" w:styleId="afff2">
    <w:name w:val="Îáû÷íûé"/>
    <w:semiHidden/>
    <w:rsid w:val="00C703E7"/>
    <w:pPr>
      <w:spacing w:after="0" w:line="240" w:lineRule="auto"/>
    </w:pPr>
    <w:rPr>
      <w:rFonts w:ascii="Times New Roman" w:eastAsia="Times New Roman" w:hAnsi="Times New Roman" w:cs="Times New Roman"/>
      <w:sz w:val="20"/>
      <w:szCs w:val="20"/>
      <w:lang w:val="en-US" w:eastAsia="ru-RU"/>
    </w:rPr>
  </w:style>
  <w:style w:type="paragraph" w:customStyle="1" w:styleId="37">
    <w:name w:val="Табличный 3"/>
    <w:basedOn w:val="a"/>
    <w:semiHidden/>
    <w:rsid w:val="00C703E7"/>
    <w:pPr>
      <w:jc w:val="both"/>
    </w:pPr>
    <w:rPr>
      <w:sz w:val="20"/>
      <w:szCs w:val="20"/>
    </w:rPr>
  </w:style>
  <w:style w:type="paragraph" w:customStyle="1" w:styleId="62">
    <w:name w:val="çàãîëîâîê 6"/>
    <w:basedOn w:val="a"/>
    <w:next w:val="a"/>
    <w:semiHidden/>
    <w:rsid w:val="00C703E7"/>
    <w:pPr>
      <w:keepNext/>
      <w:autoSpaceDE w:val="0"/>
      <w:autoSpaceDN w:val="0"/>
    </w:pPr>
    <w:rPr>
      <w:b/>
      <w:bCs/>
      <w:sz w:val="20"/>
      <w:szCs w:val="20"/>
    </w:rPr>
  </w:style>
  <w:style w:type="paragraph" w:customStyle="1" w:styleId="110">
    <w:name w:val="Основной текст с отступом.Основной текст 11"/>
    <w:basedOn w:val="a"/>
    <w:semiHidden/>
    <w:rsid w:val="00C703E7"/>
    <w:pPr>
      <w:ind w:firstLine="851"/>
      <w:jc w:val="center"/>
    </w:pPr>
    <w:rPr>
      <w:b/>
      <w:sz w:val="28"/>
      <w:szCs w:val="20"/>
    </w:rPr>
  </w:style>
  <w:style w:type="paragraph" w:customStyle="1" w:styleId="BodyText24">
    <w:name w:val="Body Text 24"/>
    <w:basedOn w:val="a"/>
    <w:semiHidden/>
    <w:rsid w:val="00C703E7"/>
    <w:pPr>
      <w:overflowPunct w:val="0"/>
      <w:autoSpaceDE w:val="0"/>
      <w:autoSpaceDN w:val="0"/>
      <w:adjustRightInd w:val="0"/>
      <w:spacing w:line="360" w:lineRule="auto"/>
      <w:ind w:firstLine="720"/>
      <w:jc w:val="both"/>
    </w:pPr>
    <w:rPr>
      <w:szCs w:val="20"/>
    </w:rPr>
  </w:style>
  <w:style w:type="paragraph" w:customStyle="1" w:styleId="BodyText25">
    <w:name w:val="Body Text 25"/>
    <w:basedOn w:val="a"/>
    <w:semiHidden/>
    <w:rsid w:val="00C703E7"/>
    <w:pPr>
      <w:overflowPunct w:val="0"/>
      <w:autoSpaceDE w:val="0"/>
      <w:autoSpaceDN w:val="0"/>
      <w:adjustRightInd w:val="0"/>
      <w:ind w:right="-1" w:firstLine="851"/>
      <w:jc w:val="both"/>
    </w:pPr>
    <w:rPr>
      <w:szCs w:val="20"/>
    </w:rPr>
  </w:style>
  <w:style w:type="paragraph" w:customStyle="1" w:styleId="BodyText23">
    <w:name w:val="Body Text 23"/>
    <w:basedOn w:val="a"/>
    <w:semiHidden/>
    <w:rsid w:val="00C703E7"/>
    <w:pPr>
      <w:overflowPunct w:val="0"/>
      <w:autoSpaceDE w:val="0"/>
      <w:autoSpaceDN w:val="0"/>
      <w:adjustRightInd w:val="0"/>
      <w:spacing w:line="240" w:lineRule="atLeast"/>
      <w:ind w:firstLine="851"/>
      <w:jc w:val="both"/>
    </w:pPr>
    <w:rPr>
      <w:rFonts w:ascii="Times New Roman CYR" w:hAnsi="Times New Roman CYR"/>
      <w:szCs w:val="20"/>
    </w:rPr>
  </w:style>
  <w:style w:type="paragraph" w:customStyle="1" w:styleId="BodyTextIndent31">
    <w:name w:val="Body Text Indent 31"/>
    <w:basedOn w:val="a"/>
    <w:semiHidden/>
    <w:rsid w:val="00C703E7"/>
    <w:pPr>
      <w:overflowPunct w:val="0"/>
      <w:autoSpaceDE w:val="0"/>
      <w:autoSpaceDN w:val="0"/>
      <w:adjustRightInd w:val="0"/>
      <w:ind w:firstLine="830"/>
      <w:jc w:val="both"/>
    </w:pPr>
    <w:rPr>
      <w:szCs w:val="20"/>
    </w:rPr>
  </w:style>
  <w:style w:type="paragraph" w:customStyle="1" w:styleId="38">
    <w:name w:val="Знак3 Знак Знак Знак"/>
    <w:basedOn w:val="a"/>
    <w:semiHidden/>
    <w:rsid w:val="00C703E7"/>
    <w:pPr>
      <w:widowControl w:val="0"/>
      <w:adjustRightInd w:val="0"/>
      <w:spacing w:after="160" w:line="240" w:lineRule="exact"/>
      <w:jc w:val="right"/>
    </w:pPr>
    <w:rPr>
      <w:sz w:val="20"/>
      <w:szCs w:val="20"/>
      <w:lang w:val="en-GB" w:eastAsia="en-US"/>
    </w:rPr>
  </w:style>
  <w:style w:type="paragraph" w:customStyle="1" w:styleId="53">
    <w:name w:val="Знак5 Знак Знак Знак"/>
    <w:basedOn w:val="a"/>
    <w:semiHidden/>
    <w:rsid w:val="00C703E7"/>
    <w:pPr>
      <w:spacing w:after="160" w:line="240" w:lineRule="exact"/>
    </w:pPr>
    <w:rPr>
      <w:rFonts w:ascii="Verdana" w:hAnsi="Verdana"/>
      <w:sz w:val="20"/>
      <w:szCs w:val="20"/>
      <w:lang w:val="en-US" w:eastAsia="en-US"/>
    </w:rPr>
  </w:style>
  <w:style w:type="paragraph" w:customStyle="1" w:styleId="220">
    <w:name w:val="Основной текст с отступом 22"/>
    <w:basedOn w:val="a"/>
    <w:semiHidden/>
    <w:rsid w:val="00C703E7"/>
    <w:pPr>
      <w:suppressAutoHyphens/>
      <w:spacing w:after="120" w:line="480" w:lineRule="auto"/>
      <w:ind w:left="283"/>
    </w:pPr>
    <w:rPr>
      <w:szCs w:val="20"/>
      <w:lang w:eastAsia="ar-SA"/>
    </w:rPr>
  </w:style>
  <w:style w:type="paragraph" w:customStyle="1" w:styleId="1b">
    <w:name w:val="Цитата1"/>
    <w:basedOn w:val="a"/>
    <w:semiHidden/>
    <w:rsid w:val="00C703E7"/>
    <w:pPr>
      <w:suppressAutoHyphens/>
      <w:spacing w:after="300"/>
      <w:ind w:left="40" w:right="-383" w:firstLine="811"/>
      <w:jc w:val="both"/>
    </w:pPr>
    <w:rPr>
      <w:sz w:val="28"/>
      <w:szCs w:val="20"/>
      <w:lang w:eastAsia="ar-SA"/>
    </w:rPr>
  </w:style>
  <w:style w:type="paragraph" w:customStyle="1" w:styleId="Style1">
    <w:name w:val="Style1"/>
    <w:basedOn w:val="a"/>
    <w:semiHidden/>
    <w:rsid w:val="00C703E7"/>
    <w:pPr>
      <w:widowControl w:val="0"/>
      <w:autoSpaceDE w:val="0"/>
      <w:autoSpaceDN w:val="0"/>
      <w:adjustRightInd w:val="0"/>
      <w:spacing w:line="224" w:lineRule="exact"/>
      <w:ind w:firstLine="540"/>
      <w:jc w:val="both"/>
    </w:pPr>
    <w:rPr>
      <w:rFonts w:ascii="Arial" w:hAnsi="Arial" w:cs="Mangal"/>
      <w:lang w:bidi="ne-IN"/>
    </w:rPr>
  </w:style>
  <w:style w:type="paragraph" w:customStyle="1" w:styleId="Style2">
    <w:name w:val="Style2"/>
    <w:basedOn w:val="a"/>
    <w:semiHidden/>
    <w:rsid w:val="00C703E7"/>
    <w:pPr>
      <w:widowControl w:val="0"/>
      <w:autoSpaceDE w:val="0"/>
      <w:autoSpaceDN w:val="0"/>
      <w:adjustRightInd w:val="0"/>
    </w:pPr>
    <w:rPr>
      <w:rFonts w:ascii="Arial" w:hAnsi="Arial" w:cs="Mangal"/>
      <w:lang w:bidi="ne-IN"/>
    </w:rPr>
  </w:style>
  <w:style w:type="paragraph" w:customStyle="1" w:styleId="Style3">
    <w:name w:val="Style3"/>
    <w:basedOn w:val="a"/>
    <w:semiHidden/>
    <w:rsid w:val="00C703E7"/>
    <w:pPr>
      <w:widowControl w:val="0"/>
      <w:autoSpaceDE w:val="0"/>
      <w:autoSpaceDN w:val="0"/>
      <w:adjustRightInd w:val="0"/>
      <w:spacing w:line="322" w:lineRule="exact"/>
      <w:ind w:firstLine="595"/>
      <w:jc w:val="both"/>
    </w:pPr>
  </w:style>
  <w:style w:type="paragraph" w:customStyle="1" w:styleId="Style6">
    <w:name w:val="Style6"/>
    <w:basedOn w:val="a"/>
    <w:semiHidden/>
    <w:rsid w:val="00C703E7"/>
    <w:pPr>
      <w:widowControl w:val="0"/>
      <w:autoSpaceDE w:val="0"/>
      <w:autoSpaceDN w:val="0"/>
      <w:adjustRightInd w:val="0"/>
      <w:spacing w:line="322" w:lineRule="exact"/>
      <w:ind w:firstLine="710"/>
      <w:jc w:val="both"/>
    </w:pPr>
  </w:style>
  <w:style w:type="paragraph" w:customStyle="1" w:styleId="Style12">
    <w:name w:val="Style12"/>
    <w:basedOn w:val="a"/>
    <w:semiHidden/>
    <w:rsid w:val="00C703E7"/>
    <w:pPr>
      <w:widowControl w:val="0"/>
      <w:autoSpaceDE w:val="0"/>
      <w:autoSpaceDN w:val="0"/>
      <w:adjustRightInd w:val="0"/>
      <w:spacing w:line="322" w:lineRule="exact"/>
      <w:ind w:firstLine="734"/>
      <w:jc w:val="both"/>
    </w:pPr>
  </w:style>
  <w:style w:type="paragraph" w:customStyle="1" w:styleId="Style13">
    <w:name w:val="Style13"/>
    <w:basedOn w:val="a"/>
    <w:semiHidden/>
    <w:rsid w:val="00C703E7"/>
    <w:pPr>
      <w:widowControl w:val="0"/>
      <w:autoSpaceDE w:val="0"/>
      <w:autoSpaceDN w:val="0"/>
      <w:adjustRightInd w:val="0"/>
      <w:spacing w:line="322" w:lineRule="exact"/>
      <w:ind w:firstLine="725"/>
    </w:pPr>
  </w:style>
  <w:style w:type="paragraph" w:customStyle="1" w:styleId="Style14">
    <w:name w:val="Style14"/>
    <w:basedOn w:val="a"/>
    <w:semiHidden/>
    <w:rsid w:val="00C703E7"/>
    <w:pPr>
      <w:widowControl w:val="0"/>
      <w:autoSpaceDE w:val="0"/>
      <w:autoSpaceDN w:val="0"/>
      <w:adjustRightInd w:val="0"/>
      <w:spacing w:line="322" w:lineRule="exact"/>
      <w:ind w:firstLine="725"/>
      <w:jc w:val="both"/>
    </w:pPr>
  </w:style>
  <w:style w:type="paragraph" w:customStyle="1" w:styleId="Style9">
    <w:name w:val="Style9"/>
    <w:basedOn w:val="a"/>
    <w:semiHidden/>
    <w:rsid w:val="00C703E7"/>
    <w:pPr>
      <w:widowControl w:val="0"/>
      <w:autoSpaceDE w:val="0"/>
      <w:autoSpaceDN w:val="0"/>
      <w:adjustRightInd w:val="0"/>
      <w:spacing w:line="230" w:lineRule="exact"/>
      <w:jc w:val="both"/>
    </w:pPr>
  </w:style>
  <w:style w:type="paragraph" w:customStyle="1" w:styleId="Style10">
    <w:name w:val="Style10"/>
    <w:basedOn w:val="a"/>
    <w:semiHidden/>
    <w:rsid w:val="00C703E7"/>
    <w:pPr>
      <w:widowControl w:val="0"/>
      <w:autoSpaceDE w:val="0"/>
      <w:autoSpaceDN w:val="0"/>
      <w:adjustRightInd w:val="0"/>
    </w:pPr>
  </w:style>
  <w:style w:type="paragraph" w:customStyle="1" w:styleId="Style11">
    <w:name w:val="Style11"/>
    <w:basedOn w:val="a"/>
    <w:semiHidden/>
    <w:rsid w:val="00C703E7"/>
    <w:pPr>
      <w:widowControl w:val="0"/>
      <w:autoSpaceDE w:val="0"/>
      <w:autoSpaceDN w:val="0"/>
      <w:adjustRightInd w:val="0"/>
      <w:spacing w:line="461" w:lineRule="exact"/>
      <w:jc w:val="center"/>
    </w:pPr>
  </w:style>
  <w:style w:type="paragraph" w:customStyle="1" w:styleId="1c">
    <w:name w:val="Без интервала1"/>
    <w:semiHidden/>
    <w:rsid w:val="00C703E7"/>
    <w:pPr>
      <w:spacing w:after="0" w:line="240" w:lineRule="auto"/>
    </w:pPr>
    <w:rPr>
      <w:rFonts w:ascii="Calibri" w:eastAsia="Times New Roman" w:hAnsi="Calibri" w:cs="Times New Roman"/>
      <w:lang w:eastAsia="ru-RU"/>
    </w:rPr>
  </w:style>
  <w:style w:type="paragraph" w:customStyle="1" w:styleId="1d">
    <w:name w:val="Абзац списка1"/>
    <w:basedOn w:val="a"/>
    <w:semiHidden/>
    <w:rsid w:val="00C703E7"/>
    <w:pPr>
      <w:spacing w:after="200" w:line="276" w:lineRule="auto"/>
      <w:ind w:left="720"/>
      <w:contextualSpacing/>
    </w:pPr>
    <w:rPr>
      <w:rFonts w:ascii="Calibri" w:hAnsi="Calibri"/>
      <w:sz w:val="22"/>
      <w:szCs w:val="22"/>
      <w:lang w:eastAsia="en-US"/>
    </w:rPr>
  </w:style>
  <w:style w:type="paragraph" w:customStyle="1" w:styleId="afff3">
    <w:name w:val="абзац"/>
    <w:basedOn w:val="a"/>
    <w:autoRedefine/>
    <w:semiHidden/>
    <w:rsid w:val="00C703E7"/>
    <w:pPr>
      <w:ind w:left="-124" w:firstLine="72"/>
      <w:jc w:val="center"/>
    </w:pPr>
    <w:rPr>
      <w:color w:val="333333"/>
    </w:rPr>
  </w:style>
  <w:style w:type="paragraph" w:customStyle="1" w:styleId="afff4">
    <w:name w:val="Содержимое таблицы"/>
    <w:basedOn w:val="a"/>
    <w:semiHidden/>
    <w:rsid w:val="00C703E7"/>
    <w:pPr>
      <w:widowControl w:val="0"/>
      <w:suppressLineNumbers/>
      <w:suppressAutoHyphens/>
    </w:pPr>
    <w:rPr>
      <w:rFonts w:ascii="Arial" w:eastAsia="Lucida Sans Unicode" w:hAnsi="Arial"/>
      <w:kern w:val="2"/>
      <w:sz w:val="20"/>
      <w:lang w:eastAsia="ar-SA"/>
    </w:rPr>
  </w:style>
  <w:style w:type="paragraph" w:customStyle="1" w:styleId="afff5">
    <w:name w:val="Обычный + По ширине"/>
    <w:basedOn w:val="a"/>
    <w:semiHidden/>
    <w:rsid w:val="00C703E7"/>
    <w:pPr>
      <w:jc w:val="both"/>
    </w:pPr>
  </w:style>
  <w:style w:type="paragraph" w:customStyle="1" w:styleId="afff6">
    <w:name w:val="Таблица"/>
    <w:basedOn w:val="3"/>
    <w:next w:val="a"/>
    <w:semiHidden/>
    <w:rsid w:val="00C703E7"/>
    <w:pPr>
      <w:autoSpaceDE w:val="0"/>
      <w:autoSpaceDN w:val="0"/>
      <w:adjustRightInd w:val="0"/>
      <w:spacing w:before="240" w:after="60"/>
      <w:jc w:val="right"/>
    </w:pPr>
    <w:rPr>
      <w:rFonts w:cs="Arial"/>
      <w:sz w:val="28"/>
      <w:szCs w:val="28"/>
    </w:rPr>
  </w:style>
  <w:style w:type="paragraph" w:customStyle="1" w:styleId="Style39">
    <w:name w:val="Style39"/>
    <w:basedOn w:val="a"/>
    <w:semiHidden/>
    <w:rsid w:val="00C703E7"/>
    <w:pPr>
      <w:widowControl w:val="0"/>
      <w:autoSpaceDE w:val="0"/>
      <w:autoSpaceDN w:val="0"/>
      <w:adjustRightInd w:val="0"/>
      <w:spacing w:line="298" w:lineRule="exact"/>
      <w:jc w:val="right"/>
    </w:pPr>
    <w:rPr>
      <w:rFonts w:ascii="Calibri" w:hAnsi="Calibri"/>
    </w:rPr>
  </w:style>
  <w:style w:type="paragraph" w:customStyle="1" w:styleId="CharChar1">
    <w:name w:val="Char Char1"/>
    <w:basedOn w:val="aff"/>
    <w:autoRedefine/>
    <w:semiHidden/>
    <w:rsid w:val="00C703E7"/>
    <w:pPr>
      <w:ind w:firstLine="454"/>
    </w:pPr>
    <w:rPr>
      <w:rFonts w:eastAsia="SimSun" w:cs="SimSun"/>
      <w:sz w:val="24"/>
      <w:lang w:val="en-US" w:eastAsia="zh-CN"/>
    </w:rPr>
  </w:style>
  <w:style w:type="paragraph" w:customStyle="1" w:styleId="320">
    <w:name w:val="Основной текст с отступом 32"/>
    <w:basedOn w:val="a"/>
    <w:semiHidden/>
    <w:rsid w:val="00C703E7"/>
    <w:pPr>
      <w:suppressAutoHyphens/>
      <w:spacing w:after="120"/>
      <w:ind w:left="283"/>
    </w:pPr>
    <w:rPr>
      <w:sz w:val="16"/>
      <w:szCs w:val="16"/>
      <w:lang w:eastAsia="ar-SA"/>
    </w:rPr>
  </w:style>
  <w:style w:type="paragraph" w:customStyle="1" w:styleId="27">
    <w:name w:val="Верхний колонтитул2"/>
    <w:basedOn w:val="a"/>
    <w:semiHidden/>
    <w:rsid w:val="00C703E7"/>
    <w:pPr>
      <w:tabs>
        <w:tab w:val="center" w:pos="4677"/>
        <w:tab w:val="right" w:pos="9355"/>
      </w:tabs>
      <w:suppressAutoHyphens/>
      <w:jc w:val="both"/>
    </w:pPr>
    <w:rPr>
      <w:kern w:val="2"/>
      <w:sz w:val="28"/>
      <w:szCs w:val="20"/>
      <w:lang w:eastAsia="ar-SA"/>
    </w:rPr>
  </w:style>
  <w:style w:type="paragraph" w:customStyle="1" w:styleId="Style18">
    <w:name w:val="Style18"/>
    <w:basedOn w:val="a"/>
    <w:semiHidden/>
    <w:rsid w:val="00C703E7"/>
    <w:pPr>
      <w:widowControl w:val="0"/>
      <w:autoSpaceDE w:val="0"/>
      <w:autoSpaceDN w:val="0"/>
      <w:adjustRightInd w:val="0"/>
      <w:spacing w:line="230" w:lineRule="exact"/>
      <w:ind w:firstLine="182"/>
    </w:pPr>
  </w:style>
  <w:style w:type="paragraph" w:customStyle="1" w:styleId="Style25">
    <w:name w:val="Style25"/>
    <w:basedOn w:val="a"/>
    <w:semiHidden/>
    <w:rsid w:val="00C703E7"/>
    <w:pPr>
      <w:widowControl w:val="0"/>
      <w:autoSpaceDE w:val="0"/>
      <w:autoSpaceDN w:val="0"/>
      <w:adjustRightInd w:val="0"/>
      <w:spacing w:line="230" w:lineRule="exact"/>
    </w:pPr>
  </w:style>
  <w:style w:type="paragraph" w:customStyle="1" w:styleId="Style31">
    <w:name w:val="Style31"/>
    <w:basedOn w:val="a"/>
    <w:semiHidden/>
    <w:rsid w:val="00C703E7"/>
    <w:pPr>
      <w:widowControl w:val="0"/>
      <w:autoSpaceDE w:val="0"/>
      <w:autoSpaceDN w:val="0"/>
      <w:adjustRightInd w:val="0"/>
      <w:spacing w:line="230" w:lineRule="exact"/>
      <w:ind w:firstLine="182"/>
    </w:pPr>
  </w:style>
  <w:style w:type="paragraph" w:customStyle="1" w:styleId="Style33">
    <w:name w:val="Style33"/>
    <w:basedOn w:val="a"/>
    <w:semiHidden/>
    <w:rsid w:val="00C703E7"/>
    <w:pPr>
      <w:widowControl w:val="0"/>
      <w:autoSpaceDE w:val="0"/>
      <w:autoSpaceDN w:val="0"/>
      <w:adjustRightInd w:val="0"/>
      <w:spacing w:line="229" w:lineRule="exact"/>
      <w:ind w:firstLine="264"/>
    </w:pPr>
  </w:style>
  <w:style w:type="paragraph" w:customStyle="1" w:styleId="Style7">
    <w:name w:val="Style7"/>
    <w:basedOn w:val="a"/>
    <w:semiHidden/>
    <w:rsid w:val="00C703E7"/>
    <w:pPr>
      <w:widowControl w:val="0"/>
      <w:autoSpaceDE w:val="0"/>
      <w:autoSpaceDN w:val="0"/>
      <w:adjustRightInd w:val="0"/>
      <w:spacing w:line="293" w:lineRule="exact"/>
      <w:jc w:val="center"/>
    </w:pPr>
    <w:rPr>
      <w:rFonts w:ascii="Calibri" w:hAnsi="Calibri"/>
    </w:rPr>
  </w:style>
  <w:style w:type="paragraph" w:customStyle="1" w:styleId="Style4">
    <w:name w:val="Style4"/>
    <w:basedOn w:val="a"/>
    <w:semiHidden/>
    <w:rsid w:val="00C703E7"/>
    <w:pPr>
      <w:widowControl w:val="0"/>
      <w:autoSpaceDE w:val="0"/>
      <w:autoSpaceDN w:val="0"/>
      <w:adjustRightInd w:val="0"/>
      <w:spacing w:line="288" w:lineRule="exact"/>
    </w:pPr>
    <w:rPr>
      <w:rFonts w:ascii="Calibri" w:hAnsi="Calibri"/>
    </w:rPr>
  </w:style>
  <w:style w:type="paragraph" w:customStyle="1" w:styleId="Style5">
    <w:name w:val="Style5"/>
    <w:basedOn w:val="a"/>
    <w:semiHidden/>
    <w:rsid w:val="00C703E7"/>
    <w:pPr>
      <w:widowControl w:val="0"/>
      <w:autoSpaceDE w:val="0"/>
      <w:autoSpaceDN w:val="0"/>
      <w:adjustRightInd w:val="0"/>
      <w:spacing w:line="290" w:lineRule="exact"/>
      <w:ind w:firstLine="115"/>
    </w:pPr>
    <w:rPr>
      <w:rFonts w:ascii="Calibri" w:hAnsi="Calibri"/>
    </w:rPr>
  </w:style>
  <w:style w:type="paragraph" w:customStyle="1" w:styleId="IniiaiieoaenonionooiiiIniiaiieoaeno1">
    <w:name w:val="Iniiaiie oaeno n ionooiii.Iniiaiie oaeno 1"/>
    <w:basedOn w:val="a"/>
    <w:semiHidden/>
    <w:rsid w:val="00C703E7"/>
    <w:pPr>
      <w:ind w:left="360"/>
    </w:pPr>
    <w:rPr>
      <w:rFonts w:ascii="Bookman Old Style" w:hAnsi="Bookman Old Style"/>
      <w:szCs w:val="20"/>
    </w:rPr>
  </w:style>
  <w:style w:type="paragraph" w:customStyle="1" w:styleId="xl22">
    <w:name w:val="xl22"/>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3">
    <w:name w:val="xl23"/>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1">
    <w:name w:val="xl41"/>
    <w:basedOn w:val="a"/>
    <w:semiHidden/>
    <w:rsid w:val="00C703E7"/>
    <w:pPr>
      <w:spacing w:before="100" w:beforeAutospacing="1" w:after="100" w:afterAutospacing="1"/>
    </w:pPr>
    <w:rPr>
      <w:rFonts w:ascii="Arial" w:eastAsia="Arial Unicode MS" w:hAnsi="Arial"/>
    </w:rPr>
  </w:style>
  <w:style w:type="paragraph" w:customStyle="1" w:styleId="xl42">
    <w:name w:val="xl42"/>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3">
    <w:name w:val="xl43"/>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5">
    <w:name w:val="xl45"/>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6">
    <w:name w:val="xl46"/>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rPr>
  </w:style>
  <w:style w:type="paragraph" w:customStyle="1" w:styleId="xl47">
    <w:name w:val="xl47"/>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8">
    <w:name w:val="xl48"/>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49">
    <w:name w:val="xl49"/>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50">
    <w:name w:val="xl50"/>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rPr>
  </w:style>
  <w:style w:type="paragraph" w:customStyle="1" w:styleId="xl51">
    <w:name w:val="xl51"/>
    <w:basedOn w:val="a"/>
    <w:semiHidden/>
    <w:rsid w:val="00C703E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52">
    <w:name w:val="xl52"/>
    <w:basedOn w:val="a"/>
    <w:semiHidden/>
    <w:rsid w:val="00C703E7"/>
    <w:pPr>
      <w:pBdr>
        <w:bottom w:val="single" w:sz="4" w:space="0" w:color="auto"/>
      </w:pBdr>
      <w:spacing w:before="100" w:beforeAutospacing="1" w:after="100" w:afterAutospacing="1"/>
    </w:pPr>
    <w:rPr>
      <w:rFonts w:eastAsia="Arial Unicode MS"/>
      <w:b/>
      <w:bCs/>
    </w:rPr>
  </w:style>
  <w:style w:type="paragraph" w:customStyle="1" w:styleId="xl53">
    <w:name w:val="xl53"/>
    <w:basedOn w:val="a"/>
    <w:semiHidden/>
    <w:rsid w:val="00C703E7"/>
    <w:pPr>
      <w:spacing w:before="100" w:beforeAutospacing="1" w:after="100" w:afterAutospacing="1"/>
    </w:pPr>
    <w:rPr>
      <w:rFonts w:eastAsia="Arial Unicode MS"/>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semiHidden/>
    <w:rsid w:val="00C703E7"/>
    <w:pPr>
      <w:spacing w:before="100" w:beforeAutospacing="1" w:after="100" w:afterAutospacing="1"/>
    </w:pPr>
    <w:rPr>
      <w:rFonts w:ascii="Tahoma" w:hAnsi="Tahoma"/>
      <w:sz w:val="20"/>
      <w:szCs w:val="20"/>
      <w:lang w:val="en-US" w:eastAsia="en-US"/>
    </w:rPr>
  </w:style>
  <w:style w:type="paragraph" w:customStyle="1" w:styleId="1e">
    <w:name w:val="Знак Знак Знак1"/>
    <w:basedOn w:val="a"/>
    <w:semiHidden/>
    <w:rsid w:val="00C703E7"/>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w:basedOn w:val="a"/>
    <w:semiHidden/>
    <w:rsid w:val="00C703E7"/>
    <w:pPr>
      <w:widowControl w:val="0"/>
      <w:adjustRightInd w:val="0"/>
      <w:spacing w:after="160" w:line="240" w:lineRule="exact"/>
      <w:jc w:val="right"/>
    </w:pPr>
    <w:rPr>
      <w:sz w:val="20"/>
      <w:szCs w:val="20"/>
      <w:lang w:val="en-GB" w:eastAsia="en-US"/>
    </w:rPr>
  </w:style>
  <w:style w:type="paragraph" w:customStyle="1" w:styleId="1f">
    <w:name w:val="Знак Знак Знак1 Знак"/>
    <w:basedOn w:val="a"/>
    <w:semiHidden/>
    <w:rsid w:val="00C703E7"/>
    <w:pPr>
      <w:widowControl w:val="0"/>
      <w:adjustRightInd w:val="0"/>
      <w:spacing w:after="160" w:line="240" w:lineRule="exact"/>
      <w:jc w:val="right"/>
    </w:pPr>
    <w:rPr>
      <w:sz w:val="20"/>
      <w:szCs w:val="20"/>
      <w:lang w:val="en-GB" w:eastAsia="en-US"/>
    </w:rPr>
  </w:style>
  <w:style w:type="character" w:styleId="afff8">
    <w:name w:val="footnote reference"/>
    <w:uiPriority w:val="99"/>
    <w:semiHidden/>
    <w:unhideWhenUsed/>
    <w:rsid w:val="00C703E7"/>
    <w:rPr>
      <w:vertAlign w:val="superscript"/>
    </w:rPr>
  </w:style>
  <w:style w:type="character" w:styleId="afff9">
    <w:name w:val="endnote reference"/>
    <w:uiPriority w:val="99"/>
    <w:semiHidden/>
    <w:unhideWhenUsed/>
    <w:rsid w:val="00C703E7"/>
    <w:rPr>
      <w:vertAlign w:val="superscript"/>
    </w:rPr>
  </w:style>
  <w:style w:type="character" w:customStyle="1" w:styleId="afffa">
    <w:name w:val="Знак Знак Знак"/>
    <w:basedOn w:val="a0"/>
    <w:rsid w:val="00C703E7"/>
  </w:style>
  <w:style w:type="character" w:customStyle="1" w:styleId="1f0">
    <w:name w:val="Нижний колонтитул Знак1"/>
    <w:basedOn w:val="a0"/>
    <w:uiPriority w:val="99"/>
    <w:semiHidden/>
    <w:rsid w:val="00C703E7"/>
    <w:rPr>
      <w:sz w:val="24"/>
      <w:szCs w:val="24"/>
    </w:rPr>
  </w:style>
  <w:style w:type="character" w:customStyle="1" w:styleId="310">
    <w:name w:val="Основной текст 3 Знак1"/>
    <w:link w:val="32"/>
    <w:semiHidden/>
    <w:locked/>
    <w:rsid w:val="00C703E7"/>
    <w:rPr>
      <w:rFonts w:ascii="Times New Roman" w:eastAsia="Times New Roman" w:hAnsi="Times New Roman" w:cs="Times New Roman"/>
      <w:sz w:val="24"/>
      <w:szCs w:val="20"/>
      <w:lang w:eastAsia="ru-RU"/>
    </w:rPr>
  </w:style>
  <w:style w:type="character" w:customStyle="1" w:styleId="212">
    <w:name w:val="Основной текст с отступом 2 Знак1"/>
    <w:basedOn w:val="a0"/>
    <w:uiPriority w:val="99"/>
    <w:semiHidden/>
    <w:rsid w:val="00C703E7"/>
    <w:rPr>
      <w:sz w:val="24"/>
      <w:szCs w:val="24"/>
    </w:rPr>
  </w:style>
  <w:style w:type="character" w:customStyle="1" w:styleId="313">
    <w:name w:val="Основной текст с отступом 3 Знак1"/>
    <w:basedOn w:val="a0"/>
    <w:uiPriority w:val="99"/>
    <w:semiHidden/>
    <w:rsid w:val="00C703E7"/>
    <w:rPr>
      <w:sz w:val="16"/>
      <w:szCs w:val="16"/>
    </w:rPr>
  </w:style>
  <w:style w:type="character" w:customStyle="1" w:styleId="120">
    <w:name w:val="Основной текст 1 Знак Знак2"/>
    <w:semiHidden/>
    <w:rsid w:val="00C703E7"/>
    <w:rPr>
      <w:sz w:val="24"/>
      <w:szCs w:val="24"/>
      <w:lang w:val="ru-RU" w:eastAsia="ru-RU" w:bidi="ar-SA"/>
    </w:rPr>
  </w:style>
  <w:style w:type="character" w:customStyle="1" w:styleId="1f1">
    <w:name w:val="Основной тек Знак Знак1"/>
    <w:rsid w:val="00C703E7"/>
    <w:rPr>
      <w:sz w:val="24"/>
      <w:lang w:val="ru-RU" w:eastAsia="ru-RU" w:bidi="ar-SA"/>
    </w:rPr>
  </w:style>
  <w:style w:type="character" w:customStyle="1" w:styleId="FontStyle11">
    <w:name w:val="Font Style11"/>
    <w:rsid w:val="00C703E7"/>
    <w:rPr>
      <w:rFonts w:ascii="Arial" w:hAnsi="Arial" w:cs="Arial" w:hint="default"/>
      <w:spacing w:val="-10"/>
      <w:sz w:val="20"/>
      <w:szCs w:val="20"/>
    </w:rPr>
  </w:style>
  <w:style w:type="character" w:customStyle="1" w:styleId="FontStyle41">
    <w:name w:val="Font Style41"/>
    <w:rsid w:val="00C703E7"/>
    <w:rPr>
      <w:rFonts w:ascii="Times New Roman" w:hAnsi="Times New Roman" w:cs="Times New Roman" w:hint="default"/>
      <w:sz w:val="26"/>
      <w:szCs w:val="26"/>
    </w:rPr>
  </w:style>
  <w:style w:type="character" w:customStyle="1" w:styleId="FontStyle39">
    <w:name w:val="Font Style39"/>
    <w:rsid w:val="00C703E7"/>
    <w:rPr>
      <w:rFonts w:ascii="Times New Roman" w:hAnsi="Times New Roman" w:cs="Times New Roman" w:hint="default"/>
      <w:b/>
      <w:bCs/>
      <w:sz w:val="26"/>
      <w:szCs w:val="26"/>
    </w:rPr>
  </w:style>
  <w:style w:type="character" w:customStyle="1" w:styleId="FontStyle43">
    <w:name w:val="Font Style43"/>
    <w:rsid w:val="00C703E7"/>
    <w:rPr>
      <w:rFonts w:ascii="Times New Roman" w:hAnsi="Times New Roman" w:cs="Times New Roman" w:hint="default"/>
      <w:i/>
      <w:iCs/>
      <w:sz w:val="26"/>
      <w:szCs w:val="26"/>
    </w:rPr>
  </w:style>
  <w:style w:type="character" w:customStyle="1" w:styleId="FontStyle40">
    <w:name w:val="Font Style40"/>
    <w:rsid w:val="00C703E7"/>
    <w:rPr>
      <w:rFonts w:ascii="Times New Roman" w:hAnsi="Times New Roman" w:cs="Times New Roman" w:hint="default"/>
      <w:sz w:val="20"/>
      <w:szCs w:val="20"/>
    </w:rPr>
  </w:style>
  <w:style w:type="character" w:customStyle="1" w:styleId="28">
    <w:name w:val="Основной текст 2 Знак Знак Знак"/>
    <w:basedOn w:val="a0"/>
    <w:rsid w:val="00C703E7"/>
  </w:style>
  <w:style w:type="character" w:customStyle="1" w:styleId="afffb">
    <w:name w:val="Основной тек Знак Знак"/>
    <w:rsid w:val="00C703E7"/>
    <w:rPr>
      <w:sz w:val="24"/>
      <w:lang w:val="ru-RU" w:eastAsia="ru-RU" w:bidi="ar-SA"/>
    </w:rPr>
  </w:style>
  <w:style w:type="character" w:customStyle="1" w:styleId="111">
    <w:name w:val="Основной текст 1 Знак Знак1"/>
    <w:rsid w:val="00C703E7"/>
    <w:rPr>
      <w:sz w:val="24"/>
      <w:szCs w:val="24"/>
      <w:lang w:val="ru-RU" w:eastAsia="ru-RU" w:bidi="ar-SA"/>
    </w:rPr>
  </w:style>
  <w:style w:type="character" w:customStyle="1" w:styleId="63">
    <w:name w:val="Знак Знак6"/>
    <w:semiHidden/>
    <w:rsid w:val="00C703E7"/>
    <w:rPr>
      <w:sz w:val="24"/>
      <w:szCs w:val="24"/>
      <w:lang w:val="ru-RU" w:eastAsia="ru-RU" w:bidi="ar-SA"/>
    </w:rPr>
  </w:style>
  <w:style w:type="character" w:customStyle="1" w:styleId="42">
    <w:name w:val="Знак Знак4"/>
    <w:rsid w:val="00C703E7"/>
    <w:rPr>
      <w:b/>
      <w:bCs/>
      <w:sz w:val="28"/>
      <w:lang w:val="ru-RU" w:eastAsia="ru-RU" w:bidi="ar-SA"/>
    </w:rPr>
  </w:style>
  <w:style w:type="character" w:customStyle="1" w:styleId="FontStyle63">
    <w:name w:val="Font Style63"/>
    <w:rsid w:val="00C703E7"/>
    <w:rPr>
      <w:rFonts w:ascii="Calibri" w:hAnsi="Calibri" w:cs="Calibri" w:hint="default"/>
      <w:sz w:val="20"/>
      <w:szCs w:val="20"/>
    </w:rPr>
  </w:style>
  <w:style w:type="character" w:customStyle="1" w:styleId="72">
    <w:name w:val="Знак Знак7"/>
    <w:rsid w:val="00C703E7"/>
    <w:rPr>
      <w:sz w:val="16"/>
      <w:szCs w:val="16"/>
    </w:rPr>
  </w:style>
  <w:style w:type="character" w:customStyle="1" w:styleId="BodyTextChar">
    <w:name w:val="Body Text Char"/>
    <w:locked/>
    <w:rsid w:val="00C703E7"/>
    <w:rPr>
      <w:sz w:val="24"/>
      <w:lang w:val="ru-RU" w:eastAsia="ru-RU" w:bidi="ar-SA"/>
    </w:rPr>
  </w:style>
  <w:style w:type="character" w:customStyle="1" w:styleId="afffc">
    <w:name w:val="Знак Знак"/>
    <w:rsid w:val="00C703E7"/>
    <w:rPr>
      <w:sz w:val="24"/>
      <w:szCs w:val="24"/>
      <w:lang w:val="ru-RU" w:eastAsia="ru-RU" w:bidi="ar-SA"/>
    </w:rPr>
  </w:style>
  <w:style w:type="character" w:customStyle="1" w:styleId="FontStyle17">
    <w:name w:val="Font Style17"/>
    <w:rsid w:val="00C703E7"/>
    <w:rPr>
      <w:rFonts w:ascii="Times New Roman" w:hAnsi="Times New Roman" w:cs="Times New Roman" w:hint="default"/>
      <w:sz w:val="26"/>
      <w:szCs w:val="26"/>
    </w:rPr>
  </w:style>
  <w:style w:type="character" w:customStyle="1" w:styleId="29">
    <w:name w:val="Основной тек Знак Знак2"/>
    <w:rsid w:val="00C703E7"/>
    <w:rPr>
      <w:sz w:val="24"/>
      <w:szCs w:val="24"/>
      <w:lang w:val="ru-RU" w:eastAsia="ru-RU" w:bidi="ar-SA"/>
    </w:rPr>
  </w:style>
  <w:style w:type="table" w:styleId="-3">
    <w:name w:val="Table Web 3"/>
    <w:basedOn w:val="a1"/>
    <w:semiHidden/>
    <w:unhideWhenUsed/>
    <w:rsid w:val="00C703E7"/>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afffd">
    <w:name w:val="Table Grid"/>
    <w:basedOn w:val="a1"/>
    <w:rsid w:val="00C703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59"/>
    <w:rsid w:val="00C7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aliases w:val="1.1 / 1.1.1"/>
    <w:basedOn w:val="a2"/>
    <w:semiHidden/>
    <w:unhideWhenUsed/>
    <w:rsid w:val="00C703E7"/>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85643">
      <w:bodyDiv w:val="1"/>
      <w:marLeft w:val="0"/>
      <w:marRight w:val="0"/>
      <w:marTop w:val="0"/>
      <w:marBottom w:val="0"/>
      <w:divBdr>
        <w:top w:val="none" w:sz="0" w:space="0" w:color="auto"/>
        <w:left w:val="none" w:sz="0" w:space="0" w:color="auto"/>
        <w:bottom w:val="none" w:sz="0" w:space="0" w:color="auto"/>
        <w:right w:val="none" w:sz="0" w:space="0" w:color="auto"/>
      </w:divBdr>
    </w:div>
    <w:div w:id="911041064">
      <w:bodyDiv w:val="1"/>
      <w:marLeft w:val="0"/>
      <w:marRight w:val="0"/>
      <w:marTop w:val="0"/>
      <w:marBottom w:val="0"/>
      <w:divBdr>
        <w:top w:val="none" w:sz="0" w:space="0" w:color="auto"/>
        <w:left w:val="none" w:sz="0" w:space="0" w:color="auto"/>
        <w:bottom w:val="none" w:sz="0" w:space="0" w:color="auto"/>
        <w:right w:val="none" w:sz="0" w:space="0" w:color="auto"/>
      </w:divBdr>
    </w:div>
    <w:div w:id="119284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5372</Words>
  <Characters>30624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2016-03-16T04:40:00Z</cp:lastPrinted>
  <dcterms:created xsi:type="dcterms:W3CDTF">2016-02-24T05:16:00Z</dcterms:created>
  <dcterms:modified xsi:type="dcterms:W3CDTF">2016-04-05T04:44:00Z</dcterms:modified>
</cp:coreProperties>
</file>