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5A2" w:rsidRPr="00A225A2" w:rsidRDefault="00A225A2" w:rsidP="00A225A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48"/>
          <w:szCs w:val="48"/>
          <w:lang w:eastAsia="ru-RU"/>
        </w:rPr>
      </w:pPr>
      <w:r w:rsidRPr="00A225A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Информация о вреде потребления табака и вредного воздействия окружающего табачного дыма</w:t>
      </w:r>
    </w:p>
    <w:p w:rsidR="00A225A2" w:rsidRPr="00A225A2" w:rsidRDefault="00A225A2" w:rsidP="00AF1471">
      <w:pPr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Причина курения - это никотиновая зависимость. Никотин имеет расслабляющий и успокаивающий эффект, создает ощущение легкой эйфории. Когда человек начинает курить, в его организме перестает вырабатываться естественный никотин, и поэтому возникает потребность получать его извне. В этом отношении курение сродни наркомании. Но в связи с тем, что курение слишком широко распространено, оно воспринимается большинством совершенно нормально. Несмотря на то, что всем давно известно, что "курение вредит нашему здоровью", в настоящее время курит почти половина взрослого населения нашей планеты.</w:t>
      </w:r>
    </w:p>
    <w:p w:rsidR="00A225A2" w:rsidRPr="00A225A2" w:rsidRDefault="00A225A2" w:rsidP="00AF1471">
      <w:pPr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AF1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Состав табачного дыма. Табачный дым представляет собой концентрированный аэрозоль: смесь газов и твердых частиц. В его состав входит более чем 4000 различных химических веществ, в том числе 60 канцерогенов. Газовая фаза включает в себя: угарный газ, цианистый водород, аммиак, формальдегид, </w:t>
      </w:r>
      <w:proofErr w:type="spellStart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диметилнитрозамин</w:t>
      </w:r>
      <w:proofErr w:type="spellEnd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многое другое. </w:t>
      </w:r>
      <w:proofErr w:type="gramStart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Твердая</w:t>
      </w:r>
      <w:proofErr w:type="gramEnd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никотин, смолу, </w:t>
      </w:r>
      <w:proofErr w:type="spellStart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бензапирен</w:t>
      </w:r>
      <w:proofErr w:type="spellEnd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25A2" w:rsidRPr="00A225A2" w:rsidRDefault="00A225A2" w:rsidP="00AF1471">
      <w:pPr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Несмотря на то, что люди курят в основном ради воздействия никотина, наибольший вред здоровью человека приносит не никотин, а смола. Попадая в легкие человека, смола оседает на стенках дыхательных путей, в том числе на легочных мешочках - альвеолах. Смола препятствует процессу дыхания и естественного очищения легких. В то же время, она является канцерогеном, то есть способствует развитию рака. Смола может вызвать заболевания легких и снижать иммунитет человека.</w:t>
      </w:r>
    </w:p>
    <w:p w:rsidR="00A225A2" w:rsidRPr="00A225A2" w:rsidRDefault="00A225A2" w:rsidP="00AF1471">
      <w:pPr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Угарный газ </w:t>
      </w:r>
      <w:proofErr w:type="gramStart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присутствует в сигаретном дыме в высоких концентрациях. Он соединяется с гемоглобином крови в 200 раз легче кислорода. Таким образом, часть эритроцитов крови блокируется и не может переносить кислород. Поэтому у курильщиков может наступить частичное кислородное голодание всех тканей организма. Это наиболее опасно для мозга и сердечной мышцы. Недостаток кислорода в клетках заставляет сердце работать интенсивнее, что рано или поздно может привести к инфаркту. Угарный газ также повреждает стенки артерий и способствует сужению коронарных сосудов, что может привести к сердечным приступам.</w:t>
      </w:r>
    </w:p>
    <w:p w:rsidR="00A225A2" w:rsidRPr="00A225A2" w:rsidRDefault="00A225A2" w:rsidP="00AF1471">
      <w:pPr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Цианистый водород повреждает реснички бронхиального дерева, которые очищают воздух, который мы вдыхаем. В этом случае легкие загрязняются еще больше. Формальдегид, аммиак, акролеин и оксид азота так же плохо влияют на реснички.</w:t>
      </w:r>
    </w:p>
    <w:p w:rsidR="00A225A2" w:rsidRPr="00A225A2" w:rsidRDefault="00A225A2" w:rsidP="00AF1471">
      <w:pPr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Курение вредит самому курящему. Прежде всего, огромный вред причиняется дыхательной и </w:t>
      </w:r>
      <w:proofErr w:type="spellStart"/>
      <w:proofErr w:type="gramStart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сердечно-сосудистой</w:t>
      </w:r>
      <w:proofErr w:type="spellEnd"/>
      <w:proofErr w:type="gramEnd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системе. Табачный дым засоряет легкие и </w:t>
      </w:r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раздражает дыхательные пути. Появляется кашель и воспаление. Повреждаются реснички эпителия бронхов. Повышается восприимчивость к простудным заболеваниям, аллергии и астме, эти болезни протекают тяжелее и дольше, чем у некурящих людей. К тому же существует риск возникновения рака легких. Не меньше страдают сердце и кровеносная система. Под воздействием никотина во время курения резко повышается давление, сужаются периферические сосуды. </w:t>
      </w:r>
      <w:proofErr w:type="spellStart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Монооксид</w:t>
      </w:r>
      <w:proofErr w:type="spellEnd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углерода </w:t>
      </w:r>
      <w:proofErr w:type="gramStart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</w:t>
      </w:r>
      <w:proofErr w:type="gramEnd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связываясь </w:t>
      </w:r>
      <w:proofErr w:type="gramStart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гемоглобином, затрудняет перенос кислорода к тканям сердечной мышцы. Кроме того, курение увеличивает концентрацию холестерина в крови, что приводит к возрастанию риска атеросклероза, ишемической и коронарной болезни сердца, инфаркта.</w:t>
      </w:r>
    </w:p>
    <w:p w:rsidR="00A225A2" w:rsidRPr="00A225A2" w:rsidRDefault="00A225A2" w:rsidP="00AF1471">
      <w:pPr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Курящий подвергает опасности не только собственное здоровье, но и здоровье окружающих его людей. Пассивное курение - вдыхание воздуха, загрязненного табачным дымом - так же чрезвычайно вредно. Поскольку пассивный курильщик вдыхает те же вещества, что и активный, но в меньших концентрациях. Тем более что фильтр сигареты задерживает часть смолы и </w:t>
      </w:r>
      <w:proofErr w:type="spellStart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нитрозаминов</w:t>
      </w:r>
      <w:proofErr w:type="spellEnd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в боковом потоке их содержится гораздо больше, чем попадает в организм курильщика. </w:t>
      </w:r>
      <w:proofErr w:type="spellStart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Нитрозаминов</w:t>
      </w:r>
      <w:proofErr w:type="spellEnd"/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например, в боковом потоке в 50-100раз больше, чем в основном, а эти вещества являются сильными канцерогенами, поражающими печень и легкие.</w:t>
      </w:r>
    </w:p>
    <w:p w:rsidR="00A225A2" w:rsidRPr="00A225A2" w:rsidRDefault="00A225A2" w:rsidP="00AF1471">
      <w:pPr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Особенно вредно пассивное курение для астматиков, так как табачный дым раздражает дыхательные пути и может вызвать приступы удушья. Кроме того, у некоторых людей может возникнуть аллергия на сигаретный дым.</w:t>
      </w:r>
    </w:p>
    <w:p w:rsidR="00A225A2" w:rsidRPr="00A225A2" w:rsidRDefault="00A225A2" w:rsidP="00AF1471">
      <w:pPr>
        <w:spacing w:before="100" w:beforeAutospacing="1" w:after="100" w:afterAutospacing="1" w:line="240" w:lineRule="auto"/>
        <w:ind w:left="-709" w:hanging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25A2">
        <w:rPr>
          <w:rFonts w:ascii="Times New Roman" w:eastAsia="Times New Roman" w:hAnsi="Times New Roman" w:cs="Times New Roman"/>
          <w:sz w:val="28"/>
          <w:szCs w:val="28"/>
          <w:lang w:eastAsia="ru-RU"/>
        </w:rPr>
        <w:t> Чтобы избежать вредных последствий курения, необходимо избавиться от этой вредной привычки, если Вы активный курильщик. Если же вы вынуждены страдать оттого, что курят другие, необходимо всячески ограничить себя от контакта с дымом: стараться находиться подальше от курящего человека, чаще проветривать помещение, если в нем кто-то курит, очищать воздух с помощью специальных приборов.</w:t>
      </w:r>
    </w:p>
    <w:p w:rsidR="00BE3E0C" w:rsidRPr="001901D0" w:rsidRDefault="00A225A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A51A3" w:rsidRPr="001901D0">
        <w:rPr>
          <w:b/>
          <w:bCs/>
          <w:sz w:val="32"/>
          <w:szCs w:val="32"/>
        </w:rPr>
        <w:t>Права и обязанности граждан в сфере охраны здоровья граждан от воздействия окружающего табачного дыма и последствий потребления табака</w:t>
      </w:r>
      <w:r w:rsidR="002A51A3" w:rsidRPr="001901D0">
        <w:rPr>
          <w:sz w:val="32"/>
          <w:szCs w:val="32"/>
        </w:rPr>
        <w:br/>
      </w:r>
      <w:r w:rsidR="002A51A3">
        <w:br/>
      </w:r>
      <w:r w:rsidR="002A51A3" w:rsidRPr="001901D0">
        <w:rPr>
          <w:sz w:val="28"/>
          <w:szCs w:val="28"/>
        </w:rPr>
        <w:t>1. В сфере охраны здоровья граждан от воздействия окружающего табачного дыма и последствий потребления табака граждане имеют право на:</w:t>
      </w:r>
      <w:r w:rsidR="002A51A3" w:rsidRPr="001901D0">
        <w:rPr>
          <w:sz w:val="28"/>
          <w:szCs w:val="28"/>
        </w:rPr>
        <w:br/>
        <w:t>1) благоприятную среду жизнедеятельности без окружающего табачного дыма и охрану здоровья от воздействия окружающего табачного дыма и последствий потребления табака;</w:t>
      </w:r>
      <w:r w:rsidR="002A51A3" w:rsidRPr="001901D0">
        <w:rPr>
          <w:sz w:val="28"/>
          <w:szCs w:val="28"/>
        </w:rPr>
        <w:br/>
        <w:t>2) медицинскую помощь, направленную на прекращение потребления табака и лечение табачной зависимости;</w:t>
      </w:r>
      <w:r w:rsidR="002A51A3" w:rsidRPr="001901D0">
        <w:rPr>
          <w:sz w:val="28"/>
          <w:szCs w:val="28"/>
        </w:rPr>
        <w:br/>
      </w:r>
      <w:proofErr w:type="gramStart"/>
      <w:r w:rsidR="002A51A3" w:rsidRPr="001901D0">
        <w:rPr>
          <w:sz w:val="28"/>
          <w:szCs w:val="28"/>
        </w:rPr>
        <w:t xml:space="preserve">3) получение в соответствии с законодательством Российской Федерации в </w:t>
      </w:r>
      <w:r w:rsidR="002A51A3" w:rsidRPr="001901D0">
        <w:rPr>
          <w:sz w:val="28"/>
          <w:szCs w:val="28"/>
        </w:rPr>
        <w:lastRenderedPageBreak/>
        <w:t>органах государственной власти, органах местного самоуправления, у индивидуальных предпринимателей, юридических лиц информации о мероприятиях, направленных на предотвращение воздействия окружающего табачного дыма и сокращение потребления табака;</w:t>
      </w:r>
      <w:r w:rsidR="002A51A3" w:rsidRPr="001901D0">
        <w:rPr>
          <w:sz w:val="28"/>
          <w:szCs w:val="28"/>
        </w:rPr>
        <w:br/>
        <w:t>4) осуществление общественного контроля за реализацией мероприятий, направленных на предотвращение воздействия окружающего табачного дыма и сокращение потребления табака;</w:t>
      </w:r>
      <w:proofErr w:type="gramEnd"/>
      <w:r w:rsidR="002A51A3" w:rsidRPr="001901D0">
        <w:rPr>
          <w:sz w:val="28"/>
          <w:szCs w:val="28"/>
        </w:rPr>
        <w:br/>
        <w:t>5) внесение в органы государственной власти, органы местного самоуправления предложений об обеспечении охраны здоровья граждан от воздействия окружающего табачного дыма и последствий потребления табака;</w:t>
      </w:r>
      <w:r w:rsidR="002A51A3" w:rsidRPr="001901D0">
        <w:rPr>
          <w:sz w:val="28"/>
          <w:szCs w:val="28"/>
        </w:rPr>
        <w:br/>
        <w:t>6) возмещение вреда, причиненного их жизни или здоровью, имуществу вследствие нарушения другими гражданами, в том числе индивидуальными предпринимателями, и (или) юридическими лицами законодательства в сфере охраны здоровья граждан от воздействия окружающего табачного дыма и последствий потребления табака.</w:t>
      </w:r>
      <w:r w:rsidR="002A51A3" w:rsidRPr="001901D0">
        <w:rPr>
          <w:sz w:val="28"/>
          <w:szCs w:val="28"/>
        </w:rPr>
        <w:br/>
        <w:t xml:space="preserve">2. </w:t>
      </w:r>
      <w:proofErr w:type="gramStart"/>
      <w:r w:rsidR="002A51A3" w:rsidRPr="001901D0">
        <w:rPr>
          <w:sz w:val="28"/>
          <w:szCs w:val="28"/>
        </w:rPr>
        <w:t>В сфере охраны здоровья граждан от воздействия окружающего табачного дыма и последствий потребления табака граждане обязаны:</w:t>
      </w:r>
      <w:r w:rsidR="002A51A3" w:rsidRPr="001901D0">
        <w:rPr>
          <w:sz w:val="28"/>
          <w:szCs w:val="28"/>
        </w:rPr>
        <w:br/>
        <w:t>1) соблюдать нормы законодательства в сфере охраны здоровья граждан от воздействия окружающего табачного дыма и последствий потребления табака;</w:t>
      </w:r>
      <w:r w:rsidR="002A51A3" w:rsidRPr="001901D0">
        <w:rPr>
          <w:sz w:val="28"/>
          <w:szCs w:val="28"/>
        </w:rPr>
        <w:br/>
        <w:t>2) заботиться о формировании у детей отрицательного отношения к потреблению табака, а также о недопустимости их вовлечения в процесс потребления табака;</w:t>
      </w:r>
      <w:proofErr w:type="gramEnd"/>
      <w:r w:rsidR="002A51A3" w:rsidRPr="001901D0">
        <w:rPr>
          <w:sz w:val="28"/>
          <w:szCs w:val="28"/>
        </w:rPr>
        <w:br/>
        <w:t>3) не осуществлять действия, влекущие за собой нарушение прав других граждан на благоприятную среду жизнедеятельности без окружающего табачного дыма и охрану их здоровья от воздействия окружающего табачного дыма и последствий потребления табака.</w:t>
      </w:r>
      <w:r w:rsidR="001901D0" w:rsidRPr="001901D0">
        <w:rPr>
          <w:sz w:val="28"/>
          <w:szCs w:val="28"/>
        </w:rPr>
        <w:t xml:space="preserve"> </w:t>
      </w:r>
    </w:p>
    <w:p w:rsidR="001901D0" w:rsidRPr="001901D0" w:rsidRDefault="001901D0">
      <w:pPr>
        <w:rPr>
          <w:sz w:val="28"/>
          <w:szCs w:val="28"/>
        </w:rPr>
      </w:pPr>
      <w:r w:rsidRPr="001901D0">
        <w:rPr>
          <w:b/>
          <w:bCs/>
          <w:sz w:val="28"/>
          <w:szCs w:val="28"/>
        </w:rPr>
        <w:t>Ответственность за нарушение настоящего Федерального закона</w:t>
      </w:r>
      <w:proofErr w:type="gramStart"/>
      <w:r w:rsidRPr="001901D0">
        <w:rPr>
          <w:sz w:val="28"/>
          <w:szCs w:val="28"/>
        </w:rPr>
        <w:br/>
      </w:r>
      <w:r w:rsidRPr="001901D0">
        <w:rPr>
          <w:sz w:val="28"/>
          <w:szCs w:val="28"/>
        </w:rPr>
        <w:br/>
        <w:t>З</w:t>
      </w:r>
      <w:proofErr w:type="gramEnd"/>
      <w:r w:rsidRPr="001901D0">
        <w:rPr>
          <w:sz w:val="28"/>
          <w:szCs w:val="28"/>
        </w:rPr>
        <w:t>а нарушение законодательства в сфере охраны здоровья граждан от воздействия окружающего табачного дыма и последствий потребления табака устанавливается дисциплинарная, гражданско-правовая, административная ответственность в соответствии с законодательством Российской Федерации.</w:t>
      </w:r>
    </w:p>
    <w:sectPr w:rsidR="001901D0" w:rsidRPr="001901D0" w:rsidSect="00B72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76A5"/>
    <w:rsid w:val="00033189"/>
    <w:rsid w:val="001552F0"/>
    <w:rsid w:val="001901D0"/>
    <w:rsid w:val="002A51A3"/>
    <w:rsid w:val="005F30E4"/>
    <w:rsid w:val="007A438C"/>
    <w:rsid w:val="008A6229"/>
    <w:rsid w:val="009647DD"/>
    <w:rsid w:val="009876A5"/>
    <w:rsid w:val="00A225A2"/>
    <w:rsid w:val="00AF1471"/>
    <w:rsid w:val="00B72431"/>
    <w:rsid w:val="00BE3E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431"/>
  </w:style>
  <w:style w:type="paragraph" w:styleId="1">
    <w:name w:val="heading 1"/>
    <w:basedOn w:val="a"/>
    <w:link w:val="10"/>
    <w:uiPriority w:val="9"/>
    <w:qFormat/>
    <w:rsid w:val="00A225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25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225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91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063302-1B8F-4011-A676-B444D1CC6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1037</Words>
  <Characters>5916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2017-03-13T08:55:00Z</cp:lastPrinted>
  <dcterms:created xsi:type="dcterms:W3CDTF">2017-02-22T10:50:00Z</dcterms:created>
  <dcterms:modified xsi:type="dcterms:W3CDTF">2017-03-13T11:36:00Z</dcterms:modified>
</cp:coreProperties>
</file>