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C9" w:rsidRDefault="00E3606B">
      <w:pPr>
        <w:spacing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2920365</wp:posOffset>
                </wp:positionH>
                <wp:positionV relativeFrom="paragraph">
                  <wp:posOffset>1221740</wp:posOffset>
                </wp:positionV>
                <wp:extent cx="683260" cy="133350"/>
                <wp:effectExtent l="0" t="254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2C9" w:rsidRDefault="001B1812">
                            <w:pPr>
                              <w:pStyle w:val="a6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spacing w:val="0"/>
                              </w:rPr>
                              <w:t>.И. Тумин/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95pt;margin-top:96.2pt;width:53.8pt;height:10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kHrQIAAKg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" filled="f" stroked="f">
                <v:textbox style="mso-fit-shape-to-text:t" inset="0,0,0,0">
                  <w:txbxContent>
                    <w:p w:rsidR="00B252C9" w:rsidRDefault="001B1812">
                      <w:pPr>
                        <w:pStyle w:val="a6"/>
                        <w:shd w:val="clear" w:color="auto" w:fill="auto"/>
                        <w:spacing w:line="210" w:lineRule="exact"/>
                      </w:pPr>
                      <w:r>
                        <w:rPr>
                          <w:spacing w:val="0"/>
                        </w:rPr>
                        <w:t>.И. Тумин/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1361440</wp:posOffset>
            </wp:positionH>
            <wp:positionV relativeFrom="paragraph">
              <wp:posOffset>0</wp:posOffset>
            </wp:positionV>
            <wp:extent cx="1578610" cy="1969135"/>
            <wp:effectExtent l="0" t="0" r="2540" b="0"/>
            <wp:wrapNone/>
            <wp:docPr id="8" name="Рисунок 3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321310</wp:posOffset>
                </wp:positionV>
                <wp:extent cx="1743710" cy="1639570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2C9" w:rsidRDefault="001B1812">
                            <w:pPr>
                              <w:pStyle w:val="21"/>
                              <w:shd w:val="clear" w:color="auto" w:fill="auto"/>
                              <w:spacing w:after="0" w:line="250" w:lineRule="exact"/>
                              <w:ind w:left="1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Утверждаю</w:t>
                            </w:r>
                          </w:p>
                          <w:p w:rsidR="00B252C9" w:rsidRDefault="001B1812">
                            <w:pPr>
                              <w:pStyle w:val="3"/>
                              <w:shd w:val="clear" w:color="auto" w:fill="auto"/>
                              <w:spacing w:before="0"/>
                              <w:ind w:left="100" w:right="100"/>
                            </w:pPr>
                            <w:r>
                              <w:rPr>
                                <w:spacing w:val="0"/>
                              </w:rPr>
                              <w:t>Министерство эконо</w:t>
                            </w:r>
                          </w:p>
                          <w:p w:rsidR="00B252C9" w:rsidRDefault="001B1812">
                            <w:pPr>
                              <w:pStyle w:val="3"/>
                              <w:shd w:val="clear" w:color="auto" w:fill="auto"/>
                              <w:spacing w:before="0"/>
                              <w:ind w:left="100" w:right="100"/>
                            </w:pPr>
                            <w:r>
                              <w:rPr>
                                <w:spacing w:val="0"/>
                              </w:rPr>
                              <w:t>Удмуртской Респуб</w:t>
                            </w:r>
                          </w:p>
                          <w:p w:rsidR="00B252C9" w:rsidRDefault="001B1812">
                            <w:pPr>
                              <w:pStyle w:val="3"/>
                              <w:shd w:val="clear" w:color="auto" w:fill="auto"/>
                              <w:spacing w:before="0" w:after="294"/>
                              <w:ind w:left="100" w:right="100"/>
                            </w:pPr>
                            <w:r>
                              <w:rPr>
                                <w:spacing w:val="0"/>
                              </w:rPr>
                              <w:t>Министр экономики</w:t>
                            </w:r>
                          </w:p>
                          <w:p w:rsidR="00B252C9" w:rsidRDefault="001B1812">
                            <w:pPr>
                              <w:pStyle w:val="3"/>
                              <w:shd w:val="clear" w:color="auto" w:fill="auto"/>
                              <w:spacing w:before="0"/>
                              <w:ind w:left="100" w:right="100"/>
                            </w:pPr>
                            <w:r>
                              <w:rPr>
                                <w:spacing w:val="0"/>
                              </w:rPr>
                              <w:t>Удмуртской Респуб</w:t>
                            </w:r>
                          </w:p>
                          <w:p w:rsidR="00B252C9" w:rsidRDefault="001B1812">
                            <w:pPr>
                              <w:pStyle w:val="3"/>
                              <w:shd w:val="clear" w:color="auto" w:fill="auto"/>
                              <w:spacing w:before="0" w:after="0" w:line="210" w:lineRule="exact"/>
                              <w:ind w:left="100"/>
                            </w:pPr>
                            <w:r>
                              <w:rPr>
                                <w:rStyle w:val="3Exact0"/>
                                <w:spacing w:val="0"/>
                              </w:rPr>
                              <w:t xml:space="preserve">«^» </w:t>
                            </w:r>
                            <w:r>
                              <w:rPr>
                                <w:spacing w:val="0"/>
                              </w:rPr>
                              <w:t>января 2018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8pt;margin-top:25.3pt;width:137.3pt;height:129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" filled="f" stroked="f">
                <v:textbox style="mso-fit-shape-to-text:t" inset="0,0,0,0">
                  <w:txbxContent>
                    <w:p w:rsidR="00B252C9" w:rsidRDefault="001B1812">
                      <w:pPr>
                        <w:pStyle w:val="21"/>
                        <w:shd w:val="clear" w:color="auto" w:fill="auto"/>
                        <w:spacing w:after="0" w:line="250" w:lineRule="exact"/>
                        <w:ind w:left="100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Утверждаю</w:t>
                      </w:r>
                    </w:p>
                    <w:p w:rsidR="00B252C9" w:rsidRDefault="001B1812">
                      <w:pPr>
                        <w:pStyle w:val="3"/>
                        <w:shd w:val="clear" w:color="auto" w:fill="auto"/>
                        <w:spacing w:before="0"/>
                        <w:ind w:left="100" w:right="100"/>
                      </w:pPr>
                      <w:r>
                        <w:rPr>
                          <w:spacing w:val="0"/>
                        </w:rPr>
                        <w:t>Министерство эконо</w:t>
                      </w:r>
                    </w:p>
                    <w:p w:rsidR="00B252C9" w:rsidRDefault="001B1812">
                      <w:pPr>
                        <w:pStyle w:val="3"/>
                        <w:shd w:val="clear" w:color="auto" w:fill="auto"/>
                        <w:spacing w:before="0"/>
                        <w:ind w:left="100" w:right="100"/>
                      </w:pPr>
                      <w:r>
                        <w:rPr>
                          <w:spacing w:val="0"/>
                        </w:rPr>
                        <w:t>Удмуртской Респуб</w:t>
                      </w:r>
                    </w:p>
                    <w:p w:rsidR="00B252C9" w:rsidRDefault="001B1812">
                      <w:pPr>
                        <w:pStyle w:val="3"/>
                        <w:shd w:val="clear" w:color="auto" w:fill="auto"/>
                        <w:spacing w:before="0" w:after="294"/>
                        <w:ind w:left="100" w:right="100"/>
                      </w:pPr>
                      <w:r>
                        <w:rPr>
                          <w:spacing w:val="0"/>
                        </w:rPr>
                        <w:t>Министр экономики</w:t>
                      </w:r>
                    </w:p>
                    <w:p w:rsidR="00B252C9" w:rsidRDefault="001B1812">
                      <w:pPr>
                        <w:pStyle w:val="3"/>
                        <w:shd w:val="clear" w:color="auto" w:fill="auto"/>
                        <w:spacing w:before="0"/>
                        <w:ind w:left="100" w:right="100"/>
                      </w:pPr>
                      <w:r>
                        <w:rPr>
                          <w:spacing w:val="0"/>
                        </w:rPr>
                        <w:t>Удмуртской Респуб</w:t>
                      </w:r>
                    </w:p>
                    <w:p w:rsidR="00B252C9" w:rsidRDefault="001B1812">
                      <w:pPr>
                        <w:pStyle w:val="3"/>
                        <w:shd w:val="clear" w:color="auto" w:fill="auto"/>
                        <w:spacing w:before="0" w:after="0" w:line="210" w:lineRule="exact"/>
                        <w:ind w:left="100"/>
                      </w:pPr>
                      <w:r>
                        <w:rPr>
                          <w:rStyle w:val="3Exact0"/>
                          <w:spacing w:val="0"/>
                        </w:rPr>
                        <w:t xml:space="preserve">«^» </w:t>
                      </w:r>
                      <w:r>
                        <w:rPr>
                          <w:spacing w:val="0"/>
                        </w:rPr>
                        <w:t>января 2018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52C9" w:rsidRDefault="00B252C9">
      <w:pPr>
        <w:spacing w:line="360" w:lineRule="exact"/>
      </w:pPr>
    </w:p>
    <w:p w:rsidR="00B252C9" w:rsidRDefault="00B252C9">
      <w:pPr>
        <w:spacing w:line="360" w:lineRule="exact"/>
      </w:pPr>
    </w:p>
    <w:p w:rsidR="00B252C9" w:rsidRDefault="00B252C9">
      <w:pPr>
        <w:spacing w:line="360" w:lineRule="exact"/>
      </w:pPr>
    </w:p>
    <w:p w:rsidR="00B252C9" w:rsidRDefault="00B252C9">
      <w:pPr>
        <w:spacing w:line="360" w:lineRule="exact"/>
      </w:pPr>
    </w:p>
    <w:p w:rsidR="00B252C9" w:rsidRDefault="00B252C9">
      <w:pPr>
        <w:spacing w:line="360" w:lineRule="exact"/>
      </w:pPr>
    </w:p>
    <w:p w:rsidR="00B252C9" w:rsidRDefault="00B252C9">
      <w:pPr>
        <w:spacing w:line="360" w:lineRule="exact"/>
      </w:pPr>
    </w:p>
    <w:p w:rsidR="00B252C9" w:rsidRDefault="00B252C9">
      <w:pPr>
        <w:spacing w:line="584" w:lineRule="exact"/>
      </w:pPr>
    </w:p>
    <w:p w:rsidR="00B252C9" w:rsidRDefault="00B252C9">
      <w:pPr>
        <w:rPr>
          <w:sz w:val="2"/>
          <w:szCs w:val="2"/>
        </w:rPr>
        <w:sectPr w:rsidR="00B252C9">
          <w:footerReference w:type="default" r:id="rId9"/>
          <w:footnotePr>
            <w:numRestart w:val="eachPage"/>
          </w:footnotePr>
          <w:type w:val="continuous"/>
          <w:pgSz w:w="16838" w:h="16834" w:orient="landscape"/>
          <w:pgMar w:top="3606" w:right="1017" w:bottom="3606" w:left="1017" w:header="0" w:footer="3" w:gutter="0"/>
          <w:cols w:space="720"/>
          <w:noEndnote/>
          <w:titlePg/>
          <w:docGrid w:linePitch="360"/>
        </w:sectPr>
      </w:pPr>
    </w:p>
    <w:p w:rsidR="00B252C9" w:rsidRDefault="001B1812">
      <w:pPr>
        <w:pStyle w:val="10"/>
        <w:keepNext/>
        <w:keepLines/>
        <w:shd w:val="clear" w:color="auto" w:fill="auto"/>
        <w:spacing w:after="336" w:line="350" w:lineRule="exact"/>
        <w:ind w:left="200"/>
      </w:pPr>
      <w:bookmarkStart w:id="1" w:name="bookmark0"/>
      <w:r>
        <w:lastRenderedPageBreak/>
        <w:t>ГОСУДАРСТВЕННОЕ ЗАДАНИЕ</w:t>
      </w:r>
      <w:bookmarkEnd w:id="1"/>
    </w:p>
    <w:p w:rsidR="00B252C9" w:rsidRDefault="001B1812">
      <w:pPr>
        <w:pStyle w:val="2"/>
        <w:shd w:val="clear" w:color="auto" w:fill="auto"/>
        <w:spacing w:before="0" w:after="4037" w:line="260" w:lineRule="exact"/>
        <w:ind w:left="200" w:firstLine="0"/>
      </w:pPr>
      <w:r>
        <w:t>на 2018 год и на плановый период 2019 и 2020 годов</w:t>
      </w:r>
    </w:p>
    <w:p w:rsidR="00B252C9" w:rsidRDefault="001B1812">
      <w:pPr>
        <w:pStyle w:val="2"/>
        <w:shd w:val="clear" w:color="auto" w:fill="auto"/>
        <w:spacing w:before="0" w:after="0" w:line="317" w:lineRule="exact"/>
        <w:ind w:right="280" w:firstLine="0"/>
        <w:jc w:val="both"/>
      </w:pPr>
      <w:r>
        <w:t xml:space="preserve">Наименование государственного учреждения Удмуртской Республики </w:t>
      </w:r>
      <w:r>
        <w:rPr>
          <w:rStyle w:val="11"/>
        </w:rPr>
        <w:t>автономное учреждение Удмуртской Республики</w:t>
      </w:r>
      <w:r>
        <w:t xml:space="preserve"> </w:t>
      </w:r>
      <w:r>
        <w:rPr>
          <w:rStyle w:val="11"/>
        </w:rPr>
        <w:t>«Многофункциональный центр предоставления гос</w:t>
      </w:r>
      <w:r>
        <w:rPr>
          <w:rStyle w:val="11"/>
        </w:rPr>
        <w:t>ударственных и муниципальных услуг Кезского района» (далее -</w:t>
      </w:r>
      <w:r>
        <w:t xml:space="preserve"> Уч</w:t>
      </w:r>
      <w:r>
        <w:rPr>
          <w:rStyle w:val="11"/>
        </w:rPr>
        <w:t>реждение)</w:t>
      </w:r>
    </w:p>
    <w:p w:rsidR="00B252C9" w:rsidRDefault="001B1812">
      <w:pPr>
        <w:pStyle w:val="2"/>
        <w:shd w:val="clear" w:color="auto" w:fill="auto"/>
        <w:spacing w:before="0" w:after="0" w:line="317" w:lineRule="exact"/>
        <w:ind w:firstLine="0"/>
        <w:jc w:val="both"/>
      </w:pPr>
      <w:r>
        <w:t xml:space="preserve">Виды деятельности государственного учреждения Удмуртской Республики по ОКВЭД </w:t>
      </w:r>
      <w:r>
        <w:rPr>
          <w:rStyle w:val="11"/>
        </w:rPr>
        <w:t>84.1 К 69.10, 69.20, 77.40</w:t>
      </w:r>
      <w:r>
        <w:br w:type="page"/>
      </w:r>
    </w:p>
    <w:p w:rsidR="00B252C9" w:rsidRDefault="001B1812">
      <w:pPr>
        <w:pStyle w:val="21"/>
        <w:shd w:val="clear" w:color="auto" w:fill="auto"/>
        <w:spacing w:after="0" w:line="641" w:lineRule="exact"/>
        <w:ind w:left="60" w:right="6720"/>
      </w:pPr>
      <w:r>
        <w:lastRenderedPageBreak/>
        <w:t>Часть 1. Сведения об оказываемых государственных услугах Раздел 1</w:t>
      </w:r>
    </w:p>
    <w:p w:rsidR="00B252C9" w:rsidRDefault="001B1812">
      <w:pPr>
        <w:pStyle w:val="2"/>
        <w:numPr>
          <w:ilvl w:val="0"/>
          <w:numId w:val="3"/>
        </w:numPr>
        <w:shd w:val="clear" w:color="auto" w:fill="auto"/>
        <w:tabs>
          <w:tab w:val="left" w:pos="616"/>
        </w:tabs>
        <w:spacing w:before="0" w:after="0" w:line="320" w:lineRule="exact"/>
        <w:ind w:left="620" w:right="20" w:hanging="560"/>
        <w:jc w:val="left"/>
      </w:pPr>
      <w:r>
        <w:t xml:space="preserve">Наименование государственной услуги </w:t>
      </w:r>
      <w:r>
        <w:rPr>
          <w:rStyle w:val="11"/>
        </w:rPr>
        <w:t>Организация предоставления государственных и муниципальных услуг в</w:t>
      </w:r>
      <w:r>
        <w:t xml:space="preserve"> </w:t>
      </w:r>
      <w:r>
        <w:rPr>
          <w:rStyle w:val="11"/>
        </w:rPr>
        <w:t>многофункциональных центрах предоставления государственных и муниципальных услуг</w:t>
      </w:r>
    </w:p>
    <w:p w:rsidR="00B252C9" w:rsidRDefault="001B1812">
      <w:pPr>
        <w:pStyle w:val="2"/>
        <w:numPr>
          <w:ilvl w:val="0"/>
          <w:numId w:val="3"/>
        </w:numPr>
        <w:shd w:val="clear" w:color="auto" w:fill="auto"/>
        <w:tabs>
          <w:tab w:val="left" w:pos="616"/>
        </w:tabs>
        <w:spacing w:before="0" w:after="0" w:line="320" w:lineRule="exact"/>
        <w:ind w:left="60" w:firstLine="0"/>
        <w:jc w:val="both"/>
      </w:pPr>
      <w:r>
        <w:t>Уникальный номер реестровой записи общероссийского базового (отраслевого</w:t>
      </w:r>
      <w:r>
        <w:t>) перечня (классификатора)</w:t>
      </w:r>
    </w:p>
    <w:p w:rsidR="00B252C9" w:rsidRDefault="001B1812">
      <w:pPr>
        <w:pStyle w:val="2"/>
        <w:shd w:val="clear" w:color="auto" w:fill="auto"/>
        <w:tabs>
          <w:tab w:val="right" w:pos="3723"/>
          <w:tab w:val="left" w:pos="4616"/>
          <w:tab w:val="right" w:pos="8148"/>
          <w:tab w:val="right" w:pos="10603"/>
          <w:tab w:val="left" w:pos="11510"/>
          <w:tab w:val="right" w:pos="14523"/>
        </w:tabs>
        <w:spacing w:before="0" w:after="0" w:line="320" w:lineRule="exact"/>
        <w:ind w:left="620" w:firstLine="0"/>
        <w:jc w:val="both"/>
      </w:pPr>
      <w:r>
        <w:t>государственных</w:t>
      </w:r>
      <w:r>
        <w:tab/>
        <w:t>и</w:t>
      </w:r>
      <w:r>
        <w:tab/>
        <w:t>муниципальных</w:t>
      </w:r>
      <w:r>
        <w:tab/>
        <w:t>услуг,</w:t>
      </w:r>
      <w:r>
        <w:tab/>
        <w:t>оказываемых</w:t>
      </w:r>
      <w:r>
        <w:tab/>
        <w:t>физическим</w:t>
      </w:r>
      <w:r>
        <w:tab/>
        <w:t>лицам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620" w:firstLine="0"/>
        <w:jc w:val="both"/>
      </w:pPr>
      <w:r>
        <w:rPr>
          <w:rStyle w:val="11"/>
        </w:rPr>
        <w:t>940000000120000170019001000100000001007101102</w:t>
      </w:r>
    </w:p>
    <w:p w:rsidR="00B252C9" w:rsidRDefault="001B1812">
      <w:pPr>
        <w:pStyle w:val="2"/>
        <w:numPr>
          <w:ilvl w:val="0"/>
          <w:numId w:val="3"/>
        </w:numPr>
        <w:shd w:val="clear" w:color="auto" w:fill="auto"/>
        <w:tabs>
          <w:tab w:val="left" w:pos="616"/>
        </w:tabs>
        <w:spacing w:before="0" w:after="0" w:line="320" w:lineRule="exact"/>
        <w:ind w:left="60" w:firstLine="0"/>
        <w:jc w:val="both"/>
      </w:pPr>
      <w:r>
        <w:t xml:space="preserve">Категории потребителей государственной услуги </w:t>
      </w:r>
      <w:r>
        <w:rPr>
          <w:rStyle w:val="11"/>
        </w:rPr>
        <w:t>Физические лица</w:t>
      </w:r>
    </w:p>
    <w:p w:rsidR="00B252C9" w:rsidRDefault="001B1812">
      <w:pPr>
        <w:pStyle w:val="2"/>
        <w:numPr>
          <w:ilvl w:val="0"/>
          <w:numId w:val="3"/>
        </w:numPr>
        <w:shd w:val="clear" w:color="auto" w:fill="auto"/>
        <w:tabs>
          <w:tab w:val="left" w:pos="616"/>
        </w:tabs>
        <w:spacing w:before="0" w:after="0" w:line="320" w:lineRule="exact"/>
        <w:ind w:left="60" w:firstLine="0"/>
        <w:jc w:val="both"/>
      </w:pPr>
      <w:r>
        <w:t xml:space="preserve">Содержание государственной услуги </w:t>
      </w:r>
      <w:r>
        <w:rPr>
          <w:rStyle w:val="11"/>
        </w:rPr>
        <w:t xml:space="preserve">Организация </w:t>
      </w:r>
      <w:r>
        <w:rPr>
          <w:rStyle w:val="11"/>
        </w:rPr>
        <w:t>предоставления государственных и муниципальных услуг в</w:t>
      </w:r>
    </w:p>
    <w:p w:rsidR="00B252C9" w:rsidRDefault="001B1812">
      <w:pPr>
        <w:pStyle w:val="ac"/>
        <w:framePr w:w="14551" w:wrap="notBeside" w:vAnchor="text" w:hAnchor="text" w:xAlign="center" w:y="1"/>
        <w:shd w:val="clear" w:color="auto" w:fill="auto"/>
        <w:tabs>
          <w:tab w:val="left" w:leader="underscore" w:pos="11743"/>
        </w:tabs>
        <w:ind w:firstLine="0"/>
      </w:pPr>
      <w:r>
        <w:rPr>
          <w:rStyle w:val="ad"/>
        </w:rPr>
        <w:t>многофункциональных центрах предоставления государственных и муниципальных услуг</w:t>
      </w:r>
      <w:r>
        <w:t xml:space="preserve"> 5. Показатели, характеризующие объем (содержание) и (или) качество государственной услуги: </w:t>
      </w:r>
      <w:r>
        <w:rPr>
          <w:rStyle w:val="ad"/>
        </w:rPr>
        <w:t xml:space="preserve">5.1. Показатели, </w:t>
      </w:r>
      <w:r>
        <w:rPr>
          <w:rStyle w:val="ad"/>
        </w:rPr>
        <w:t>характеризующие качество государственной услуги: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4561"/>
        <w:gridCol w:w="1973"/>
        <w:gridCol w:w="2232"/>
        <w:gridCol w:w="2671"/>
        <w:gridCol w:w="2257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11pt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Единица</w:t>
            </w:r>
          </w:p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измерения</w:t>
            </w:r>
          </w:p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показателя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Значение показателя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1" w:wrap="notBeside" w:vAnchor="text" w:hAnchor="text" w:xAlign="center" w:y="1"/>
            </w:pPr>
          </w:p>
        </w:tc>
        <w:tc>
          <w:tcPr>
            <w:tcW w:w="4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1" w:wrap="notBeside" w:vAnchor="text" w:hAnchor="text" w:xAlign="center" w:y="1"/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1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2018 год (очередной финансовый год)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2019 год (1-й год планового периода)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2020 год (2-й год планового периода)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11pt0"/>
              </w:rPr>
              <w:t>5.1.1.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 xml:space="preserve">Уровень </w:t>
            </w:r>
            <w:r>
              <w:rPr>
                <w:rStyle w:val="11pt0"/>
              </w:rPr>
              <w:t>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90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91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92</w:t>
            </w:r>
          </w:p>
        </w:tc>
      </w:tr>
    </w:tbl>
    <w:p w:rsidR="00B252C9" w:rsidRDefault="001B1812">
      <w:pPr>
        <w:pStyle w:val="ac"/>
        <w:framePr w:w="14551" w:wrap="notBeside" w:vAnchor="text" w:hAnchor="text" w:xAlign="center" w:y="1"/>
        <w:shd w:val="clear" w:color="auto" w:fill="auto"/>
        <w:ind w:firstLine="0"/>
      </w:pPr>
      <w:r>
        <w:t xml:space="preserve">* источник информации: выгрузка телефонных номеров заявителей в информационно-аналитической системе мониторинга качества государственных услуг (НАС МКГУ) </w:t>
      </w:r>
      <w:r>
        <w:t>на отчетную дату, социологическое исследование 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5 процентов</w:t>
      </w:r>
    </w:p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ac"/>
        <w:framePr w:w="14555" w:wrap="notBeside" w:vAnchor="text" w:hAnchor="text" w:xAlign="center" w:y="1"/>
        <w:shd w:val="clear" w:color="auto" w:fill="auto"/>
        <w:spacing w:line="260" w:lineRule="exact"/>
        <w:ind w:firstLine="0"/>
      </w:pPr>
      <w:r>
        <w:rPr>
          <w:rStyle w:val="ad"/>
        </w:rPr>
        <w:lastRenderedPageBreak/>
        <w:t>5.3. Показатели, характеризующ</w:t>
      </w:r>
      <w:r>
        <w:rPr>
          <w:rStyle w:val="ad"/>
        </w:rPr>
        <w:t>ие объем (содержание)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4558"/>
        <w:gridCol w:w="1976"/>
        <w:gridCol w:w="2239"/>
        <w:gridCol w:w="2668"/>
        <w:gridCol w:w="2243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№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Единица</w:t>
            </w:r>
          </w:p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измерения</w:t>
            </w:r>
          </w:p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показателя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Значение показателя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2018 год (очередной финансовый год)**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2019 год (1-й год планового периода)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2020 год (2-й год планового периода)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5.3.1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 xml:space="preserve">Количество </w:t>
            </w:r>
            <w:r>
              <w:rPr>
                <w:rStyle w:val="11pt0"/>
              </w:rPr>
              <w:t>услуг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единиц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21 847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22 940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24 087</w:t>
            </w:r>
          </w:p>
        </w:tc>
      </w:tr>
    </w:tbl>
    <w:p w:rsidR="00B252C9" w:rsidRDefault="00B252C9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4619"/>
        <w:gridCol w:w="1976"/>
        <w:gridCol w:w="1681"/>
        <w:gridCol w:w="1814"/>
        <w:gridCol w:w="1822"/>
        <w:gridCol w:w="1832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Единица измерения показателя по ОКЕИ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Значение показателя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4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2018 год (очередной финансовый год)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4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 квартал**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 квартал**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4 квартал**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5.3.2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Количество услуг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единиц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5 461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5 462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 xml:space="preserve">5 </w:t>
            </w:r>
            <w:r>
              <w:rPr>
                <w:rStyle w:val="11pt0"/>
              </w:rPr>
              <w:t>462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5 462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2"/>
        <w:shd w:val="clear" w:color="auto" w:fill="auto"/>
        <w:spacing w:before="0" w:after="0" w:line="260" w:lineRule="exact"/>
        <w:ind w:left="640" w:firstLine="0"/>
        <w:jc w:val="left"/>
      </w:pPr>
      <w:r>
        <w:t>**- при условии финансирования государственного задания в полном объеме</w:t>
      </w:r>
    </w:p>
    <w:p w:rsidR="00B252C9" w:rsidRDefault="001B1812">
      <w:pPr>
        <w:pStyle w:val="2"/>
        <w:numPr>
          <w:ilvl w:val="0"/>
          <w:numId w:val="4"/>
        </w:numPr>
        <w:shd w:val="clear" w:color="auto" w:fill="auto"/>
        <w:tabs>
          <w:tab w:val="left" w:pos="627"/>
        </w:tabs>
        <w:spacing w:before="0" w:after="0" w:line="317" w:lineRule="exact"/>
        <w:ind w:left="640" w:right="80" w:hanging="580"/>
        <w:jc w:val="left"/>
      </w:pPr>
      <w: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5 процентов</w:t>
      </w:r>
    </w:p>
    <w:p w:rsidR="00B252C9" w:rsidRDefault="001B1812">
      <w:pPr>
        <w:pStyle w:val="2"/>
        <w:numPr>
          <w:ilvl w:val="0"/>
          <w:numId w:val="5"/>
        </w:numPr>
        <w:shd w:val="clear" w:color="auto" w:fill="auto"/>
        <w:tabs>
          <w:tab w:val="left" w:pos="627"/>
          <w:tab w:val="left" w:leader="underscore" w:pos="14564"/>
        </w:tabs>
        <w:spacing w:before="0" w:after="0" w:line="313" w:lineRule="exact"/>
        <w:ind w:left="640" w:right="80" w:hanging="580"/>
        <w:jc w:val="left"/>
      </w:pPr>
      <w:r>
        <w:t xml:space="preserve">Предельные цены (тарифы) на оплату государственной услуги физическими или юридическими лицами (если </w:t>
      </w:r>
      <w:r>
        <w:rPr>
          <w:rStyle w:val="11"/>
        </w:rPr>
        <w:t>законодательством Российской Федерации предусмотрено их оказание на платной основе):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8"/>
        <w:gridCol w:w="1958"/>
        <w:gridCol w:w="1818"/>
        <w:gridCol w:w="1793"/>
        <w:gridCol w:w="1948"/>
        <w:gridCol w:w="1811"/>
        <w:gridCol w:w="1800"/>
        <w:gridCol w:w="1750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Нормативный правовой акт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Средний размер платы (цена, тариф)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вид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both"/>
            </w:pPr>
            <w:r>
              <w:rPr>
                <w:rStyle w:val="11pt"/>
              </w:rPr>
              <w:t>принявший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"/>
              </w:rPr>
              <w:t>орган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дата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номер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2018 год (очередной финансовый год)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2019 год (1-й год планового периода)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2020 год (2-й год планового периода)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0"/>
              </w:rPr>
              <w:t>Федеральный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120" w:after="0" w:line="220" w:lineRule="exact"/>
              <w:ind w:left="140" w:firstLine="0"/>
              <w:jc w:val="left"/>
            </w:pPr>
            <w:r>
              <w:rPr>
                <w:rStyle w:val="11pt0"/>
              </w:rPr>
              <w:t>закон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 xml:space="preserve">Г </w:t>
            </w:r>
            <w:r>
              <w:rPr>
                <w:rStyle w:val="11pt0"/>
              </w:rPr>
              <w:t>осударственная Дума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Российской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Федерации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27.07.2010 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210-ФЗ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 xml:space="preserve">Об организации </w:t>
            </w:r>
            <w:r>
              <w:rPr>
                <w:rStyle w:val="11pt0"/>
              </w:rPr>
              <w:t>предоставления государственных и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муниципальных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Бесплатно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Бесплатно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2"/>
        <w:numPr>
          <w:ilvl w:val="0"/>
          <w:numId w:val="5"/>
        </w:numPr>
        <w:shd w:val="clear" w:color="auto" w:fill="auto"/>
        <w:tabs>
          <w:tab w:val="left" w:pos="762"/>
        </w:tabs>
        <w:spacing w:before="0" w:after="0" w:line="260" w:lineRule="exact"/>
        <w:ind w:left="60" w:firstLine="0"/>
        <w:jc w:val="both"/>
      </w:pPr>
      <w:r>
        <w:t>Порядок оказания государственной услуги</w:t>
      </w:r>
    </w:p>
    <w:p w:rsidR="00B252C9" w:rsidRDefault="001B1812">
      <w:pPr>
        <w:pStyle w:val="2"/>
        <w:numPr>
          <w:ilvl w:val="1"/>
          <w:numId w:val="5"/>
        </w:numPr>
        <w:shd w:val="clear" w:color="auto" w:fill="auto"/>
        <w:tabs>
          <w:tab w:val="left" w:pos="553"/>
        </w:tabs>
        <w:spacing w:before="0" w:after="8" w:line="260" w:lineRule="exact"/>
        <w:ind w:left="60" w:firstLine="0"/>
        <w:jc w:val="both"/>
      </w:pPr>
      <w:r>
        <w:rPr>
          <w:rStyle w:val="11"/>
        </w:rPr>
        <w:t>Нормативные правовые акты, регулирующие порядок оказания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6"/>
        <w:gridCol w:w="2956"/>
        <w:gridCol w:w="2934"/>
        <w:gridCol w:w="2927"/>
        <w:gridCol w:w="2887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Нормативный правовой акт</w:t>
            </w:r>
          </w:p>
        </w:tc>
        <w:tc>
          <w:tcPr>
            <w:tcW w:w="28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вид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принявший орган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дата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номер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0"/>
              </w:rPr>
              <w:t>Федеральный закон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77" w:lineRule="exact"/>
              <w:ind w:left="140" w:firstLine="0"/>
              <w:jc w:val="left"/>
            </w:pPr>
            <w:r>
              <w:rPr>
                <w:rStyle w:val="11pt0"/>
              </w:rPr>
              <w:t>Г осударственная Дума Российской Федерации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27.07.2010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210-ФЗ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77" w:lineRule="exact"/>
              <w:ind w:left="120" w:firstLine="0"/>
              <w:jc w:val="left"/>
            </w:pPr>
            <w:r>
              <w:rPr>
                <w:rStyle w:val="11pt0"/>
              </w:rPr>
              <w:t>Об организации предоставления государственных и муниципальных услуг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0"/>
              </w:rPr>
              <w:t>постановление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77" w:lineRule="exact"/>
              <w:ind w:left="140" w:firstLine="0"/>
              <w:jc w:val="left"/>
            </w:pPr>
            <w:r>
              <w:rPr>
                <w:rStyle w:val="11pt0"/>
              </w:rPr>
              <w:t>Правительство Российской Федерации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22.12.2012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1376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 xml:space="preserve">Об </w:t>
            </w:r>
            <w:r>
              <w:rPr>
                <w:rStyle w:val="11pt0"/>
              </w:rPr>
              <w:t>утверждении Правил организации деятельности многофункциональных центров предоставления государственных и муниципальных услуг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415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0"/>
              </w:rPr>
              <w:t>постановление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1pt0"/>
              </w:rPr>
              <w:t>Правительство Российской Федерации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27.09.2011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797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 xml:space="preserve">О взаимодействии между многофункциональными центрами </w:t>
            </w:r>
            <w:r>
              <w:rPr>
                <w:rStyle w:val="11pt0"/>
              </w:rPr>
      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      </w:r>
          </w:p>
          <w:p w:rsidR="00B252C9" w:rsidRDefault="001B1812">
            <w:pPr>
              <w:pStyle w:val="2"/>
              <w:framePr w:w="1462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государственной власти субъектов Российской Федерации, местного самоуправления</w:t>
            </w:r>
          </w:p>
        </w:tc>
      </w:tr>
    </w:tbl>
    <w:p w:rsidR="00B252C9" w:rsidRDefault="00B252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7"/>
        <w:gridCol w:w="2952"/>
        <w:gridCol w:w="2941"/>
        <w:gridCol w:w="2916"/>
        <w:gridCol w:w="2858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pt0"/>
              </w:rPr>
              <w:lastRenderedPageBreak/>
              <w:t>постановление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Правительство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04.03.2013 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97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О государственных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887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Удмуртской Республики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услугах, предоставление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887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которых организуется в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887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многофункциональных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2887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центрах предоставления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887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государственных и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887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муниципальных услуг в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5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Удмуртской Республике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ac"/>
        <w:framePr w:w="14587" w:wrap="notBeside" w:vAnchor="text" w:hAnchor="text" w:xAlign="center" w:y="1"/>
        <w:shd w:val="clear" w:color="auto" w:fill="auto"/>
        <w:spacing w:line="260" w:lineRule="exact"/>
        <w:ind w:firstLine="0"/>
      </w:pPr>
      <w:r>
        <w:rPr>
          <w:rStyle w:val="ad"/>
        </w:rPr>
        <w:t>7.2. Порядок информирования потенциальных потребителей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8"/>
        <w:gridCol w:w="5756"/>
        <w:gridCol w:w="3812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Способ информирования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Состав размещаемой информации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Частота обновления информации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1. В средствах массовой информации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8"/>
              </w:tabs>
              <w:spacing w:before="0" w:after="60" w:line="220" w:lineRule="exact"/>
              <w:ind w:firstLine="0"/>
              <w:jc w:val="both"/>
            </w:pPr>
            <w:r>
              <w:rPr>
                <w:rStyle w:val="11pt0"/>
              </w:rPr>
              <w:t>информация о деятельности Учреждения;</w:t>
            </w:r>
          </w:p>
          <w:p w:rsidR="00B252C9" w:rsidRDefault="001B1812">
            <w:pPr>
              <w:pStyle w:val="2"/>
              <w:framePr w:w="1458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8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11pt0"/>
              </w:rPr>
              <w:t xml:space="preserve">информация о </w:t>
            </w:r>
            <w:r>
              <w:rPr>
                <w:rStyle w:val="11pt0"/>
              </w:rPr>
              <w:t>предоставляемых услугах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"/>
              </w:rPr>
              <w:t>Один раз в квартал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4910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7" w:lineRule="exact"/>
              <w:ind w:left="120" w:firstLine="0"/>
              <w:jc w:val="left"/>
            </w:pPr>
            <w:r>
              <w:rPr>
                <w:rStyle w:val="11pt0"/>
              </w:rPr>
              <w:t>2.Официальный сайт Учреждения в сети «Интернет»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На официальном сайте Учреждения в информационно</w:t>
            </w:r>
            <w:r>
              <w:rPr>
                <w:rStyle w:val="11pt0"/>
              </w:rPr>
              <w:softHyphen/>
              <w:t>телекоммуникационной сети "Интернет" размещаются следующие сведения:</w:t>
            </w:r>
          </w:p>
          <w:p w:rsidR="00B252C9" w:rsidRDefault="001B1812">
            <w:pPr>
              <w:pStyle w:val="2"/>
              <w:framePr w:w="1458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 xml:space="preserve">Информация об Учредителе: наименование </w:t>
            </w:r>
            <w:r>
              <w:rPr>
                <w:rStyle w:val="11pt0"/>
              </w:rPr>
              <w:t>организации, Ф.И.О. руководителя организации, контактные телефоны, адреса электронный почты, адрес организации;</w:t>
            </w:r>
          </w:p>
          <w:p w:rsidR="00B252C9" w:rsidRDefault="001B1812">
            <w:pPr>
              <w:pStyle w:val="2"/>
              <w:framePr w:w="1458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4"/>
              </w:tabs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>Информация об Учреждении: наименование; режим работы, контактные телефоны, адреса электронной почты, о руководителе и его заместителях;</w:t>
            </w:r>
          </w:p>
          <w:p w:rsidR="00B252C9" w:rsidRDefault="001B1812">
            <w:pPr>
              <w:pStyle w:val="2"/>
              <w:framePr w:w="1458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0"/>
              </w:tabs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>Информац</w:t>
            </w:r>
            <w:r>
              <w:rPr>
                <w:rStyle w:val="11pt0"/>
              </w:rPr>
              <w:t>ия о предоставляемых Учреждением услугах: перечень предоставляемых услуг, условия предоставления;</w:t>
            </w:r>
          </w:p>
          <w:p w:rsidR="00B252C9" w:rsidRDefault="001B1812">
            <w:pPr>
              <w:pStyle w:val="2"/>
              <w:framePr w:w="1458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Информация о вакантных должностях Учреждения для приема по профессии, специальности;</w:t>
            </w:r>
          </w:p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Иная информация, которая размещается,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1pt0"/>
              </w:rPr>
              <w:t xml:space="preserve">В срок не позднее 5 дней с момента </w:t>
            </w:r>
            <w:r>
              <w:rPr>
                <w:rStyle w:val="11pt0"/>
              </w:rPr>
              <w:t>изменений и дополнений имеющейся информации</w:t>
            </w:r>
          </w:p>
        </w:tc>
      </w:tr>
    </w:tbl>
    <w:p w:rsidR="00B252C9" w:rsidRDefault="00B252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4"/>
        <w:gridCol w:w="5771"/>
        <w:gridCol w:w="3794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0"/>
              </w:rPr>
              <w:t>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Федерации, Удмуртской Республики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"/>
              </w:rPr>
              <w:t>3. Размещение информации</w:t>
            </w:r>
            <w:r>
              <w:rPr>
                <w:rStyle w:val="11pt0"/>
              </w:rPr>
              <w:t xml:space="preserve"> у входа в здание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0"/>
              </w:rPr>
              <w:t>На здании учреждения должна размещаться вывеска с полным наименованием Учреждения, режим работы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77" w:lineRule="exact"/>
              <w:ind w:left="80" w:firstLine="0"/>
              <w:jc w:val="left"/>
            </w:pPr>
            <w:r>
              <w:rPr>
                <w:rStyle w:val="11pt0"/>
              </w:rPr>
              <w:t>В случае изменений и дополнений имеющейся информации</w:t>
            </w:r>
          </w:p>
        </w:tc>
      </w:tr>
    </w:tbl>
    <w:p w:rsidR="00B252C9" w:rsidRDefault="001B1812">
      <w:pPr>
        <w:pStyle w:val="23"/>
        <w:framePr w:w="14569" w:wrap="notBeside" w:vAnchor="text" w:hAnchor="text" w:xAlign="center" w:y="1"/>
        <w:shd w:val="clear" w:color="auto" w:fill="auto"/>
        <w:spacing w:line="260" w:lineRule="exact"/>
      </w:pPr>
      <w:r>
        <w:t>Раздел 2</w:t>
      </w:r>
    </w:p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2"/>
        <w:numPr>
          <w:ilvl w:val="0"/>
          <w:numId w:val="5"/>
        </w:numPr>
        <w:shd w:val="clear" w:color="auto" w:fill="auto"/>
        <w:tabs>
          <w:tab w:val="left" w:pos="612"/>
        </w:tabs>
        <w:spacing w:before="181" w:after="0" w:line="317" w:lineRule="exact"/>
        <w:ind w:left="620" w:right="300" w:hanging="560"/>
        <w:jc w:val="left"/>
      </w:pPr>
      <w:r>
        <w:t xml:space="preserve">Наименование государственной услуги </w:t>
      </w:r>
      <w:r>
        <w:rPr>
          <w:rStyle w:val="11"/>
        </w:rPr>
        <w:t>Организация предоставления государственных</w:t>
      </w:r>
      <w:r>
        <w:rPr>
          <w:rStyle w:val="11"/>
        </w:rPr>
        <w:t xml:space="preserve"> и муниципальных услуг в</w:t>
      </w:r>
      <w:r>
        <w:t xml:space="preserve"> </w:t>
      </w:r>
      <w:r>
        <w:rPr>
          <w:rStyle w:val="11"/>
        </w:rPr>
        <w:t>многофункциональных центрах предоставления государственных и муниципальных услуг</w:t>
      </w:r>
    </w:p>
    <w:p w:rsidR="00B252C9" w:rsidRDefault="001B1812">
      <w:pPr>
        <w:pStyle w:val="2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317" w:lineRule="exact"/>
        <w:ind w:left="620" w:right="300" w:hanging="560"/>
        <w:jc w:val="left"/>
      </w:pPr>
      <w:r>
        <w:t xml:space="preserve">Уникальный номер реестровой записи регионального перечня (классификатора) государственных (муниципальных) услуг и работ </w:t>
      </w:r>
      <w:r>
        <w:rPr>
          <w:rStyle w:val="11"/>
        </w:rPr>
        <w:t>20/1</w:t>
      </w:r>
    </w:p>
    <w:p w:rsidR="00B252C9" w:rsidRDefault="001B1812">
      <w:pPr>
        <w:pStyle w:val="2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317" w:lineRule="exact"/>
        <w:ind w:left="60" w:firstLine="0"/>
        <w:jc w:val="both"/>
      </w:pPr>
      <w:r>
        <w:t xml:space="preserve">Категории потребителей государственной услуги </w:t>
      </w:r>
      <w:r>
        <w:rPr>
          <w:rStyle w:val="11"/>
        </w:rPr>
        <w:t>Юридические лица и иные потребители услуги</w:t>
      </w:r>
    </w:p>
    <w:p w:rsidR="00B252C9" w:rsidRDefault="001B1812">
      <w:pPr>
        <w:pStyle w:val="2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317" w:lineRule="exact"/>
        <w:ind w:left="620" w:right="300" w:hanging="560"/>
        <w:jc w:val="left"/>
      </w:pPr>
      <w:r>
        <w:t xml:space="preserve">Содержание государственной услуги </w:t>
      </w:r>
      <w:r>
        <w:rPr>
          <w:rStyle w:val="11"/>
        </w:rPr>
        <w:t>Организация предоставления государственных и муниципальных услуг в</w:t>
      </w:r>
      <w:r>
        <w:t xml:space="preserve"> </w:t>
      </w:r>
      <w:r>
        <w:rPr>
          <w:rStyle w:val="11"/>
        </w:rPr>
        <w:t>многофункциональных центрах предоставления государственных и муниц</w:t>
      </w:r>
      <w:r>
        <w:rPr>
          <w:rStyle w:val="11"/>
        </w:rPr>
        <w:t>ипальных услуг</w:t>
      </w:r>
    </w:p>
    <w:p w:rsidR="00B252C9" w:rsidRDefault="001B1812">
      <w:pPr>
        <w:pStyle w:val="2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317" w:lineRule="exact"/>
        <w:ind w:left="60" w:firstLine="0"/>
        <w:jc w:val="both"/>
      </w:pPr>
      <w:r>
        <w:t>Показатели, характеризующие объем (содержание) и (или) качество государственной услуги:</w:t>
      </w:r>
    </w:p>
    <w:p w:rsidR="00B252C9" w:rsidRDefault="001B1812">
      <w:pPr>
        <w:pStyle w:val="2"/>
        <w:numPr>
          <w:ilvl w:val="1"/>
          <w:numId w:val="5"/>
        </w:numPr>
        <w:shd w:val="clear" w:color="auto" w:fill="auto"/>
        <w:tabs>
          <w:tab w:val="left" w:pos="2134"/>
        </w:tabs>
        <w:spacing w:before="0" w:after="0" w:line="317" w:lineRule="exact"/>
        <w:ind w:left="60" w:firstLine="0"/>
        <w:jc w:val="both"/>
      </w:pPr>
      <w:r>
        <w:rPr>
          <w:rStyle w:val="11"/>
        </w:rPr>
        <w:t>Показатели, характеризующие качество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"/>
        <w:gridCol w:w="4543"/>
        <w:gridCol w:w="1984"/>
        <w:gridCol w:w="2232"/>
        <w:gridCol w:w="2671"/>
        <w:gridCol w:w="2261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№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Единица</w:t>
            </w:r>
          </w:p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измерения</w:t>
            </w:r>
          </w:p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показателя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Значение показателя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02" w:wrap="notBeside" w:vAnchor="text" w:hAnchor="text" w:xAlign="center" w:y="1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02" w:wrap="notBeside" w:vAnchor="text" w:hAnchor="text" w:xAlign="center" w:y="1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02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 xml:space="preserve">2018 год </w:t>
            </w:r>
            <w:r>
              <w:rPr>
                <w:rStyle w:val="11pt"/>
              </w:rPr>
              <w:t>(очередной финансовый год)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2019 год (1-й год планового периода)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2020 год (2-й год планового периода)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12.1.1.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Уровень удовлетворенности граждан качеством предоставления государственных и муниципальных услуг**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90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91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92</w:t>
            </w:r>
          </w:p>
        </w:tc>
      </w:tr>
    </w:tbl>
    <w:p w:rsidR="00B252C9" w:rsidRDefault="001B1812">
      <w:pPr>
        <w:pStyle w:val="ac"/>
        <w:framePr w:w="14602" w:wrap="notBeside" w:vAnchor="text" w:hAnchor="text" w:xAlign="center" w:y="1"/>
        <w:shd w:val="clear" w:color="auto" w:fill="auto"/>
        <w:ind w:firstLine="0"/>
        <w:jc w:val="both"/>
      </w:pPr>
      <w:r>
        <w:t xml:space="preserve">** источник информации: выгрузка </w:t>
      </w:r>
      <w:r>
        <w:t>телефонных номеров заявителей в информационно-аналитической системе мониторинга качества государственных услуг (НАС МКГУ) на отчетную дату, социологическое исследование</w:t>
      </w:r>
    </w:p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2"/>
        <w:numPr>
          <w:ilvl w:val="1"/>
          <w:numId w:val="5"/>
        </w:numPr>
        <w:shd w:val="clear" w:color="auto" w:fill="auto"/>
        <w:tabs>
          <w:tab w:val="left" w:pos="2209"/>
        </w:tabs>
        <w:spacing w:before="0" w:after="0" w:line="260" w:lineRule="exact"/>
        <w:ind w:left="60" w:firstLine="0"/>
        <w:jc w:val="both"/>
      </w:pPr>
      <w:r>
        <w:t xml:space="preserve">Допустимые (возможные) отклонения от установленных показателей качества </w:t>
      </w:r>
      <w:r>
        <w:t>государственной услуги, в пределах</w:t>
      </w:r>
    </w:p>
    <w:p w:rsidR="00B252C9" w:rsidRDefault="001B1812">
      <w:pPr>
        <w:pStyle w:val="ac"/>
        <w:framePr w:w="14558" w:wrap="notBeside" w:vAnchor="text" w:hAnchor="text" w:xAlign="center" w:y="1"/>
        <w:shd w:val="clear" w:color="auto" w:fill="auto"/>
        <w:spacing w:line="320" w:lineRule="exact"/>
        <w:ind w:firstLine="0"/>
        <w:jc w:val="center"/>
      </w:pPr>
      <w:r>
        <w:lastRenderedPageBreak/>
        <w:t xml:space="preserve">которых государственное задание считается выполненным 5 процентов </w:t>
      </w:r>
      <w:r>
        <w:rPr>
          <w:rStyle w:val="ad"/>
        </w:rPr>
        <w:t>12.3.Показатели, характеризующие объем (содержание)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4543"/>
        <w:gridCol w:w="1980"/>
        <w:gridCol w:w="2239"/>
        <w:gridCol w:w="2678"/>
        <w:gridCol w:w="2250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№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Единица</w:t>
            </w:r>
          </w:p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измерения</w:t>
            </w:r>
          </w:p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показателя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Значение показателя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both"/>
            </w:pPr>
            <w:r>
              <w:rPr>
                <w:rStyle w:val="11pt"/>
              </w:rPr>
              <w:t>2018 год (очередной финансовый</w:t>
            </w:r>
          </w:p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год)**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2019 год (1-й год планового периода)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2020 год (2-й год планового периода)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12.3.1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Количество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единиц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84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88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93</w:t>
            </w:r>
          </w:p>
        </w:tc>
      </w:tr>
    </w:tbl>
    <w:p w:rsidR="00B252C9" w:rsidRDefault="00B252C9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4558"/>
        <w:gridCol w:w="1976"/>
        <w:gridCol w:w="1552"/>
        <w:gridCol w:w="1811"/>
        <w:gridCol w:w="1829"/>
        <w:gridCol w:w="1976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Единипа измерения показателя по ОКЕИ</w:t>
            </w: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Значение показателя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60" w:line="220" w:lineRule="exact"/>
              <w:ind w:right="20" w:firstLine="0"/>
              <w:jc w:val="right"/>
            </w:pPr>
            <w:r>
              <w:rPr>
                <w:rStyle w:val="11pt"/>
              </w:rPr>
              <w:t>20</w:t>
            </w:r>
          </w:p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60" w:after="0" w:line="220" w:lineRule="exact"/>
              <w:ind w:right="20" w:firstLine="0"/>
              <w:jc w:val="right"/>
            </w:pPr>
            <w:r>
              <w:rPr>
                <w:rStyle w:val="11pt"/>
              </w:rPr>
              <w:t xml:space="preserve">(очередной </w:t>
            </w:r>
            <w:r>
              <w:rPr>
                <w:rStyle w:val="11pt"/>
              </w:rPr>
              <w:t>&lt;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60" w:line="220" w:lineRule="exact"/>
              <w:ind w:left="40" w:firstLine="0"/>
              <w:jc w:val="left"/>
            </w:pPr>
            <w:r>
              <w:rPr>
                <w:rStyle w:val="11pt"/>
              </w:rPr>
              <w:t>18 год</w:t>
            </w:r>
          </w:p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60" w:after="0" w:line="220" w:lineRule="exact"/>
              <w:ind w:left="40" w:firstLine="0"/>
              <w:jc w:val="left"/>
            </w:pPr>
            <w:r>
              <w:rPr>
                <w:rStyle w:val="11pt"/>
              </w:rPr>
              <w:t>шнапсовый год)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4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58" w:wrap="notBeside" w:vAnchor="text" w:hAnchor="text" w:xAlign="center" w:y="1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 квартал**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 xml:space="preserve">3 </w:t>
            </w:r>
            <w:r>
              <w:rPr>
                <w:rStyle w:val="11pt"/>
              </w:rPr>
              <w:t>квартал**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4 квартал**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12.3.2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Количество услуг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21</w:t>
            </w:r>
          </w:p>
        </w:tc>
      </w:tr>
    </w:tbl>
    <w:p w:rsidR="00B252C9" w:rsidRDefault="001B1812">
      <w:pPr>
        <w:pStyle w:val="ac"/>
        <w:framePr w:w="14558" w:wrap="notBeside" w:vAnchor="text" w:hAnchor="text" w:xAlign="center" w:y="1"/>
        <w:shd w:val="clear" w:color="auto" w:fill="auto"/>
        <w:spacing w:line="260" w:lineRule="exact"/>
        <w:ind w:firstLine="0"/>
      </w:pPr>
      <w:r>
        <w:t>**- при условии финансирования государственного задания в полном объеме</w:t>
      </w:r>
    </w:p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2"/>
        <w:numPr>
          <w:ilvl w:val="0"/>
          <w:numId w:val="8"/>
        </w:numPr>
        <w:shd w:val="clear" w:color="auto" w:fill="auto"/>
        <w:tabs>
          <w:tab w:val="left" w:pos="2231"/>
        </w:tabs>
        <w:spacing w:before="0" w:after="0" w:line="317" w:lineRule="exact"/>
        <w:ind w:left="640" w:right="60" w:hanging="580"/>
        <w:jc w:val="left"/>
      </w:pPr>
      <w:r>
        <w:t xml:space="preserve">Допустимые (возможные) отклонения от установленных показателей </w:t>
      </w:r>
      <w:r>
        <w:t>объема государственной услуги, в пределах которых государственное задание считается выполненным 5 процентов</w:t>
      </w:r>
    </w:p>
    <w:p w:rsidR="00B252C9" w:rsidRDefault="001B1812">
      <w:pPr>
        <w:pStyle w:val="ac"/>
        <w:framePr w:w="14652" w:wrap="notBeside" w:vAnchor="text" w:hAnchor="text" w:xAlign="center" w:y="1"/>
        <w:shd w:val="clear" w:color="auto" w:fill="auto"/>
        <w:tabs>
          <w:tab w:val="left" w:leader="underscore" w:pos="13921"/>
        </w:tabs>
        <w:spacing w:line="320" w:lineRule="exact"/>
        <w:ind w:firstLine="0"/>
      </w:pPr>
      <w:r>
        <w:t xml:space="preserve">13. Предельные цены (тарифы) на оплату государственной услуги физическими или юридическими лицами (если </w:t>
      </w:r>
      <w:r>
        <w:rPr>
          <w:rStyle w:val="ad"/>
        </w:rPr>
        <w:t>законодательством Российской Федерации преду</w:t>
      </w:r>
      <w:r>
        <w:rPr>
          <w:rStyle w:val="ad"/>
        </w:rPr>
        <w:t>смотрено их оказание на платной основе):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1969"/>
        <w:gridCol w:w="1818"/>
        <w:gridCol w:w="1804"/>
        <w:gridCol w:w="1948"/>
        <w:gridCol w:w="1811"/>
        <w:gridCol w:w="1800"/>
        <w:gridCol w:w="1750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Нормативный правовой акт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Средний размер платы (цена, тариф)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вид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"/>
              </w:rPr>
              <w:t>принявший</w:t>
            </w:r>
          </w:p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"/>
              </w:rPr>
              <w:t>орган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номер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2018 год (очередной финансовый год)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2019 год (1-й год планового периода)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2020 год (2-й год планового периода)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67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0"/>
              </w:rPr>
              <w:t>Федеральный</w:t>
            </w:r>
          </w:p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120" w:after="0" w:line="220" w:lineRule="exact"/>
              <w:ind w:left="140" w:firstLine="0"/>
              <w:jc w:val="left"/>
            </w:pPr>
            <w:r>
              <w:rPr>
                <w:rStyle w:val="11pt0"/>
              </w:rPr>
              <w:t>закон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Г осударственная Дума</w:t>
            </w:r>
          </w:p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Российской</w:t>
            </w:r>
          </w:p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Федерации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27.07.2010 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210-ФЗ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Об организации предоставления государственных и</w:t>
            </w:r>
          </w:p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муниципальных</w:t>
            </w:r>
          </w:p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услуг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Бесплатно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Бесплатно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2"/>
        <w:shd w:val="clear" w:color="auto" w:fill="auto"/>
        <w:spacing w:before="0" w:after="0" w:line="260" w:lineRule="exact"/>
        <w:ind w:left="80" w:firstLine="0"/>
        <w:jc w:val="both"/>
      </w:pPr>
      <w:r>
        <w:t>14. Порядок оказания государственной услуги</w:t>
      </w:r>
    </w:p>
    <w:p w:rsidR="00B252C9" w:rsidRDefault="001B1812">
      <w:pPr>
        <w:pStyle w:val="2"/>
        <w:numPr>
          <w:ilvl w:val="0"/>
          <w:numId w:val="9"/>
        </w:numPr>
        <w:shd w:val="clear" w:color="auto" w:fill="auto"/>
        <w:tabs>
          <w:tab w:val="left" w:pos="674"/>
        </w:tabs>
        <w:spacing w:before="0" w:after="8" w:line="260" w:lineRule="exact"/>
        <w:ind w:left="80" w:firstLine="0"/>
        <w:jc w:val="both"/>
      </w:pPr>
      <w:r>
        <w:lastRenderedPageBreak/>
        <w:t xml:space="preserve">Нормативные правовые акты, </w:t>
      </w:r>
      <w:r>
        <w:t>регулирующие порядок оказания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2952"/>
        <w:gridCol w:w="2945"/>
        <w:gridCol w:w="2916"/>
        <w:gridCol w:w="2891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Нормативный правовой акт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вид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принявший орган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дата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Федеральный закон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7" w:lineRule="exact"/>
              <w:ind w:left="120" w:firstLine="0"/>
              <w:jc w:val="left"/>
            </w:pPr>
            <w:r>
              <w:rPr>
                <w:rStyle w:val="11pt0"/>
              </w:rPr>
              <w:t>Г осударственная Дума Российской Федерации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27.07.2010 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210-ФЗ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7" w:lineRule="exact"/>
              <w:ind w:left="120" w:firstLine="0"/>
              <w:jc w:val="left"/>
            </w:pPr>
            <w:r>
              <w:rPr>
                <w:rStyle w:val="11pt0"/>
              </w:rPr>
              <w:t>Об организации предоставления государственных и</w:t>
            </w:r>
            <w:r>
              <w:rPr>
                <w:rStyle w:val="11pt0"/>
              </w:rPr>
              <w:t xml:space="preserve"> муниципальных услуг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постановление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7" w:lineRule="exact"/>
              <w:ind w:left="120" w:firstLine="0"/>
              <w:jc w:val="left"/>
            </w:pPr>
            <w:r>
              <w:rPr>
                <w:rStyle w:val="11pt0"/>
              </w:rPr>
              <w:t>Правительство Российской Федерации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22.12.2012 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1376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Об утверждении Правил организации деятельности многофункциональных центров предоставления государственных и муниципальных услуг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4133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постановление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 xml:space="preserve">Правительство </w:t>
            </w:r>
            <w:r>
              <w:rPr>
                <w:rStyle w:val="11pt0"/>
              </w:rPr>
              <w:t>Российской Федерации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27.09.2011 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797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"/>
              </w:rPr>
              <w:t>О взаимодействии между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"/>
              </w:rPr>
              <w:t>многофункциональными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"/>
              </w:rPr>
              <w:t>центрами предоставления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государственных и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"/>
              </w:rPr>
              <w:t>муниципальных услуг и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"/>
              </w:rPr>
              <w:t>федеральными органами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"/>
              </w:rPr>
              <w:t>исполнительной власти,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органами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гос уд арствен н ы х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0"/>
              </w:rPr>
              <w:t>внебюджетных фондов,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органами</w:t>
            </w:r>
          </w:p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государственной власти субъектов Российской Федерации, местного самоуправления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постановление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Правительство Удмуртской Республики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04.03.2013 г.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16" w:wrap="notBeside" w:vAnchor="text" w:hAnchor="text" w:xAlign="center" w:y="1"/>
              <w:shd w:val="clear" w:color="auto" w:fill="auto"/>
              <w:spacing w:before="0" w:after="0" w:line="277" w:lineRule="exact"/>
              <w:ind w:left="120" w:firstLine="0"/>
              <w:jc w:val="left"/>
            </w:pPr>
            <w:r>
              <w:rPr>
                <w:rStyle w:val="11pt0"/>
              </w:rPr>
              <w:t>О государственных услугах, предоставление</w:t>
            </w:r>
          </w:p>
        </w:tc>
      </w:tr>
    </w:tbl>
    <w:p w:rsidR="00B252C9" w:rsidRDefault="00B252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2952"/>
        <w:gridCol w:w="2952"/>
        <w:gridCol w:w="2920"/>
        <w:gridCol w:w="2855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7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 xml:space="preserve">которых организуется в многофункциональных центрах </w:t>
            </w:r>
            <w:r>
              <w:rPr>
                <w:rStyle w:val="11pt0"/>
              </w:rPr>
              <w:t>предоставления государственных и муниципальных услуг в Удмуртской Республике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ac"/>
        <w:framePr w:w="14609" w:wrap="notBeside" w:vAnchor="text" w:hAnchor="text" w:xAlign="center" w:y="1"/>
        <w:shd w:val="clear" w:color="auto" w:fill="auto"/>
        <w:spacing w:line="260" w:lineRule="exact"/>
        <w:ind w:firstLine="0"/>
      </w:pPr>
      <w:r>
        <w:rPr>
          <w:rStyle w:val="ad"/>
        </w:rPr>
        <w:t>14.2. Порядок информирования потенциальных потребителей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5760"/>
        <w:gridCol w:w="3823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Способ информирования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Состав размещаемой информации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9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Частота обновления информации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9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1. В средствах</w:t>
            </w:r>
            <w:r>
              <w:rPr>
                <w:rStyle w:val="11pt0"/>
              </w:rPr>
              <w:t xml:space="preserve"> массовой информации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after="60" w:line="220" w:lineRule="exact"/>
              <w:ind w:firstLine="0"/>
              <w:jc w:val="both"/>
            </w:pPr>
            <w:r>
              <w:rPr>
                <w:rStyle w:val="11pt0"/>
              </w:rPr>
              <w:t>информация о деятельности Учреждения;</w:t>
            </w:r>
          </w:p>
          <w:p w:rsidR="00B252C9" w:rsidRDefault="001B1812">
            <w:pPr>
              <w:pStyle w:val="2"/>
              <w:framePr w:w="1460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11pt0"/>
              </w:rPr>
              <w:t>информация о предоставляемых услугах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9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0"/>
              </w:rPr>
              <w:t>Один раз в квартал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5735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2.Официальный сайт Учреждения в сети «Интернет»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На официальном сайте Учреждения в информационно</w:t>
            </w:r>
            <w:r>
              <w:rPr>
                <w:rStyle w:val="11pt0"/>
              </w:rPr>
              <w:softHyphen/>
              <w:t xml:space="preserve">телекоммуникационной сети "Интернет" </w:t>
            </w:r>
            <w:r>
              <w:rPr>
                <w:rStyle w:val="11pt0"/>
              </w:rPr>
              <w:t>размещаются следующие сведения:</w:t>
            </w:r>
          </w:p>
          <w:p w:rsidR="00B252C9" w:rsidRDefault="001B1812">
            <w:pPr>
              <w:pStyle w:val="2"/>
              <w:framePr w:w="1460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>Информация об Учредителе: наименование организации, Ф.И.О. руководителя организации, контактные телефоны, адреса электронный почты, адрес организации;</w:t>
            </w:r>
          </w:p>
          <w:p w:rsidR="00B252C9" w:rsidRDefault="001B1812">
            <w:pPr>
              <w:pStyle w:val="2"/>
              <w:framePr w:w="1460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0"/>
              </w:tabs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 xml:space="preserve">Информация об Учреждении: наименование; режим работы, контактные </w:t>
            </w:r>
            <w:r>
              <w:rPr>
                <w:rStyle w:val="11pt0"/>
              </w:rPr>
              <w:t>телефоны, адреса электронной почты, о руководителе и его заместителях;</w:t>
            </w:r>
          </w:p>
          <w:p w:rsidR="00B252C9" w:rsidRDefault="001B1812">
            <w:pPr>
              <w:pStyle w:val="2"/>
              <w:framePr w:w="1460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0"/>
              </w:tabs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>Информация о предоставляемых Учреждением услугах: перечень предоставляемых услуг, условия предоставления;</w:t>
            </w:r>
          </w:p>
          <w:p w:rsidR="00B252C9" w:rsidRDefault="001B1812">
            <w:pPr>
              <w:pStyle w:val="2"/>
              <w:framePr w:w="1460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 xml:space="preserve">4. Информация о вакантных должностях Учреждения для приема по профессии, </w:t>
            </w:r>
            <w:r>
              <w:rPr>
                <w:rStyle w:val="11pt0"/>
              </w:rPr>
              <w:t>специальности;</w:t>
            </w:r>
          </w:p>
          <w:p w:rsidR="00B252C9" w:rsidRDefault="001B1812">
            <w:pPr>
              <w:pStyle w:val="2"/>
              <w:framePr w:w="14609"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>Иная информация,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09" w:wrap="notBeside" w:vAnchor="text" w:hAnchor="text" w:xAlign="center" w:y="1"/>
              <w:shd w:val="clear" w:color="auto" w:fill="auto"/>
              <w:spacing w:before="0" w:after="0" w:line="274" w:lineRule="exact"/>
              <w:ind w:left="100" w:firstLine="0"/>
              <w:jc w:val="left"/>
            </w:pPr>
            <w:r>
              <w:rPr>
                <w:rStyle w:val="11pt0"/>
              </w:rPr>
              <w:t xml:space="preserve">В срок не позднее 5 дней с момента изменений и дополнений </w:t>
            </w:r>
            <w:r>
              <w:rPr>
                <w:rStyle w:val="11pt0"/>
              </w:rPr>
              <w:t>имеющейся информации</w:t>
            </w:r>
          </w:p>
        </w:tc>
      </w:tr>
    </w:tbl>
    <w:p w:rsidR="00B252C9" w:rsidRDefault="001B181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8"/>
        <w:gridCol w:w="5774"/>
        <w:gridCol w:w="3787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"/>
              </w:rPr>
              <w:t>Российской Федерации, Удмуртской Республики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"/>
              </w:rPr>
              <w:t>3. Размещение информации у входа в здание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0"/>
              </w:rPr>
              <w:t>На здании учреждения должна размещаться вывеска с полным наименованием Учреждения, режим работы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70" w:lineRule="exact"/>
              <w:ind w:left="60" w:firstLine="0"/>
              <w:jc w:val="left"/>
            </w:pPr>
            <w:r>
              <w:rPr>
                <w:rStyle w:val="11pt0"/>
              </w:rPr>
              <w:t xml:space="preserve">В случае изменений и дополнений имеющейся </w:t>
            </w:r>
            <w:r>
              <w:rPr>
                <w:rStyle w:val="11pt0"/>
              </w:rPr>
              <w:t>информации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B252C9">
      <w:pPr>
        <w:rPr>
          <w:sz w:val="2"/>
          <w:szCs w:val="2"/>
        </w:rPr>
        <w:sectPr w:rsidR="00B252C9">
          <w:type w:val="continuous"/>
          <w:pgSz w:w="16838" w:h="16834" w:orient="landscape"/>
          <w:pgMar w:top="3937" w:right="949" w:bottom="3728" w:left="1014" w:header="0" w:footer="3" w:gutter="0"/>
          <w:cols w:space="720"/>
          <w:noEndnote/>
          <w:docGrid w:linePitch="360"/>
        </w:sectPr>
      </w:pPr>
    </w:p>
    <w:p w:rsidR="00B252C9" w:rsidRDefault="00B252C9">
      <w:pPr>
        <w:spacing w:line="240" w:lineRule="exact"/>
        <w:rPr>
          <w:sz w:val="19"/>
          <w:szCs w:val="19"/>
        </w:rPr>
      </w:pPr>
    </w:p>
    <w:p w:rsidR="00B252C9" w:rsidRDefault="00B252C9">
      <w:pPr>
        <w:spacing w:line="240" w:lineRule="exact"/>
        <w:rPr>
          <w:sz w:val="19"/>
          <w:szCs w:val="19"/>
        </w:rPr>
      </w:pPr>
    </w:p>
    <w:p w:rsidR="00B252C9" w:rsidRDefault="00B252C9">
      <w:pPr>
        <w:spacing w:before="63" w:after="63" w:line="240" w:lineRule="exact"/>
        <w:rPr>
          <w:sz w:val="19"/>
          <w:szCs w:val="19"/>
        </w:rPr>
      </w:pPr>
    </w:p>
    <w:p w:rsidR="00B252C9" w:rsidRDefault="00B252C9">
      <w:pPr>
        <w:rPr>
          <w:sz w:val="2"/>
          <w:szCs w:val="2"/>
        </w:rPr>
        <w:sectPr w:rsidR="00B252C9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252C9" w:rsidRDefault="00E3606B">
      <w:pPr>
        <w:pStyle w:val="2"/>
        <w:shd w:val="clear" w:color="auto" w:fill="auto"/>
        <w:spacing w:before="0" w:after="0" w:line="320" w:lineRule="exact"/>
        <w:ind w:right="586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52070" distL="63500" distR="63500" simplePos="0" relativeHeight="251658752" behindDoc="1" locked="0" layoutInCell="1" allowOverlap="1">
                <wp:simplePos x="0" y="0"/>
                <wp:positionH relativeFrom="margin">
                  <wp:posOffset>-252730</wp:posOffset>
                </wp:positionH>
                <wp:positionV relativeFrom="margin">
                  <wp:posOffset>1217295</wp:posOffset>
                </wp:positionV>
                <wp:extent cx="737235" cy="694690"/>
                <wp:effectExtent l="4445" t="0" r="127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2C9" w:rsidRDefault="001B1812">
                            <w:pPr>
                              <w:pStyle w:val="21"/>
                              <w:shd w:val="clear" w:color="auto" w:fill="auto"/>
                              <w:spacing w:after="0" w:line="547" w:lineRule="exact"/>
                              <w:ind w:right="10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 xml:space="preserve">Раздел 3 </w:t>
                            </w:r>
                            <w:r>
                              <w:rPr>
                                <w:rStyle w:val="2Exact0"/>
                                <w:spacing w:val="0"/>
                              </w:rPr>
                              <w:t>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9.9pt;margin-top:95.85pt;width:58.05pt;height:54.7pt;z-index:-251657728;visibility:visible;mso-wrap-style:square;mso-width-percent:0;mso-height-percent:0;mso-wrap-distance-left:5pt;mso-wrap-distance-top:0;mso-wrap-distance-right:5pt;mso-wrap-distance-bottom:4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hEsgIAAK8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" filled="f" stroked="f">
                <v:textbox style="mso-fit-shape-to-text:t" inset="0,0,0,0">
                  <w:txbxContent>
                    <w:p w:rsidR="00B252C9" w:rsidRDefault="001B1812">
                      <w:pPr>
                        <w:pStyle w:val="21"/>
                        <w:shd w:val="clear" w:color="auto" w:fill="auto"/>
                        <w:spacing w:after="0" w:line="547" w:lineRule="exact"/>
                        <w:ind w:right="10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 xml:space="preserve">Раздел 3 </w:t>
                      </w:r>
                      <w:r>
                        <w:rPr>
                          <w:rStyle w:val="2Exact0"/>
                          <w:spacing w:val="0"/>
                        </w:rPr>
                        <w:t>15.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1812">
        <w:t xml:space="preserve">Наименование государственной услуги </w:t>
      </w:r>
      <w:r w:rsidR="001B1812">
        <w:rPr>
          <w:rStyle w:val="11"/>
        </w:rPr>
        <w:t>государственных и муниципальных услуг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firstLine="0"/>
        <w:jc w:val="both"/>
      </w:pPr>
      <w:r>
        <w:t xml:space="preserve">Уникальный номер реестровой записи регионального перечня (классификатора) государственных (муниципальных) услуг и работ </w:t>
      </w:r>
      <w:r>
        <w:rPr>
          <w:rStyle w:val="11"/>
        </w:rPr>
        <w:t>10/17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firstLine="0"/>
        <w:jc w:val="both"/>
      </w:pPr>
      <w:r>
        <w:t xml:space="preserve">Категории потребителей государственной услуги </w:t>
      </w:r>
      <w:r>
        <w:rPr>
          <w:rStyle w:val="11"/>
        </w:rPr>
        <w:t>Физические лица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firstLine="0"/>
        <w:jc w:val="both"/>
      </w:pPr>
      <w:r>
        <w:t xml:space="preserve">Содержание государственной услуги </w:t>
      </w:r>
      <w:r>
        <w:rPr>
          <w:rStyle w:val="11"/>
        </w:rPr>
        <w:t>Регистрация, подтверждение, восста</w:t>
      </w:r>
      <w:r>
        <w:rPr>
          <w:rStyle w:val="11"/>
        </w:rPr>
        <w:t>новление доступа к учетным записям</w:t>
      </w:r>
      <w:r>
        <w:t xml:space="preserve"> </w:t>
      </w:r>
      <w:r>
        <w:rPr>
          <w:rStyle w:val="11"/>
        </w:rPr>
        <w:t>пользователей федеральной государственной информационной системы «Единая система идентификации и</w:t>
      </w:r>
    </w:p>
    <w:p w:rsidR="00B252C9" w:rsidRDefault="00E3606B">
      <w:pPr>
        <w:pStyle w:val="2"/>
        <w:shd w:val="clear" w:color="auto" w:fill="auto"/>
        <w:spacing w:before="0" w:after="0" w:line="260" w:lineRule="exact"/>
        <w:ind w:firstLine="0"/>
        <w:jc w:val="right"/>
        <w:sectPr w:rsidR="00B252C9">
          <w:type w:val="continuous"/>
          <w:pgSz w:w="16838" w:h="16834" w:orient="landscape"/>
          <w:pgMar w:top="3601" w:right="1167" w:bottom="4404" w:left="173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-248285</wp:posOffset>
                </wp:positionH>
                <wp:positionV relativeFrom="paragraph">
                  <wp:posOffset>403225</wp:posOffset>
                </wp:positionV>
                <wp:extent cx="261620" cy="703580"/>
                <wp:effectExtent l="0" t="3175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2C9" w:rsidRDefault="001B1812">
                            <w:pPr>
                              <w:pStyle w:val="2"/>
                              <w:shd w:val="clear" w:color="auto" w:fill="auto"/>
                              <w:spacing w:before="0" w:after="357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16.</w:t>
                            </w:r>
                          </w:p>
                          <w:p w:rsidR="00B252C9" w:rsidRDefault="001B1812">
                            <w:pPr>
                              <w:pStyle w:val="2"/>
                              <w:shd w:val="clear" w:color="auto" w:fill="auto"/>
                              <w:spacing w:before="0" w:after="1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17.</w:t>
                            </w:r>
                          </w:p>
                          <w:p w:rsidR="00B252C9" w:rsidRDefault="001B1812">
                            <w:pPr>
                              <w:pStyle w:val="2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9.55pt;margin-top:31.75pt;width:20.6pt;height:55.4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3BsA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" filled="f" stroked="f">
                <v:textbox style="mso-fit-shape-to-text:t" inset="0,0,0,0">
                  <w:txbxContent>
                    <w:p w:rsidR="00B252C9" w:rsidRDefault="001B1812">
                      <w:pPr>
                        <w:pStyle w:val="2"/>
                        <w:shd w:val="clear" w:color="auto" w:fill="auto"/>
                        <w:spacing w:before="0" w:after="357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16.</w:t>
                      </w:r>
                    </w:p>
                    <w:p w:rsidR="00B252C9" w:rsidRDefault="001B1812">
                      <w:pPr>
                        <w:pStyle w:val="2"/>
                        <w:shd w:val="clear" w:color="auto" w:fill="auto"/>
                        <w:spacing w:before="0" w:after="1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17.</w:t>
                      </w:r>
                    </w:p>
                    <w:p w:rsidR="00B252C9" w:rsidRDefault="001B1812">
                      <w:pPr>
                        <w:pStyle w:val="2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18.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812">
        <w:rPr>
          <w:rStyle w:val="11"/>
        </w:rPr>
        <w:t>Выдача ключей простой электронной подписи для получения</w:t>
      </w:r>
    </w:p>
    <w:p w:rsidR="00B252C9" w:rsidRDefault="00B252C9">
      <w:pPr>
        <w:spacing w:line="39" w:lineRule="exact"/>
        <w:rPr>
          <w:sz w:val="3"/>
          <w:szCs w:val="3"/>
        </w:rPr>
      </w:pPr>
    </w:p>
    <w:p w:rsidR="00B252C9" w:rsidRDefault="00B252C9">
      <w:pPr>
        <w:rPr>
          <w:sz w:val="2"/>
          <w:szCs w:val="2"/>
        </w:rPr>
        <w:sectPr w:rsidR="00B252C9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252C9" w:rsidRDefault="001B1812">
      <w:pPr>
        <w:pStyle w:val="2"/>
        <w:shd w:val="clear" w:color="auto" w:fill="auto"/>
        <w:spacing w:before="0" w:after="0" w:line="260" w:lineRule="exact"/>
        <w:ind w:left="640" w:firstLine="0"/>
        <w:jc w:val="both"/>
      </w:pPr>
      <w:r>
        <w:rPr>
          <w:rStyle w:val="11"/>
        </w:rPr>
        <w:lastRenderedPageBreak/>
        <w:t>аутентификации в инфраструктуре, обеспечивающей информационно-технологическое взаимодействие</w:t>
      </w:r>
    </w:p>
    <w:p w:rsidR="00B252C9" w:rsidRDefault="001B1812">
      <w:pPr>
        <w:pStyle w:val="2"/>
        <w:shd w:val="clear" w:color="auto" w:fill="auto"/>
        <w:spacing w:before="0" w:after="0" w:line="310" w:lineRule="exact"/>
        <w:ind w:left="640" w:right="40" w:firstLine="0"/>
        <w:jc w:val="both"/>
      </w:pPr>
      <w:r>
        <w:rPr>
          <w:rStyle w:val="11"/>
        </w:rPr>
        <w:t>информационных систем, используемых для предоставления государственных и муниципальных услуг в</w:t>
      </w:r>
      <w:r>
        <w:t xml:space="preserve"> </w:t>
      </w:r>
      <w:r>
        <w:rPr>
          <w:rStyle w:val="11"/>
        </w:rPr>
        <w:t>электронной форме</w:t>
      </w:r>
    </w:p>
    <w:p w:rsidR="00B252C9" w:rsidRDefault="001B1812">
      <w:pPr>
        <w:pStyle w:val="2"/>
        <w:shd w:val="clear" w:color="auto" w:fill="auto"/>
        <w:spacing w:before="0" w:after="248" w:line="260" w:lineRule="exact"/>
        <w:ind w:left="40" w:firstLine="0"/>
        <w:jc w:val="left"/>
      </w:pPr>
      <w:r>
        <w:t>19. Показатели, характеризующие объем (содержание)</w:t>
      </w:r>
      <w:r>
        <w:t xml:space="preserve"> и (или) качество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4550"/>
        <w:gridCol w:w="1976"/>
        <w:gridCol w:w="2239"/>
        <w:gridCol w:w="2678"/>
        <w:gridCol w:w="2254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№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Единица</w:t>
            </w:r>
          </w:p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измерения</w:t>
            </w:r>
          </w:p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11pt"/>
              </w:rPr>
              <w:t>показателя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Значение показателя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87" w:wrap="notBeside" w:vAnchor="text" w:hAnchor="text" w:xAlign="center" w:y="1"/>
            </w:pPr>
          </w:p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87" w:wrap="notBeside" w:vAnchor="text" w:hAnchor="text" w:xAlign="center" w:y="1"/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87" w:wrap="notBeside" w:vAnchor="text" w:hAnchor="text" w:xAlign="center" w:y="1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2018 год (очередной финансовый</w:t>
            </w:r>
          </w:p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год)**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2019 год (1-й год планового периода)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2020 год (2-й год планового периода)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19.1.1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 xml:space="preserve">Количество </w:t>
            </w:r>
            <w:r>
              <w:rPr>
                <w:rStyle w:val="11pt0"/>
              </w:rPr>
              <w:t>зарегистрированных учетных записей/количество подтвержденных учетных записей/количество восстановленных учетных записей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единиц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1 158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1 216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1 277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B252C9">
      <w:pPr>
        <w:rPr>
          <w:sz w:val="2"/>
          <w:szCs w:val="2"/>
        </w:rPr>
        <w:sectPr w:rsidR="00B252C9">
          <w:type w:val="continuous"/>
          <w:pgSz w:w="16838" w:h="16834" w:orient="landscape"/>
          <w:pgMar w:top="3571" w:right="1145" w:bottom="4374" w:left="10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594"/>
        <w:gridCol w:w="1984"/>
        <w:gridCol w:w="1678"/>
        <w:gridCol w:w="1811"/>
        <w:gridCol w:w="1822"/>
        <w:gridCol w:w="1832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lastRenderedPageBreak/>
              <w:t>№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Единица измерения показателя по ОКЕИ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Значение показателя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</w:pPr>
          </w:p>
        </w:tc>
        <w:tc>
          <w:tcPr>
            <w:tcW w:w="4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</w:pP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2018 год (очередной финансовый год)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</w:pPr>
          </w:p>
        </w:tc>
        <w:tc>
          <w:tcPr>
            <w:tcW w:w="4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 квартал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 квартал**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 квартал**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4 квартал**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19.1.2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77" w:lineRule="exact"/>
              <w:ind w:left="100" w:firstLine="0"/>
              <w:jc w:val="left"/>
            </w:pPr>
            <w:r>
              <w:rPr>
                <w:rStyle w:val="11pt0"/>
              </w:rPr>
              <w:t>Количество зарегистрированных учетных записей/количество подтвержденных учетных записей/количество восстановленных учетных записей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единиц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289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289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290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290</w:t>
            </w:r>
          </w:p>
        </w:tc>
      </w:tr>
    </w:tbl>
    <w:p w:rsidR="00B252C9" w:rsidRDefault="001B1812">
      <w:pPr>
        <w:pStyle w:val="ac"/>
        <w:framePr w:w="14569" w:wrap="notBeside" w:vAnchor="text" w:hAnchor="text" w:xAlign="center" w:y="1"/>
        <w:shd w:val="clear" w:color="auto" w:fill="auto"/>
        <w:spacing w:line="260" w:lineRule="exact"/>
        <w:ind w:firstLine="0"/>
      </w:pPr>
      <w:r>
        <w:t xml:space="preserve">**- </w:t>
      </w:r>
      <w:r>
        <w:t>при условии финансирования государственного задания в полном объеме</w:t>
      </w:r>
    </w:p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2"/>
        <w:numPr>
          <w:ilvl w:val="0"/>
          <w:numId w:val="12"/>
        </w:numPr>
        <w:shd w:val="clear" w:color="auto" w:fill="auto"/>
        <w:tabs>
          <w:tab w:val="left" w:pos="648"/>
        </w:tabs>
        <w:spacing w:before="0" w:after="0" w:line="313" w:lineRule="exact"/>
        <w:ind w:left="660" w:right="60"/>
        <w:jc w:val="left"/>
      </w:pPr>
      <w: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5 процентов</w:t>
      </w:r>
    </w:p>
    <w:p w:rsidR="00B252C9" w:rsidRDefault="001B1812">
      <w:pPr>
        <w:pStyle w:val="ac"/>
        <w:framePr w:w="14656" w:wrap="notBeside" w:vAnchor="text" w:hAnchor="text" w:xAlign="center" w:y="1"/>
        <w:shd w:val="clear" w:color="auto" w:fill="auto"/>
        <w:tabs>
          <w:tab w:val="left" w:leader="underscore" w:pos="13935"/>
        </w:tabs>
        <w:ind w:firstLine="0"/>
      </w:pPr>
      <w:r>
        <w:t xml:space="preserve">20. Предельные цены (тарифы) на оплату государственной услуги физическими или юридическими лицами (если </w:t>
      </w:r>
      <w:r>
        <w:rPr>
          <w:rStyle w:val="ad"/>
        </w:rPr>
        <w:t>законодательством Российской Федерации предусмотрено их оказание на платной основе):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1969"/>
        <w:gridCol w:w="1811"/>
        <w:gridCol w:w="1804"/>
        <w:gridCol w:w="1948"/>
        <w:gridCol w:w="1818"/>
        <w:gridCol w:w="1796"/>
        <w:gridCol w:w="1746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Нормативный правовой акт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Средний размер платы (цена, тариф)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вид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"/>
              </w:rPr>
              <w:t>п</w:t>
            </w:r>
            <w:r>
              <w:rPr>
                <w:rStyle w:val="11pt"/>
              </w:rPr>
              <w:t>ринявший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"/>
              </w:rPr>
              <w:t>орган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номер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2018 год (очередной финансовый год)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2019 год (1-й год планового периода)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2020 год (2-й год планового периода)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0"/>
              </w:rPr>
              <w:t>Федеральный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120" w:after="0" w:line="220" w:lineRule="exact"/>
              <w:ind w:left="140" w:firstLine="0"/>
              <w:jc w:val="left"/>
            </w:pPr>
            <w:r>
              <w:rPr>
                <w:rStyle w:val="11pt0"/>
              </w:rPr>
              <w:t>закон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Г осударственная Дума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Российской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27.07.2010 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210-ФЗ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 xml:space="preserve">Об организации </w:t>
            </w:r>
            <w:r>
              <w:rPr>
                <w:rStyle w:val="11pt0"/>
              </w:rPr>
              <w:t>предоставления государственных и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муниципальных</w:t>
            </w:r>
          </w:p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услуг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Бесплатно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Бесплатно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5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Бесплатно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ac"/>
        <w:framePr w:w="14569" w:wrap="notBeside" w:vAnchor="text" w:hAnchor="text" w:xAlign="center" w:y="1"/>
        <w:shd w:val="clear" w:color="auto" w:fill="auto"/>
        <w:spacing w:line="260" w:lineRule="exact"/>
        <w:ind w:firstLine="0"/>
      </w:pPr>
      <w:r>
        <w:t>21. Порядок оказания государственной услуги</w:t>
      </w:r>
    </w:p>
    <w:p w:rsidR="00B252C9" w:rsidRDefault="001B1812">
      <w:pPr>
        <w:pStyle w:val="ac"/>
        <w:framePr w:w="14569" w:wrap="notBeside" w:vAnchor="text" w:hAnchor="text" w:xAlign="center" w:y="1"/>
        <w:shd w:val="clear" w:color="auto" w:fill="auto"/>
        <w:spacing w:line="260" w:lineRule="exact"/>
        <w:ind w:firstLine="0"/>
      </w:pPr>
      <w:r>
        <w:rPr>
          <w:rStyle w:val="ad"/>
        </w:rPr>
        <w:t>21.1. Нормативные правовые акты, регулирующие порядок оказания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1"/>
        <w:gridCol w:w="2945"/>
        <w:gridCol w:w="2948"/>
        <w:gridCol w:w="2927"/>
        <w:gridCol w:w="2858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1pt"/>
              </w:rPr>
              <w:t>Нормативный правовой акт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вид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принявший</w:t>
            </w:r>
            <w:r>
              <w:rPr>
                <w:rStyle w:val="11pt"/>
              </w:rPr>
              <w:t xml:space="preserve"> орган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дата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номер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наименование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pt0"/>
              </w:rPr>
              <w:t>Федеральный закон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Государственная Дума Российской Федерации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27.07.2010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210-ФЗ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6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Об организации предоставления государственных и</w:t>
            </w:r>
          </w:p>
        </w:tc>
      </w:tr>
    </w:tbl>
    <w:p w:rsidR="00B252C9" w:rsidRDefault="00B252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2956"/>
        <w:gridCol w:w="2938"/>
        <w:gridCol w:w="2927"/>
        <w:gridCol w:w="2876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B252C9">
            <w:pPr>
              <w:framePr w:w="146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0"/>
              </w:rPr>
              <w:t>муниципальных услуг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0"/>
              </w:rPr>
              <w:t>постановление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Правительство Российской Федерации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22.12.2012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1376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Об утверждении Правил организации деятельности многофункциональных центров предоставления государственных и муниципальных услуг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4136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0"/>
              </w:rPr>
              <w:t>постановление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7" w:lineRule="exact"/>
              <w:ind w:left="120" w:firstLine="0"/>
              <w:jc w:val="left"/>
            </w:pPr>
            <w:r>
              <w:rPr>
                <w:rStyle w:val="11pt0"/>
              </w:rPr>
              <w:t>Правительство Российской Федерации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27.09.2011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797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 xml:space="preserve">О взаимодействии между многофункциональными центрами </w:t>
            </w:r>
            <w:r>
              <w:rPr>
                <w:rStyle w:val="11pt0"/>
              </w:rPr>
      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      </w:r>
          </w:p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государственной власти субъектов Российской Федерации, местного самоуправления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2308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1pt0"/>
              </w:rPr>
              <w:t>постановление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7" w:lineRule="exact"/>
              <w:ind w:left="120" w:firstLine="0"/>
              <w:jc w:val="left"/>
            </w:pPr>
            <w:r>
              <w:rPr>
                <w:rStyle w:val="11pt0"/>
              </w:rPr>
              <w:t>Правительство Удмуртской Республики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04.03.2013 г.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97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pt0"/>
              </w:rPr>
              <w:t>О государственных услугах, предоставление которых организуется в многофункциональных центрах предоставления государственных и муниципальных услуг в Удмуртской Республике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ac"/>
        <w:framePr w:w="14623" w:wrap="notBeside" w:vAnchor="text" w:hAnchor="text" w:xAlign="center" w:y="1"/>
        <w:shd w:val="clear" w:color="auto" w:fill="auto"/>
        <w:spacing w:line="260" w:lineRule="exact"/>
        <w:ind w:firstLine="0"/>
      </w:pPr>
      <w:r>
        <w:rPr>
          <w:rStyle w:val="ad"/>
        </w:rPr>
        <w:lastRenderedPageBreak/>
        <w:t xml:space="preserve">21.2. Порядок информирования </w:t>
      </w:r>
      <w:r>
        <w:rPr>
          <w:rStyle w:val="ad"/>
        </w:rPr>
        <w:t>потенциальных потребителей государственной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6"/>
        <w:gridCol w:w="5764"/>
        <w:gridCol w:w="3823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Способ информирования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Состав размещаемой информации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Частота обновления информации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pt0"/>
              </w:rPr>
              <w:t>1. В средствах массовой информации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0"/>
              </w:tabs>
              <w:spacing w:before="0" w:after="60" w:line="220" w:lineRule="exact"/>
              <w:ind w:firstLine="0"/>
              <w:jc w:val="both"/>
            </w:pPr>
            <w:r>
              <w:rPr>
                <w:rStyle w:val="11pt0"/>
              </w:rPr>
              <w:t>информация о деятельности Учреждения;</w:t>
            </w:r>
          </w:p>
          <w:p w:rsidR="00B252C9" w:rsidRDefault="001B1812">
            <w:pPr>
              <w:pStyle w:val="2"/>
              <w:framePr w:w="1462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11pt0"/>
              </w:rPr>
              <w:t>информация о предоставляемых услугах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0"/>
              </w:rPr>
              <w:t xml:space="preserve">Один раз в </w:t>
            </w:r>
            <w:r>
              <w:rPr>
                <w:rStyle w:val="11pt0"/>
              </w:rPr>
              <w:t>квартал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5998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7" w:lineRule="exact"/>
              <w:ind w:left="140" w:firstLine="0"/>
              <w:jc w:val="left"/>
            </w:pPr>
            <w:r>
              <w:rPr>
                <w:rStyle w:val="11pt0"/>
              </w:rPr>
              <w:t>2.Официальный сайт Учреждения в сети «Интернет»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На официальном сайте Учреждения в информационно</w:t>
            </w:r>
            <w:r>
              <w:rPr>
                <w:rStyle w:val="11pt0"/>
              </w:rPr>
              <w:softHyphen/>
              <w:t>телекоммуникационной сети "Интернет" размещаются следующие сведения:</w:t>
            </w:r>
          </w:p>
          <w:p w:rsidR="00B252C9" w:rsidRDefault="001B1812">
            <w:pPr>
              <w:pStyle w:val="2"/>
              <w:framePr w:w="146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94"/>
              </w:tabs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 xml:space="preserve">Информация об Учредителе: наименование организации, Ф.И.О. руководителя </w:t>
            </w:r>
            <w:r>
              <w:rPr>
                <w:rStyle w:val="11pt0"/>
              </w:rPr>
              <w:t>организации, контактные телефоны, адреса электронный почты, адрес организации;</w:t>
            </w:r>
          </w:p>
          <w:p w:rsidR="00B252C9" w:rsidRDefault="001B1812">
            <w:pPr>
              <w:pStyle w:val="2"/>
              <w:framePr w:w="146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94"/>
              </w:tabs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>Информация об Учреждении: наименование; режим работы, контактные телефоны, адреса электронной почты, о руководителе и его заместителях;</w:t>
            </w:r>
          </w:p>
          <w:p w:rsidR="00B252C9" w:rsidRDefault="001B1812">
            <w:pPr>
              <w:pStyle w:val="2"/>
              <w:framePr w:w="1462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90"/>
              </w:tabs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 xml:space="preserve">Информация о предоставляемых Учреждением </w:t>
            </w:r>
            <w:r>
              <w:rPr>
                <w:rStyle w:val="11pt0"/>
              </w:rPr>
              <w:t>услугах: перечень предоставляемых услуг, условия предоставления;</w:t>
            </w:r>
          </w:p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4. Информация о вакантных должностях Учреждения для приема по профессии, специальности;</w:t>
            </w:r>
          </w:p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left="60" w:firstLine="0"/>
              <w:jc w:val="left"/>
            </w:pPr>
            <w:r>
              <w:rPr>
                <w:rStyle w:val="11pt0"/>
              </w:rPr>
              <w:t>Иная информация, которая размещается, опубликовывается по решению Учреждения и (или) размещение, опубли</w:t>
            </w:r>
            <w:r>
              <w:rPr>
                <w:rStyle w:val="11pt0"/>
              </w:rPr>
              <w:t>кование которой являются обязательными в соответствии с законодательством Российской Федерации, Удмуртской Республики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0"/>
              </w:rPr>
              <w:t>В срок не позднее 5 дней с момента изменений и дополнений имеющейся информации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1pt0"/>
              </w:rPr>
              <w:t>3. Размещение информации у входа в здание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 xml:space="preserve">На здании </w:t>
            </w:r>
            <w:r>
              <w:rPr>
                <w:rStyle w:val="11pt0"/>
              </w:rPr>
              <w:t>учреждения должна размещаться вывеска с полным наименованием Учреждения, режим работы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23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0"/>
              </w:rPr>
              <w:t>В случае изменений и дополнений имеющейся информации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B252C9">
      <w:pPr>
        <w:rPr>
          <w:sz w:val="2"/>
          <w:szCs w:val="2"/>
        </w:rPr>
        <w:sectPr w:rsidR="00B252C9">
          <w:pgSz w:w="16838" w:h="16834" w:orient="landscape"/>
          <w:pgMar w:top="3705" w:right="1078" w:bottom="4007" w:left="1078" w:header="0" w:footer="3" w:gutter="0"/>
          <w:cols w:space="720"/>
          <w:noEndnote/>
          <w:docGrid w:linePitch="360"/>
        </w:sectPr>
      </w:pPr>
    </w:p>
    <w:p w:rsidR="00B252C9" w:rsidRDefault="001B1812">
      <w:pPr>
        <w:pStyle w:val="2"/>
        <w:numPr>
          <w:ilvl w:val="0"/>
          <w:numId w:val="15"/>
        </w:numPr>
        <w:shd w:val="clear" w:color="auto" w:fill="auto"/>
        <w:tabs>
          <w:tab w:val="left" w:pos="675"/>
        </w:tabs>
        <w:spacing w:before="0" w:after="0" w:line="320" w:lineRule="exact"/>
        <w:ind w:left="40" w:firstLine="360"/>
        <w:jc w:val="both"/>
      </w:pPr>
      <w:r>
        <w:lastRenderedPageBreak/>
        <w:t>Условия и порядок досрочного прекращения выполнения государственного задания: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40" w:firstLine="360"/>
        <w:jc w:val="both"/>
      </w:pPr>
      <w:r>
        <w:t xml:space="preserve">Основания для </w:t>
      </w:r>
      <w:r>
        <w:t>досрочного прекращения выполнения государственного задания:</w:t>
      </w:r>
    </w:p>
    <w:p w:rsidR="00B252C9" w:rsidRDefault="001B1812">
      <w:pPr>
        <w:pStyle w:val="2"/>
        <w:numPr>
          <w:ilvl w:val="1"/>
          <w:numId w:val="15"/>
        </w:numPr>
        <w:shd w:val="clear" w:color="auto" w:fill="auto"/>
        <w:tabs>
          <w:tab w:val="left" w:pos="882"/>
        </w:tabs>
        <w:spacing w:before="0" w:after="0" w:line="320" w:lineRule="exact"/>
        <w:ind w:left="40" w:firstLine="360"/>
        <w:jc w:val="both"/>
      </w:pPr>
      <w:r>
        <w:lastRenderedPageBreak/>
        <w:t>Ликвидация Учреждения;</w:t>
      </w:r>
    </w:p>
    <w:p w:rsidR="00B252C9" w:rsidRDefault="001B1812">
      <w:pPr>
        <w:pStyle w:val="2"/>
        <w:numPr>
          <w:ilvl w:val="1"/>
          <w:numId w:val="15"/>
        </w:numPr>
        <w:shd w:val="clear" w:color="auto" w:fill="auto"/>
        <w:tabs>
          <w:tab w:val="left" w:pos="882"/>
        </w:tabs>
        <w:spacing w:before="0" w:after="0" w:line="320" w:lineRule="exact"/>
        <w:ind w:left="40" w:firstLine="360"/>
        <w:jc w:val="both"/>
      </w:pPr>
      <w:r>
        <w:t>Реорганизация Учреждения;</w:t>
      </w:r>
    </w:p>
    <w:p w:rsidR="00B252C9" w:rsidRDefault="001B1812">
      <w:pPr>
        <w:pStyle w:val="2"/>
        <w:numPr>
          <w:ilvl w:val="1"/>
          <w:numId w:val="15"/>
        </w:numPr>
        <w:shd w:val="clear" w:color="auto" w:fill="auto"/>
        <w:tabs>
          <w:tab w:val="left" w:pos="882"/>
        </w:tabs>
        <w:spacing w:before="0" w:after="0" w:line="320" w:lineRule="exact"/>
        <w:ind w:left="40" w:right="20" w:firstLine="360"/>
        <w:jc w:val="both"/>
      </w:pPr>
      <w:r>
        <w:t xml:space="preserve">Исключение государственной услуги из ведомственного перечня государственных услуг (работ), оказываемых (выполняемых) государственными учреждениями </w:t>
      </w:r>
      <w:r>
        <w:t>Удмуртской Республики, подведомственными Министерству экономики Удмуртской Республики (далее - Учредитель), в качестве основных видов деятельности;</w:t>
      </w:r>
    </w:p>
    <w:p w:rsidR="00B252C9" w:rsidRDefault="001B1812">
      <w:pPr>
        <w:pStyle w:val="2"/>
        <w:numPr>
          <w:ilvl w:val="1"/>
          <w:numId w:val="15"/>
        </w:numPr>
        <w:shd w:val="clear" w:color="auto" w:fill="auto"/>
        <w:tabs>
          <w:tab w:val="left" w:pos="882"/>
        </w:tabs>
        <w:spacing w:before="0" w:after="0" w:line="320" w:lineRule="exact"/>
        <w:ind w:left="40" w:right="20" w:firstLine="360"/>
        <w:jc w:val="both"/>
      </w:pPr>
      <w:r>
        <w:t>Невыполнение Учреждением установленных в государственном задании условий выполнения государственного задания</w:t>
      </w:r>
      <w:r>
        <w:t>;</w:t>
      </w:r>
    </w:p>
    <w:p w:rsidR="00B252C9" w:rsidRDefault="001B1812">
      <w:pPr>
        <w:pStyle w:val="2"/>
        <w:numPr>
          <w:ilvl w:val="1"/>
          <w:numId w:val="15"/>
        </w:numPr>
        <w:shd w:val="clear" w:color="auto" w:fill="auto"/>
        <w:tabs>
          <w:tab w:val="left" w:pos="882"/>
        </w:tabs>
        <w:spacing w:before="0" w:after="0" w:line="320" w:lineRule="exact"/>
        <w:ind w:left="40" w:right="20" w:firstLine="360"/>
        <w:jc w:val="both"/>
      </w:pPr>
      <w:r>
        <w:t>Иные основания, предусмотренные нормативными правовыми актами Российской Федерации, Удмуртской Республики.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40" w:right="20" w:firstLine="360"/>
        <w:jc w:val="both"/>
      </w:pPr>
      <w:r>
        <w:t>В случае досрочного прекращения выполнения государственного задания Учредитель письменно уведомляет Учреждение о принимаемом решении не менее чем з</w:t>
      </w:r>
      <w:r>
        <w:t>а 5 рабочих дней до досрочного прекращения выполнения государственного задания.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40" w:right="20" w:firstLine="700"/>
        <w:jc w:val="both"/>
      </w:pPr>
      <w:r>
        <w:t>Учреждение в течение 5 рабочих дней с момента получения письменного уведомления о досрочном прекращении выполнения государственного задания представляет Учредителю отчетность о</w:t>
      </w:r>
      <w:r>
        <w:t xml:space="preserve"> фактически оказанных услугах на дату принятия решения о досрочном прекращении выполнения государственного задания.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40" w:right="20" w:firstLine="700"/>
        <w:jc w:val="both"/>
      </w:pPr>
      <w:r>
        <w:t>Досрочное прекращение выполнения государственного задания влечет за собой возврат Учреждением неиспользованных финансовых средств и иных мат</w:t>
      </w:r>
      <w:r>
        <w:t>ериальных средств, переданных Учреждению для выполнения государственного задания.</w:t>
      </w:r>
    </w:p>
    <w:p w:rsidR="00B252C9" w:rsidRDefault="001B1812">
      <w:pPr>
        <w:pStyle w:val="2"/>
        <w:numPr>
          <w:ilvl w:val="0"/>
          <w:numId w:val="15"/>
        </w:numPr>
        <w:shd w:val="clear" w:color="auto" w:fill="auto"/>
        <w:tabs>
          <w:tab w:val="left" w:pos="882"/>
        </w:tabs>
        <w:spacing w:before="0" w:after="0" w:line="320" w:lineRule="exact"/>
        <w:ind w:left="40" w:right="20" w:firstLine="360"/>
        <w:jc w:val="both"/>
      </w:pPr>
      <w:r>
        <w:t>Иная информация, необходимая для выполнения (контроля за выполнением) государственного задания (в том числе условия и порядок внесения изменений в государственное задание):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40" w:firstLine="360"/>
        <w:jc w:val="both"/>
      </w:pPr>
      <w:r>
        <w:t>В</w:t>
      </w:r>
      <w:r>
        <w:t xml:space="preserve"> государственное задание Учредителем могут быть внесены изменения в случаях:</w:t>
      </w:r>
    </w:p>
    <w:p w:rsidR="00B252C9" w:rsidRDefault="001B1812">
      <w:pPr>
        <w:pStyle w:val="2"/>
        <w:numPr>
          <w:ilvl w:val="0"/>
          <w:numId w:val="16"/>
        </w:numPr>
        <w:shd w:val="clear" w:color="auto" w:fill="auto"/>
        <w:tabs>
          <w:tab w:val="left" w:pos="675"/>
        </w:tabs>
        <w:spacing w:before="0" w:after="0" w:line="320" w:lineRule="exact"/>
        <w:ind w:left="40" w:right="20" w:firstLine="360"/>
        <w:jc w:val="both"/>
        <w:sectPr w:rsidR="00B252C9">
          <w:footerReference w:type="default" r:id="rId10"/>
          <w:headerReference w:type="first" r:id="rId11"/>
          <w:footerReference w:type="first" r:id="rId12"/>
          <w:type w:val="continuous"/>
          <w:pgSz w:w="16838" w:h="16834" w:orient="landscape"/>
          <w:pgMar w:top="4440" w:right="1139" w:bottom="4436" w:left="1139" w:header="0" w:footer="3" w:gutter="0"/>
          <w:cols w:space="720"/>
          <w:noEndnote/>
          <w:titlePg/>
          <w:docGrid w:linePitch="360"/>
        </w:sectPr>
      </w:pPr>
      <w:r>
        <w:t xml:space="preserve">внесения изменений в нормативные </w:t>
      </w:r>
      <w:r>
        <w:t>правовые акты, на основании которых было сформировано государственное задание;</w:t>
      </w:r>
    </w:p>
    <w:p w:rsidR="00B252C9" w:rsidRDefault="001B1812">
      <w:pPr>
        <w:pStyle w:val="2"/>
        <w:numPr>
          <w:ilvl w:val="0"/>
          <w:numId w:val="16"/>
        </w:numPr>
        <w:shd w:val="clear" w:color="auto" w:fill="auto"/>
        <w:tabs>
          <w:tab w:val="left" w:pos="733"/>
        </w:tabs>
        <w:spacing w:before="0" w:after="0" w:line="320" w:lineRule="exact"/>
        <w:ind w:left="40" w:right="40" w:firstLine="300"/>
        <w:jc w:val="both"/>
      </w:pPr>
      <w:r>
        <w:lastRenderedPageBreak/>
        <w:t>изменения размера бюджетных ассигнований, предусмотренных в бюджете Удмуртской Республики для финансового обеспечения выполнения государственного задания;</w:t>
      </w:r>
    </w:p>
    <w:p w:rsidR="00B252C9" w:rsidRDefault="001B1812">
      <w:pPr>
        <w:pStyle w:val="2"/>
        <w:numPr>
          <w:ilvl w:val="0"/>
          <w:numId w:val="16"/>
        </w:numPr>
        <w:shd w:val="clear" w:color="auto" w:fill="auto"/>
        <w:tabs>
          <w:tab w:val="left" w:pos="733"/>
        </w:tabs>
        <w:spacing w:before="0" w:after="0" w:line="320" w:lineRule="exact"/>
        <w:ind w:left="40" w:right="40" w:firstLine="300"/>
        <w:jc w:val="both"/>
      </w:pPr>
      <w:r>
        <w:t>оказания Учреждением в</w:t>
      </w:r>
      <w:r>
        <w:t xml:space="preserve"> соответствии с федеральными законами государственных услуг в рамках государственного задания на платной основе, если это не учтено при формировании государственного задания;</w:t>
      </w:r>
    </w:p>
    <w:p w:rsidR="00B252C9" w:rsidRDefault="001B1812">
      <w:pPr>
        <w:pStyle w:val="2"/>
        <w:numPr>
          <w:ilvl w:val="0"/>
          <w:numId w:val="16"/>
        </w:numPr>
        <w:shd w:val="clear" w:color="auto" w:fill="auto"/>
        <w:tabs>
          <w:tab w:val="left" w:pos="733"/>
        </w:tabs>
        <w:spacing w:before="0" w:after="0" w:line="320" w:lineRule="exact"/>
        <w:ind w:left="40" w:firstLine="300"/>
        <w:jc w:val="both"/>
      </w:pPr>
      <w:r>
        <w:t>невыполнения или неполного выполнения Учреждением государственного задания;</w:t>
      </w:r>
    </w:p>
    <w:p w:rsidR="00B252C9" w:rsidRDefault="001B1812">
      <w:pPr>
        <w:pStyle w:val="2"/>
        <w:numPr>
          <w:ilvl w:val="0"/>
          <w:numId w:val="16"/>
        </w:numPr>
        <w:shd w:val="clear" w:color="auto" w:fill="auto"/>
        <w:tabs>
          <w:tab w:val="left" w:pos="733"/>
        </w:tabs>
        <w:spacing w:before="0" w:after="0" w:line="320" w:lineRule="exact"/>
        <w:ind w:left="40" w:right="40" w:firstLine="300"/>
        <w:jc w:val="both"/>
      </w:pPr>
      <w:r>
        <w:t>оказа</w:t>
      </w:r>
      <w:r>
        <w:t xml:space="preserve">ния государственных услуг с качеством, не соответствующим утвержденному государственному заданию и (или) </w:t>
      </w:r>
      <w:r>
        <w:lastRenderedPageBreak/>
        <w:t>требованиям к соответствующим услугам, установленным законодательством;</w:t>
      </w:r>
    </w:p>
    <w:p w:rsidR="00B252C9" w:rsidRDefault="001B1812">
      <w:pPr>
        <w:pStyle w:val="2"/>
        <w:numPr>
          <w:ilvl w:val="0"/>
          <w:numId w:val="16"/>
        </w:numPr>
        <w:shd w:val="clear" w:color="auto" w:fill="auto"/>
        <w:tabs>
          <w:tab w:val="left" w:pos="733"/>
        </w:tabs>
        <w:spacing w:before="0" w:after="0" w:line="320" w:lineRule="exact"/>
        <w:ind w:left="40" w:firstLine="300"/>
        <w:jc w:val="both"/>
      </w:pPr>
      <w:r>
        <w:t>изменения требований к соответствующим государственным услугам;</w:t>
      </w:r>
    </w:p>
    <w:p w:rsidR="00B252C9" w:rsidRDefault="001B1812">
      <w:pPr>
        <w:pStyle w:val="2"/>
        <w:numPr>
          <w:ilvl w:val="0"/>
          <w:numId w:val="16"/>
        </w:numPr>
        <w:shd w:val="clear" w:color="auto" w:fill="auto"/>
        <w:tabs>
          <w:tab w:val="left" w:pos="733"/>
        </w:tabs>
        <w:spacing w:before="0" w:after="0" w:line="320" w:lineRule="exact"/>
        <w:ind w:left="40" w:right="40" w:firstLine="300"/>
        <w:jc w:val="both"/>
      </w:pPr>
      <w:r>
        <w:t>изменения потре</w:t>
      </w:r>
      <w:r>
        <w:t>бности в государственных услугах (в том числе в случае возникновения дополнительной потребности в государственных услугах (работах) - при наличии источников финансирования).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40" w:right="40" w:firstLine="300"/>
        <w:jc w:val="both"/>
      </w:pPr>
      <w:r>
        <w:t>Изменения в государственное задание утверждаются Учредителем в том же порядке, что</w:t>
      </w:r>
      <w:r>
        <w:t xml:space="preserve"> и само государственное задание. Изменения в государственное задание доводятся до Учреждения посредством письменного уведомления.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40" w:right="40" w:firstLine="300"/>
        <w:jc w:val="both"/>
      </w:pPr>
      <w:r>
        <w:t>В случае нарушений Учреждением условий и требований настоящего государственного задания Учредитель вправе приостановить предос</w:t>
      </w:r>
      <w:r>
        <w:t>тавление субсидии (остатка субсидии) на выполнение государственного задания или уменьшить объем государственного задания и размер субсидии в одностороннем порядке путем направления Учреждению письменного уведомления.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40" w:right="40" w:firstLine="300"/>
        <w:jc w:val="both"/>
      </w:pPr>
      <w:r>
        <w:t>За нарушение условий государственного з</w:t>
      </w:r>
      <w:r>
        <w:t>адания Учреждение несёт ответственность предусмотренную законодательством Российской Федерации.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40" w:right="40" w:firstLine="300"/>
        <w:jc w:val="both"/>
      </w:pPr>
      <w:r>
        <w:t>Нецелевое использование субсидии влечет наложение административного штрафа на директора Учреждения в соответствии с Кодексом Российской Федерации об администрат</w:t>
      </w:r>
      <w:r>
        <w:t>ивных правонарушениях.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40" w:right="40" w:firstLine="300"/>
        <w:jc w:val="both"/>
      </w:pPr>
      <w:r>
        <w:t>В случае не достижения Учреждением планируемого результата оказания услуг, предусмотренного государственным заданием, Учреждение в срок, установленный Учредителем, принимает меры к их устранению за счет собственных средств.</w:t>
      </w:r>
    </w:p>
    <w:p w:rsidR="00B252C9" w:rsidRDefault="001B1812">
      <w:pPr>
        <w:pStyle w:val="2"/>
        <w:numPr>
          <w:ilvl w:val="0"/>
          <w:numId w:val="15"/>
        </w:numPr>
        <w:shd w:val="clear" w:color="auto" w:fill="auto"/>
        <w:tabs>
          <w:tab w:val="left" w:pos="733"/>
        </w:tabs>
        <w:spacing w:before="0" w:after="0" w:line="320" w:lineRule="exact"/>
        <w:ind w:left="40" w:firstLine="300"/>
        <w:jc w:val="both"/>
      </w:pPr>
      <w:r>
        <w:t xml:space="preserve">Порядок </w:t>
      </w:r>
      <w:r>
        <w:t>контроля за выполнением государственного задания:</w:t>
      </w:r>
    </w:p>
    <w:p w:rsidR="00B252C9" w:rsidRDefault="001B1812">
      <w:pPr>
        <w:pStyle w:val="2"/>
        <w:numPr>
          <w:ilvl w:val="1"/>
          <w:numId w:val="15"/>
        </w:numPr>
        <w:shd w:val="clear" w:color="auto" w:fill="auto"/>
        <w:tabs>
          <w:tab w:val="left" w:pos="739"/>
        </w:tabs>
        <w:spacing w:before="0" w:after="0" w:line="320" w:lineRule="exact"/>
        <w:ind w:left="40" w:right="40" w:firstLine="300"/>
        <w:jc w:val="both"/>
      </w:pPr>
      <w:r>
        <w:t xml:space="preserve">Правовой акт, устанавливающий порядок осуществления контроля за выполнением государственного задания: приказ Министерства экономики Удмуртской Республики от 29 декабря 2017 года № 391 «Об утверждении Плана </w:t>
      </w:r>
      <w:r>
        <w:t>(графика) проверок деятельности государственных учреждений, функции и полномочия учредителя в отношении которых осуществляет Министерство экономики Удмуртской Республики, на 2018 год».</w:t>
      </w:r>
    </w:p>
    <w:p w:rsidR="00B252C9" w:rsidRDefault="001B1812">
      <w:pPr>
        <w:pStyle w:val="ac"/>
        <w:framePr w:w="14587" w:wrap="notBeside" w:vAnchor="text" w:hAnchor="text" w:xAlign="center" w:y="1"/>
        <w:shd w:val="clear" w:color="auto" w:fill="auto"/>
        <w:spacing w:line="260" w:lineRule="exact"/>
        <w:ind w:firstLine="0"/>
      </w:pPr>
      <w:r>
        <w:lastRenderedPageBreak/>
        <w:t>3.2. Форма и периодичность контроля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0"/>
        <w:gridCol w:w="7168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left="2980" w:firstLine="0"/>
              <w:jc w:val="left"/>
            </w:pPr>
            <w:r>
              <w:rPr>
                <w:rStyle w:val="11pt"/>
              </w:rPr>
              <w:t>Форма контроля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Периодичность контро</w:t>
            </w:r>
            <w:r>
              <w:rPr>
                <w:rStyle w:val="11pt"/>
              </w:rPr>
              <w:t>ля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1. Плановая выездная проверка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66" w:lineRule="exact"/>
              <w:ind w:left="140" w:firstLine="0"/>
              <w:jc w:val="left"/>
            </w:pPr>
            <w:r>
              <w:rPr>
                <w:rStyle w:val="11pt0"/>
              </w:rPr>
              <w:t>В соответствии с утвержденным планом (графиком), но не реже 1 раза в год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2. Внеплановая выездная проверка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1pt0"/>
              </w:rPr>
              <w:t xml:space="preserve">В случае поступления жалоб потребителей услуг Учреждения, поступления сведений о нарушениях или по поручению </w:t>
            </w:r>
            <w:r>
              <w:rPr>
                <w:rStyle w:val="11pt0"/>
              </w:rPr>
              <w:t>министра экономики Удмуртской Республики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81" w:lineRule="exact"/>
              <w:ind w:left="160" w:firstLine="0"/>
              <w:jc w:val="left"/>
            </w:pPr>
            <w:r>
              <w:rPr>
                <w:rStyle w:val="11pt0"/>
              </w:rPr>
              <w:t>3. Проверка отчетов Учреждения об исполнении государственного задания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587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1pt0"/>
              </w:rPr>
              <w:t>По мере поступления отчетности о выполнении государственного задания в сроки, установленные государственным заданием</w:t>
            </w:r>
          </w:p>
        </w:tc>
      </w:tr>
    </w:tbl>
    <w:p w:rsidR="00B252C9" w:rsidRDefault="001B1812">
      <w:pPr>
        <w:pStyle w:val="ac"/>
        <w:framePr w:w="14587" w:wrap="notBeside" w:vAnchor="text" w:hAnchor="text" w:xAlign="center" w:y="1"/>
        <w:shd w:val="clear" w:color="auto" w:fill="auto"/>
        <w:spacing w:line="260" w:lineRule="exact"/>
        <w:ind w:firstLine="0"/>
      </w:pPr>
      <w:r>
        <w:t>4. Требования к отчетности</w:t>
      </w:r>
      <w:r>
        <w:t xml:space="preserve"> о выполнении государственного задания:</w:t>
      </w:r>
    </w:p>
    <w:p w:rsidR="00B252C9" w:rsidRDefault="001B1812">
      <w:pPr>
        <w:pStyle w:val="ac"/>
        <w:framePr w:w="14587" w:wrap="notBeside" w:vAnchor="text" w:hAnchor="text" w:xAlign="center" w:y="1"/>
        <w:shd w:val="clear" w:color="auto" w:fill="auto"/>
        <w:spacing w:line="260" w:lineRule="exact"/>
        <w:ind w:firstLine="0"/>
      </w:pPr>
      <w:r>
        <w:t>4.1. Периодичность представления отчетов о выполнении государственного задания: ежемесячно, ежеквартально,</w:t>
      </w:r>
    </w:p>
    <w:p w:rsidR="00B252C9" w:rsidRDefault="00B252C9">
      <w:pPr>
        <w:rPr>
          <w:sz w:val="2"/>
          <w:szCs w:val="2"/>
        </w:rPr>
      </w:pPr>
    </w:p>
    <w:p w:rsidR="00B252C9" w:rsidRDefault="001B1812">
      <w:pPr>
        <w:pStyle w:val="2"/>
        <w:shd w:val="clear" w:color="auto" w:fill="auto"/>
        <w:spacing w:before="0" w:after="0" w:line="320" w:lineRule="exact"/>
        <w:ind w:left="20" w:firstLine="0"/>
        <w:jc w:val="left"/>
      </w:pPr>
      <w:r>
        <w:t>ежегодно.</w:t>
      </w:r>
    </w:p>
    <w:p w:rsidR="00B252C9" w:rsidRDefault="001B1812">
      <w:pPr>
        <w:pStyle w:val="2"/>
        <w:numPr>
          <w:ilvl w:val="0"/>
          <w:numId w:val="17"/>
        </w:numPr>
        <w:shd w:val="clear" w:color="auto" w:fill="auto"/>
        <w:tabs>
          <w:tab w:val="left" w:pos="837"/>
        </w:tabs>
        <w:spacing w:before="0" w:after="0" w:line="320" w:lineRule="exact"/>
        <w:ind w:left="340" w:firstLine="0"/>
        <w:jc w:val="both"/>
      </w:pPr>
      <w:r>
        <w:t>Сроки представления отчетов о выполнении государственного задания:</w:t>
      </w:r>
    </w:p>
    <w:p w:rsidR="00B252C9" w:rsidRDefault="001B1812">
      <w:pPr>
        <w:pStyle w:val="2"/>
        <w:numPr>
          <w:ilvl w:val="0"/>
          <w:numId w:val="18"/>
        </w:numPr>
        <w:shd w:val="clear" w:color="auto" w:fill="auto"/>
        <w:tabs>
          <w:tab w:val="left" w:pos="555"/>
        </w:tabs>
        <w:spacing w:before="0" w:after="0" w:line="320" w:lineRule="exact"/>
        <w:ind w:left="340" w:firstLine="0"/>
        <w:jc w:val="both"/>
      </w:pPr>
      <w:r>
        <w:t xml:space="preserve">ежемесячно в срок до 7 числа </w:t>
      </w:r>
      <w:r>
        <w:t>месяца, следующего за отчетным;</w:t>
      </w:r>
    </w:p>
    <w:p w:rsidR="00B252C9" w:rsidRDefault="001B1812">
      <w:pPr>
        <w:pStyle w:val="2"/>
        <w:numPr>
          <w:ilvl w:val="0"/>
          <w:numId w:val="18"/>
        </w:numPr>
        <w:shd w:val="clear" w:color="auto" w:fill="auto"/>
        <w:tabs>
          <w:tab w:val="left" w:pos="555"/>
        </w:tabs>
        <w:spacing w:before="0" w:after="0" w:line="320" w:lineRule="exact"/>
        <w:ind w:left="340" w:firstLine="0"/>
        <w:jc w:val="both"/>
      </w:pPr>
      <w:r>
        <w:t>ежеквартально в срок до 7 числа месяца, следующего за отчетным;</w:t>
      </w:r>
    </w:p>
    <w:p w:rsidR="00B252C9" w:rsidRDefault="001B1812">
      <w:pPr>
        <w:pStyle w:val="2"/>
        <w:numPr>
          <w:ilvl w:val="0"/>
          <w:numId w:val="18"/>
        </w:numPr>
        <w:shd w:val="clear" w:color="auto" w:fill="auto"/>
        <w:tabs>
          <w:tab w:val="left" w:pos="555"/>
        </w:tabs>
        <w:spacing w:before="0" w:after="0" w:line="320" w:lineRule="exact"/>
        <w:ind w:left="340" w:firstLine="0"/>
        <w:jc w:val="both"/>
      </w:pPr>
      <w:r>
        <w:t>ежегодно, в срок до 15 января года, следующего за отчётным.</w:t>
      </w:r>
    </w:p>
    <w:p w:rsidR="00B252C9" w:rsidRDefault="001B1812">
      <w:pPr>
        <w:pStyle w:val="2"/>
        <w:numPr>
          <w:ilvl w:val="0"/>
          <w:numId w:val="17"/>
        </w:numPr>
        <w:shd w:val="clear" w:color="auto" w:fill="auto"/>
        <w:tabs>
          <w:tab w:val="left" w:pos="837"/>
        </w:tabs>
        <w:spacing w:before="0" w:after="0" w:line="320" w:lineRule="exact"/>
        <w:ind w:left="340" w:firstLine="0"/>
        <w:jc w:val="both"/>
      </w:pPr>
      <w:r>
        <w:t>Иные требования к отчетности о выполнении государственного задания: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20" w:firstLine="620"/>
        <w:jc w:val="both"/>
      </w:pPr>
      <w:r>
        <w:t>Отчет о выполнении государственн</w:t>
      </w:r>
      <w:r>
        <w:t>ого задания представляется:</w:t>
      </w:r>
    </w:p>
    <w:p w:rsidR="00B252C9" w:rsidRDefault="001B1812">
      <w:pPr>
        <w:pStyle w:val="2"/>
        <w:numPr>
          <w:ilvl w:val="0"/>
          <w:numId w:val="18"/>
        </w:numPr>
        <w:shd w:val="clear" w:color="auto" w:fill="auto"/>
        <w:tabs>
          <w:tab w:val="left" w:pos="555"/>
        </w:tabs>
        <w:spacing w:before="0" w:after="0" w:line="320" w:lineRule="exact"/>
        <w:ind w:left="20" w:right="100" w:firstLine="320"/>
        <w:jc w:val="left"/>
      </w:pPr>
      <w:r>
        <w:t>на бумажном носителе в приемную Учредителя с сопроводительным письмом, подписанным руководителем Учреждения (или лицом, его замещающим);</w:t>
      </w:r>
    </w:p>
    <w:p w:rsidR="00B252C9" w:rsidRDefault="001B1812">
      <w:pPr>
        <w:pStyle w:val="2"/>
        <w:numPr>
          <w:ilvl w:val="0"/>
          <w:numId w:val="18"/>
        </w:numPr>
        <w:shd w:val="clear" w:color="auto" w:fill="auto"/>
        <w:tabs>
          <w:tab w:val="left" w:pos="555"/>
        </w:tabs>
        <w:spacing w:before="0" w:after="0" w:line="320" w:lineRule="exact"/>
        <w:ind w:left="20" w:right="100" w:firstLine="320"/>
        <w:jc w:val="left"/>
      </w:pPr>
      <w:r>
        <w:t xml:space="preserve">в электронной форме - в формате </w:t>
      </w:r>
      <w:r>
        <w:rPr>
          <w:lang w:val="en-US"/>
        </w:rPr>
        <w:t xml:space="preserve">DOC (DOCX) </w:t>
      </w:r>
      <w:r>
        <w:t xml:space="preserve">на следующие адреса электронной почты: </w:t>
      </w:r>
      <w:hyperlink r:id="rId13" w:history="1">
        <w:r>
          <w:rPr>
            <w:rStyle w:val="a3"/>
            <w:lang w:val="en-US"/>
          </w:rPr>
          <w:t>aaa@economy.udmlink.ru</w:t>
        </w:r>
      </w:hyperlink>
      <w:r>
        <w:rPr>
          <w:lang w:val="en-US"/>
        </w:rPr>
        <w:t xml:space="preserve">, </w:t>
      </w:r>
      <w:hyperlink r:id="rId14" w:history="1">
        <w:r>
          <w:rPr>
            <w:rStyle w:val="a3"/>
            <w:lang w:val="en-US"/>
          </w:rPr>
          <w:t>pay@economy.udmlink.ru</w:t>
        </w:r>
      </w:hyperlink>
      <w:r>
        <w:rPr>
          <w:lang w:val="en-US"/>
        </w:rPr>
        <w:t xml:space="preserve">, </w:t>
      </w:r>
      <w:hyperlink r:id="rId15" w:history="1">
        <w:r>
          <w:rPr>
            <w:rStyle w:val="a3"/>
            <w:lang w:val="en-US"/>
          </w:rPr>
          <w:t>kau@economy.udmlink.ru</w:t>
        </w:r>
      </w:hyperlink>
      <w:r>
        <w:rPr>
          <w:lang w:val="en-US"/>
        </w:rPr>
        <w:t>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20" w:right="100" w:firstLine="620"/>
        <w:jc w:val="both"/>
      </w:pPr>
      <w:r>
        <w:t>Отчет Учреждения принимается и регистрируется Учредителем как</w:t>
      </w:r>
      <w:r>
        <w:t xml:space="preserve"> входящая корреспонденция в соответствии с инструкцией по делопроизводству.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20" w:right="100" w:firstLine="620"/>
        <w:jc w:val="both"/>
      </w:pPr>
      <w:r>
        <w:t>Отчет о выполнении государственного задания представляется по форме отчета о выполнении государственного задания согласно приложению 2 к Порядку формирования и финансового обеспече</w:t>
      </w:r>
      <w:r>
        <w:t>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Республики, утвержденного постановлением Правительства Удмуртской Республики от 30 ноября 2015 года № 532, Учреди</w:t>
      </w:r>
      <w:r>
        <w:t>телю за подписью руководителя Учреждения.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140" w:firstLine="680"/>
        <w:jc w:val="both"/>
      </w:pPr>
      <w:r>
        <w:lastRenderedPageBreak/>
        <w:t>Отчет должен содержать копии подтверждающих документов, заверенных руководителем Учреждения.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140" w:right="40" w:firstLine="340"/>
        <w:jc w:val="both"/>
      </w:pPr>
      <w:r>
        <w:t xml:space="preserve">Учреждение обеспечивает своевременное размещение информации (сведений) на официальном сайте размещения информации о государственных (муниципальных) учреждениях </w:t>
      </w:r>
      <w:hyperlink r:id="rId16" w:history="1">
        <w:r>
          <w:rPr>
            <w:rStyle w:val="a3"/>
            <w:lang w:val="en-US"/>
          </w:rPr>
          <w:t>www.bus.gov.ru</w:t>
        </w:r>
      </w:hyperlink>
      <w:r>
        <w:rPr>
          <w:lang w:val="en-US"/>
        </w:rPr>
        <w:t xml:space="preserve"> </w:t>
      </w:r>
      <w:r>
        <w:t>в информационно</w:t>
      </w:r>
      <w:r>
        <w:softHyphen/>
        <w:t>телекоммуникационной сети «Ин</w:t>
      </w:r>
      <w:r>
        <w:t>тернет».</w:t>
      </w:r>
    </w:p>
    <w:p w:rsidR="00B252C9" w:rsidRDefault="001B1812">
      <w:pPr>
        <w:pStyle w:val="2"/>
        <w:shd w:val="clear" w:color="auto" w:fill="auto"/>
        <w:spacing w:before="0" w:after="0" w:line="320" w:lineRule="exact"/>
        <w:ind w:left="140" w:right="40" w:firstLine="680"/>
        <w:jc w:val="both"/>
      </w:pPr>
      <w:r>
        <w:t>Ежеквартальный, годовой отчет должен содержать дополнительно отчет о выполнении иных показателей, связанных с выполнением государственного задания.</w:t>
      </w:r>
    </w:p>
    <w:p w:rsidR="00B252C9" w:rsidRDefault="001B1812">
      <w:pPr>
        <w:pStyle w:val="2"/>
        <w:shd w:val="clear" w:color="auto" w:fill="auto"/>
        <w:spacing w:before="0" w:after="348" w:line="320" w:lineRule="exact"/>
        <w:ind w:left="140" w:right="40" w:firstLine="680"/>
        <w:jc w:val="both"/>
      </w:pPr>
      <w:r>
        <w:t>Годовой отчет о выполнении государственного задания подлежит размещению на официальном сайте размещ</w:t>
      </w:r>
      <w:r>
        <w:t xml:space="preserve">ения информации о государственных (муниципальных) учреждениях </w:t>
      </w:r>
      <w:hyperlink r:id="rId17" w:history="1">
        <w:r>
          <w:rPr>
            <w:rStyle w:val="a3"/>
            <w:lang w:val="en-US"/>
          </w:rPr>
          <w:t>www.bus.gov.ru</w:t>
        </w:r>
      </w:hyperlink>
      <w:r>
        <w:rPr>
          <w:lang w:val="en-US"/>
        </w:rPr>
        <w:t xml:space="preserve"> </w:t>
      </w:r>
      <w:r>
        <w:t>в информационно</w:t>
      </w:r>
      <w:r>
        <w:softHyphen/>
        <w:t>телекоммуникационной сети «Интернет» в сроки, установленные действующим законодательством.</w:t>
      </w:r>
    </w:p>
    <w:p w:rsidR="00B252C9" w:rsidRDefault="001B1812">
      <w:pPr>
        <w:pStyle w:val="2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54" w:line="260" w:lineRule="exact"/>
        <w:ind w:left="140" w:firstLine="340"/>
        <w:jc w:val="both"/>
      </w:pPr>
      <w:r>
        <w:t>Иные показатели, связанные с выполне</w:t>
      </w:r>
      <w:r>
        <w:t>нием государственного задания:</w:t>
      </w:r>
    </w:p>
    <w:p w:rsidR="00B252C9" w:rsidRDefault="001B1812">
      <w:pPr>
        <w:pStyle w:val="2"/>
        <w:numPr>
          <w:ilvl w:val="1"/>
          <w:numId w:val="3"/>
        </w:numPr>
        <w:shd w:val="clear" w:color="auto" w:fill="auto"/>
        <w:tabs>
          <w:tab w:val="left" w:pos="970"/>
        </w:tabs>
        <w:spacing w:before="0" w:after="68" w:line="260" w:lineRule="exact"/>
        <w:ind w:left="140" w:firstLine="340"/>
        <w:jc w:val="both"/>
      </w:pPr>
      <w:r>
        <w:t>Дополнительные условия (показатели) выполнения государственного задания: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7909"/>
        <w:gridCol w:w="1512"/>
        <w:gridCol w:w="1580"/>
        <w:gridCol w:w="1526"/>
        <w:gridCol w:w="1541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11pt0"/>
              </w:rPr>
              <w:t>№</w:t>
            </w:r>
          </w:p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п/п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1pt0"/>
              </w:rPr>
              <w:t>Дополнительные условия (показатели) выполнения государственного</w:t>
            </w:r>
          </w:p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1pt0"/>
              </w:rPr>
              <w:t>задания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74" w:lineRule="exact"/>
              <w:ind w:left="380" w:firstLine="0"/>
              <w:jc w:val="left"/>
            </w:pPr>
            <w:r>
              <w:rPr>
                <w:rStyle w:val="11pt"/>
              </w:rPr>
              <w:t>2017 год (факт)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2018 год (очередной финансовый год)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 xml:space="preserve">2019 год (1-й год </w:t>
            </w:r>
            <w:r>
              <w:rPr>
                <w:rStyle w:val="11pt"/>
              </w:rPr>
              <w:t>планового периода)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2020 год (2-й год планового периода)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Количество сюжетов (публикаций) о деятельности многофункциональных центров предоставления государственных и муниципальных услуг (далее - МФЦ), размещенных в средствах массовой информации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8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Количество видов (далее - спектр</w:t>
            </w:r>
            <w:r>
              <w:rPr>
                <w:rStyle w:val="11pt0"/>
                <w:vertAlign w:val="superscript"/>
              </w:rPr>
              <w:footnoteReference w:id="1"/>
            </w:r>
            <w:r>
              <w:rPr>
                <w:rStyle w:val="11pt0"/>
              </w:rPr>
              <w:t>) государственных услуг, предоставляемых федеральными органами исполнительной власти и органами государственных внебюджетных фондов, предоставление которых организовано в МФЦ в Удмуртской Республике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30</w:t>
            </w:r>
          </w:p>
        </w:tc>
      </w:tr>
    </w:tbl>
    <w:p w:rsidR="00B252C9" w:rsidRDefault="00B252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7898"/>
        <w:gridCol w:w="1519"/>
        <w:gridCol w:w="1584"/>
        <w:gridCol w:w="1530"/>
        <w:gridCol w:w="1541"/>
      </w:tblGrid>
      <w:tr w:rsidR="00B252C9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11pt0"/>
              </w:rPr>
              <w:lastRenderedPageBreak/>
              <w:t>№</w:t>
            </w:r>
          </w:p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60" w:after="0" w:line="230" w:lineRule="exact"/>
              <w:ind w:left="16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"/>
              </w:rPr>
              <w:t>Дополнительные условия (показатели) выполнения государственного</w:t>
            </w:r>
          </w:p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115pt"/>
              </w:rPr>
              <w:t>задания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77" w:lineRule="exact"/>
              <w:ind w:left="480" w:firstLine="0"/>
              <w:jc w:val="left"/>
            </w:pPr>
            <w:r>
              <w:rPr>
                <w:rStyle w:val="11pt"/>
              </w:rPr>
              <w:t>2017 год (факт)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2018 год (очередной финансовый</w:t>
            </w:r>
          </w:p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год)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2019 год (1-й год планового периода)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2020 год (2-й год планового периода)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3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 xml:space="preserve">Спектр государственных услуг, предоставляемых </w:t>
            </w:r>
            <w:r>
              <w:rPr>
                <w:rStyle w:val="11pt0"/>
              </w:rPr>
              <w:t>исполнительными органами государственной власти Удмуртской Республики и органами местного самоуправления в Удмуртской Республике, а также услуг государственных учреждений, предоставление которых организовано в МФЦ в Удмуртской Республике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40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30" w:lineRule="exact"/>
              <w:ind w:left="160" w:firstLine="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>Спектр муниципальных услуг</w:t>
            </w:r>
            <w:r>
              <w:rPr>
                <w:rStyle w:val="11pt0"/>
                <w:vertAlign w:val="superscript"/>
              </w:rPr>
              <w:footnoteReference w:id="2"/>
            </w:r>
            <w:r>
              <w:rPr>
                <w:rStyle w:val="11pt0"/>
              </w:rPr>
              <w:t>, предоставляемых органами местного самоуправления в Удмуртской Республике, предоставление которых организовано в МФЦ в Удмуртской Республике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58</w:t>
            </w:r>
          </w:p>
        </w:tc>
      </w:tr>
      <w:tr w:rsidR="00B252C9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0"/>
              </w:rPr>
              <w:t>5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0"/>
              </w:rPr>
              <w:t xml:space="preserve">Доля получателей услуг в МФЦ, принявших участие в СМС-опросе в </w:t>
            </w:r>
            <w:r>
              <w:rPr>
                <w:rStyle w:val="11pt0"/>
              </w:rPr>
              <w:t>информационно-аналитической системы мониторинга качества государственных услуг (ИАС МКГУ)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C9" w:rsidRDefault="001B1812">
            <w:pPr>
              <w:pStyle w:val="2"/>
              <w:framePr w:w="1468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0"/>
              </w:rPr>
              <w:t>25</w:t>
            </w:r>
          </w:p>
        </w:tc>
      </w:tr>
    </w:tbl>
    <w:p w:rsidR="00B252C9" w:rsidRDefault="00B252C9">
      <w:pPr>
        <w:rPr>
          <w:sz w:val="2"/>
          <w:szCs w:val="2"/>
        </w:rPr>
      </w:pPr>
    </w:p>
    <w:p w:rsidR="00B252C9" w:rsidRDefault="00B252C9">
      <w:pPr>
        <w:rPr>
          <w:sz w:val="2"/>
          <w:szCs w:val="2"/>
        </w:rPr>
        <w:sectPr w:rsidR="00B252C9">
          <w:type w:val="continuous"/>
          <w:pgSz w:w="16838" w:h="16834" w:orient="landscape"/>
          <w:pgMar w:top="3711" w:right="1060" w:bottom="3981" w:left="1085" w:header="0" w:footer="3" w:gutter="0"/>
          <w:cols w:space="720"/>
          <w:noEndnote/>
          <w:docGrid w:linePitch="360"/>
        </w:sectPr>
      </w:pPr>
    </w:p>
    <w:p w:rsidR="00B252C9" w:rsidRDefault="001B1812">
      <w:pPr>
        <w:pStyle w:val="a5"/>
        <w:numPr>
          <w:ilvl w:val="0"/>
          <w:numId w:val="1"/>
        </w:numPr>
        <w:shd w:val="clear" w:color="auto" w:fill="auto"/>
        <w:tabs>
          <w:tab w:val="left" w:pos="664"/>
        </w:tabs>
        <w:ind w:left="560"/>
      </w:pPr>
      <w:r>
        <w:lastRenderedPageBreak/>
        <w:t>В спектр услуг, предоставляемых МФЦ, включаются услуги, для которых выполняются следующие условия:</w:t>
      </w:r>
    </w:p>
    <w:sectPr w:rsidR="00B252C9">
      <w:type w:val="continuous"/>
      <w:pgSz w:w="16838" w:h="16834" w:orient="landscape"/>
      <w:pgMar w:top="3711" w:right="1060" w:bottom="3981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12" w:rsidRDefault="001B1812">
      <w:r>
        <w:separator/>
      </w:r>
    </w:p>
  </w:endnote>
  <w:endnote w:type="continuationSeparator" w:id="0">
    <w:p w:rsidR="001B1812" w:rsidRDefault="001B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C9" w:rsidRDefault="00E360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9793605</wp:posOffset>
              </wp:positionH>
              <wp:positionV relativeFrom="page">
                <wp:posOffset>8357870</wp:posOffset>
              </wp:positionV>
              <wp:extent cx="159385" cy="167640"/>
              <wp:effectExtent l="1905" t="444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C9" w:rsidRDefault="001B181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606B" w:rsidRPr="00E3606B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71.15pt;margin-top:658.1pt;width:12.55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" filled="f" stroked="f">
              <v:textbox style="mso-fit-shape-to-text:t" inset="0,0,0,0">
                <w:txbxContent>
                  <w:p w:rsidR="00B252C9" w:rsidRDefault="001B181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606B" w:rsidRPr="00E3606B">
                      <w:rPr>
                        <w:rStyle w:val="aa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C9" w:rsidRDefault="00E360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9793605</wp:posOffset>
              </wp:positionH>
              <wp:positionV relativeFrom="page">
                <wp:posOffset>8357870</wp:posOffset>
              </wp:positionV>
              <wp:extent cx="159385" cy="167640"/>
              <wp:effectExtent l="1905" t="444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C9" w:rsidRDefault="001B181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606B" w:rsidRPr="00E3606B">
                            <w:rPr>
                              <w:rStyle w:val="aa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71.15pt;margin-top:658.1pt;width:12.55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" filled="f" stroked="f">
              <v:textbox style="mso-fit-shape-to-text:t" inset="0,0,0,0">
                <w:txbxContent>
                  <w:p w:rsidR="00B252C9" w:rsidRDefault="001B181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606B" w:rsidRPr="00E3606B">
                      <w:rPr>
                        <w:rStyle w:val="aa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C9" w:rsidRDefault="00E360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8166100</wp:posOffset>
              </wp:positionV>
              <wp:extent cx="128270" cy="102870"/>
              <wp:effectExtent l="4445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C9" w:rsidRDefault="001B181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72.1pt;margin-top:643pt;width:10.1pt;height:8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" filled="f" stroked="f">
              <v:textbox style="mso-fit-shape-to-text:t" inset="0,0,0,0">
                <w:txbxContent>
                  <w:p w:rsidR="00B252C9" w:rsidRDefault="001B181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  <w:b/>
                        <w:bCs/>
                      </w:rPr>
                      <w:t>#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12" w:rsidRDefault="001B1812">
      <w:r>
        <w:separator/>
      </w:r>
    </w:p>
  </w:footnote>
  <w:footnote w:type="continuationSeparator" w:id="0">
    <w:p w:rsidR="001B1812" w:rsidRDefault="001B1812">
      <w:r>
        <w:continuationSeparator/>
      </w:r>
    </w:p>
  </w:footnote>
  <w:footnote w:id="1">
    <w:p w:rsidR="00B252C9" w:rsidRDefault="001B1812">
      <w:pPr>
        <w:pStyle w:val="a5"/>
        <w:shd w:val="clear" w:color="auto" w:fill="auto"/>
        <w:tabs>
          <w:tab w:val="right" w:pos="9331"/>
        </w:tabs>
        <w:ind w:left="540"/>
      </w:pPr>
      <w:r>
        <w:footnoteRef/>
      </w:r>
      <w:r>
        <w:tab/>
        <w:t xml:space="preserve">услуга предусмотрена </w:t>
      </w:r>
      <w:r>
        <w:t>соглашением о взаимодействии, заключенном УМФЦ УР с органом власти или организацией, предоставляющим(ей) данную услугу;</w:t>
      </w:r>
    </w:p>
    <w:p w:rsidR="00B252C9" w:rsidRDefault="001B1812">
      <w:pPr>
        <w:pStyle w:val="a5"/>
        <w:numPr>
          <w:ilvl w:val="0"/>
          <w:numId w:val="2"/>
        </w:numPr>
        <w:shd w:val="clear" w:color="auto" w:fill="auto"/>
        <w:tabs>
          <w:tab w:val="right" w:pos="9360"/>
        </w:tabs>
        <w:ind w:left="540"/>
      </w:pPr>
      <w:r>
        <w:t>услуга предусмотрена договором, заключенным между Учреждением и У МФЦ УР;</w:t>
      </w:r>
    </w:p>
    <w:p w:rsidR="00B252C9" w:rsidRDefault="001B1812">
      <w:pPr>
        <w:pStyle w:val="a5"/>
        <w:numPr>
          <w:ilvl w:val="0"/>
          <w:numId w:val="2"/>
        </w:numPr>
        <w:shd w:val="clear" w:color="auto" w:fill="auto"/>
        <w:tabs>
          <w:tab w:val="left" w:pos="972"/>
        </w:tabs>
        <w:ind w:left="540"/>
      </w:pPr>
      <w:r>
        <w:t>услуга включена в перечень услуг, предоставляемых Учреждением,</w:t>
      </w:r>
      <w:r>
        <w:t xml:space="preserve"> утвержденный учредителем Учреждения.</w:t>
      </w:r>
    </w:p>
  </w:footnote>
  <w:footnote w:id="2">
    <w:p w:rsidR="00B252C9" w:rsidRDefault="001B1812">
      <w:pPr>
        <w:pStyle w:val="a5"/>
        <w:shd w:val="clear" w:color="auto" w:fill="auto"/>
        <w:tabs>
          <w:tab w:val="left" w:pos="635"/>
        </w:tabs>
        <w:spacing w:line="170" w:lineRule="exact"/>
        <w:ind w:left="520"/>
      </w:pPr>
      <w:r>
        <w:rPr>
          <w:vertAlign w:val="superscript"/>
        </w:rPr>
        <w:footnoteRef/>
      </w:r>
      <w:r>
        <w:tab/>
        <w:t>Услуга предусмотрена договором, заключенным между Учреждением и УМФЦ УР.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C9" w:rsidRDefault="00E360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2421255</wp:posOffset>
              </wp:positionV>
              <wp:extent cx="4313555" cy="155575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C9" w:rsidRDefault="001B181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Часть 2. Прочие сведения о государственном задании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0.55pt;margin-top:190.65pt;width:339.65pt;height:12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" filled="f" stroked="f">
              <v:textbox style="mso-fit-shape-to-text:t" inset="0,0,0,0">
                <w:txbxContent>
                  <w:p w:rsidR="00B252C9" w:rsidRDefault="001B181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Часть 2. Прочие сведения о государственном задании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BA8"/>
    <w:multiLevelType w:val="multilevel"/>
    <w:tmpl w:val="EDBAA4F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86703"/>
    <w:multiLevelType w:val="multilevel"/>
    <w:tmpl w:val="325EA82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05B59"/>
    <w:multiLevelType w:val="multilevel"/>
    <w:tmpl w:val="4ECAF8D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6319B"/>
    <w:multiLevelType w:val="multilevel"/>
    <w:tmpl w:val="6A0E1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53A63"/>
    <w:multiLevelType w:val="multilevel"/>
    <w:tmpl w:val="7292B9BA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C6271"/>
    <w:multiLevelType w:val="multilevel"/>
    <w:tmpl w:val="BD68D3E4"/>
    <w:lvl w:ilvl="0">
      <w:start w:val="2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65CCC"/>
    <w:multiLevelType w:val="multilevel"/>
    <w:tmpl w:val="A4920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702136"/>
    <w:multiLevelType w:val="multilevel"/>
    <w:tmpl w:val="A308DA2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51303"/>
    <w:multiLevelType w:val="multilevel"/>
    <w:tmpl w:val="1CDEF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40316"/>
    <w:multiLevelType w:val="multilevel"/>
    <w:tmpl w:val="33EE90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F00F9E"/>
    <w:multiLevelType w:val="multilevel"/>
    <w:tmpl w:val="B5FE46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93732D"/>
    <w:multiLevelType w:val="multilevel"/>
    <w:tmpl w:val="90661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70772"/>
    <w:multiLevelType w:val="multilevel"/>
    <w:tmpl w:val="A184CA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BB1476"/>
    <w:multiLevelType w:val="multilevel"/>
    <w:tmpl w:val="54022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07543"/>
    <w:multiLevelType w:val="multilevel"/>
    <w:tmpl w:val="CFA206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7426A"/>
    <w:multiLevelType w:val="multilevel"/>
    <w:tmpl w:val="349A4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25BC0"/>
    <w:multiLevelType w:val="multilevel"/>
    <w:tmpl w:val="4AE6E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D13F9"/>
    <w:multiLevelType w:val="multilevel"/>
    <w:tmpl w:val="E5B63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  <w:num w:numId="15">
    <w:abstractNumId w:val="15"/>
  </w:num>
  <w:num w:numId="16">
    <w:abstractNumId w:val="11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C9"/>
    <w:rsid w:val="001B1812"/>
    <w:rsid w:val="00B252C9"/>
    <w:rsid w:val="00E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Не полужирный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after="240" w:line="277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420" w:after="4140" w:line="0" w:lineRule="atLeast"/>
      <w:ind w:hanging="6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317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Не полужирный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after="240" w:line="277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420" w:after="4140" w:line="0" w:lineRule="atLeast"/>
      <w:ind w:hanging="6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317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aa@economy.udmlin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au@economy.udmlink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ay@economy.ud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3762</Words>
  <Characters>21450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2018-02-20T06:45:00Z</dcterms:created>
  <dcterms:modified xsi:type="dcterms:W3CDTF">2018-02-20T06:45:00Z</dcterms:modified>
</cp:coreProperties>
</file>