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BC4A" w14:textId="77777777" w:rsidR="00A769A4" w:rsidRDefault="00A769A4" w:rsidP="00A769A4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244CF" w14:textId="55497ED4" w:rsidR="006F1D3F" w:rsidRPr="006F1D3F" w:rsidRDefault="00A769A4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663F78F1" wp14:editId="2C0F9815">
            <wp:simplePos x="0" y="0"/>
            <wp:positionH relativeFrom="column">
              <wp:posOffset>2783205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D3F" w:rsidRPr="006F1D3F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14:paraId="3566A88B" w14:textId="7F936A79" w:rsidR="006F1D3F" w:rsidRPr="006F1D3F" w:rsidRDefault="006F1D3F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sz w:val="24"/>
          <w:szCs w:val="24"/>
        </w:rPr>
        <w:t>«МУНИЦИПАЛЬНЫЙ ОКРУГ КЕЗСКИЙ РАЙОН УДМУРТСКОЙ РЕСПУБЛИКИ»</w:t>
      </w:r>
    </w:p>
    <w:p w14:paraId="3E5CB357" w14:textId="77777777" w:rsidR="006F1D3F" w:rsidRPr="006F1D3F" w:rsidRDefault="006F1D3F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8D817" w14:textId="77777777" w:rsidR="006F1D3F" w:rsidRPr="006F1D3F" w:rsidRDefault="006F1D3F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sz w:val="24"/>
          <w:szCs w:val="24"/>
        </w:rPr>
        <w:t>«УДМУРТ ЭЛЬКУНЫСЬ КЕЗ ЁРОС МУНИЦИПАЛ  ОКРУГ»</w:t>
      </w:r>
    </w:p>
    <w:p w14:paraId="561A9C5E" w14:textId="3C66A8C5" w:rsidR="00A769A4" w:rsidRPr="006F1D3F" w:rsidRDefault="006F1D3F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sz w:val="24"/>
          <w:szCs w:val="24"/>
        </w:rPr>
        <w:t>МУНИЦИПАЛ КЫЛДЫТЭТЛЭН АДМИНИСТРАЦИЕЗ</w:t>
      </w:r>
    </w:p>
    <w:p w14:paraId="55ED9AB6" w14:textId="77777777" w:rsidR="00A769A4" w:rsidRDefault="00A769A4" w:rsidP="00A769A4"/>
    <w:p w14:paraId="17552CC9" w14:textId="77777777" w:rsidR="00A769A4" w:rsidRDefault="00A769A4" w:rsidP="00A769A4">
      <w:pPr>
        <w:pStyle w:val="FR1"/>
        <w:rPr>
          <w:b/>
        </w:rPr>
      </w:pPr>
      <w:r w:rsidRPr="00B87E58">
        <w:t xml:space="preserve">  </w:t>
      </w:r>
      <w:r w:rsidRPr="00B87E58">
        <w:rPr>
          <w:b/>
        </w:rPr>
        <w:t>ПОСТАНОВЛЕНИЕ</w:t>
      </w:r>
    </w:p>
    <w:p w14:paraId="39A3C761" w14:textId="77777777" w:rsidR="00B87E58" w:rsidRPr="00B87E58" w:rsidRDefault="00B87E58" w:rsidP="00A769A4">
      <w:pPr>
        <w:pStyle w:val="FR1"/>
        <w:rPr>
          <w:b/>
        </w:rPr>
      </w:pPr>
    </w:p>
    <w:p w14:paraId="5B249C18" w14:textId="77777777" w:rsidR="00A769A4" w:rsidRPr="00A769A4" w:rsidRDefault="00A769A4" w:rsidP="00A769A4">
      <w:pPr>
        <w:pStyle w:val="FR1"/>
        <w:ind w:right="261"/>
        <w:rPr>
          <w:b/>
          <w:bCs/>
          <w:sz w:val="24"/>
          <w:szCs w:val="24"/>
        </w:rPr>
      </w:pPr>
    </w:p>
    <w:p w14:paraId="268525FA" w14:textId="1681EE67" w:rsidR="00A769A4" w:rsidRPr="00A769A4" w:rsidRDefault="00650AAC" w:rsidP="00A769A4">
      <w:pPr>
        <w:pStyle w:val="FR1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5D0EB8D1" w14:textId="1F58B60D" w:rsidR="00A769A4" w:rsidRPr="00A769A4" w:rsidRDefault="00B87E58" w:rsidP="00A7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50AAC">
        <w:rPr>
          <w:rFonts w:ascii="Times New Roman" w:hAnsi="Times New Roman" w:cs="Times New Roman"/>
          <w:sz w:val="24"/>
          <w:szCs w:val="24"/>
        </w:rPr>
        <w:t xml:space="preserve">4 апреля 2022 года    </w:t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 xml:space="preserve">   </w:t>
      </w:r>
      <w:r w:rsidR="00650AAC">
        <w:rPr>
          <w:rFonts w:ascii="Times New Roman" w:hAnsi="Times New Roman" w:cs="Times New Roman"/>
          <w:sz w:val="24"/>
          <w:szCs w:val="24"/>
        </w:rPr>
        <w:t xml:space="preserve">       </w:t>
      </w:r>
      <w:r w:rsidR="00A769A4" w:rsidRPr="00A769A4">
        <w:rPr>
          <w:rFonts w:ascii="Times New Roman" w:hAnsi="Times New Roman" w:cs="Times New Roman"/>
          <w:sz w:val="24"/>
          <w:szCs w:val="24"/>
        </w:rPr>
        <w:t xml:space="preserve">№ </w:t>
      </w:r>
      <w:r w:rsidR="00650AAC">
        <w:rPr>
          <w:rFonts w:ascii="Times New Roman" w:hAnsi="Times New Roman" w:cs="Times New Roman"/>
          <w:sz w:val="24"/>
          <w:szCs w:val="24"/>
        </w:rPr>
        <w:t>572</w:t>
      </w:r>
      <w:r w:rsidR="00A769A4" w:rsidRPr="00A76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51154" w14:textId="77777777" w:rsidR="00A769A4" w:rsidRPr="00A769A4" w:rsidRDefault="00A769A4" w:rsidP="00A769A4">
      <w:pPr>
        <w:rPr>
          <w:rFonts w:ascii="Times New Roman" w:hAnsi="Times New Roman" w:cs="Times New Roman"/>
          <w:sz w:val="24"/>
          <w:szCs w:val="24"/>
        </w:rPr>
      </w:pPr>
      <w:r w:rsidRPr="00A76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F1D3F">
        <w:rPr>
          <w:rFonts w:ascii="Times New Roman" w:hAnsi="Times New Roman" w:cs="Times New Roman"/>
          <w:sz w:val="20"/>
          <w:szCs w:val="20"/>
        </w:rPr>
        <w:t xml:space="preserve">п. Кез </w:t>
      </w:r>
      <w:r w:rsidRPr="00A769A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4F88381" w14:textId="1B468F33" w:rsidR="00A769A4" w:rsidRPr="00DD4EFF" w:rsidRDefault="00A769A4" w:rsidP="00DD4EFF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О </w:t>
      </w:r>
      <w:r w:rsidR="00B15F44">
        <w:rPr>
          <w:rFonts w:ascii="Times New Roman" w:eastAsia="HiddenHorzOCR" w:hAnsi="Times New Roman" w:cs="Times New Roman"/>
          <w:b/>
          <w:bCs/>
          <w:sz w:val="24"/>
          <w:szCs w:val="24"/>
        </w:rPr>
        <w:t>Комиссии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по координации работы</w:t>
      </w:r>
      <w:r w:rsid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по противодействию коррупции в</w:t>
      </w:r>
      <w:r w:rsid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муниципальном образовании «</w:t>
      </w:r>
      <w:r w:rsidR="007D2446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Муниципальный круг 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Кезский район</w:t>
      </w:r>
      <w:r w:rsidR="007D2446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»</w:t>
      </w:r>
    </w:p>
    <w:p w14:paraId="4CD9AF86" w14:textId="77777777" w:rsidR="00D80463" w:rsidRDefault="00D80463" w:rsidP="00D80463">
      <w:pPr>
        <w:ind w:firstLine="708"/>
        <w:jc w:val="center"/>
      </w:pPr>
    </w:p>
    <w:p w14:paraId="74476E80" w14:textId="0C91C6BE" w:rsidR="00DD4EFF" w:rsidRPr="00DD4EFF" w:rsidRDefault="00DD4EFF" w:rsidP="00DD4EF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E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 июля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364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мерах по совершенствованию организации деятельности в области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Удмуртской Республики от 20 сентября 2007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55-РЗ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мерах по противодействию коррупционным проявлениям в Удмуртской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в целях дальнейшего совершенствования системы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«Муниципальный округ Кезский район Удмуртской Республики»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обеспечения защиты прав и законных интересов граждан, общества и государства от угроз, связанных с коррупцией,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Кезский район Удмуртской Республики» </w:t>
      </w:r>
      <w:r w:rsidRPr="00DD4EFF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DD4EFF">
        <w:rPr>
          <w:rFonts w:ascii="Times New Roman" w:hAnsi="Times New Roman" w:cs="Times New Roman"/>
          <w:sz w:val="24"/>
          <w:szCs w:val="24"/>
        </w:rPr>
        <w:t>:</w:t>
      </w:r>
    </w:p>
    <w:p w14:paraId="51A7985A" w14:textId="77777777" w:rsidR="006F1D3F" w:rsidRDefault="00DD4EFF" w:rsidP="006F1D3F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EFF">
        <w:rPr>
          <w:rFonts w:ascii="Times New Roman" w:hAnsi="Times New Roman" w:cs="Times New Roman"/>
          <w:sz w:val="24"/>
          <w:szCs w:val="24"/>
        </w:rPr>
        <w:t xml:space="preserve">Образовать Комиссию по координации работы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«Муниципальный округ Кезский район Удмуртской Республики»</w:t>
      </w:r>
      <w:r w:rsidRPr="00DD4EFF">
        <w:rPr>
          <w:rFonts w:ascii="Times New Roman" w:hAnsi="Times New Roman" w:cs="Times New Roman"/>
          <w:sz w:val="24"/>
          <w:szCs w:val="24"/>
        </w:rPr>
        <w:t>.</w:t>
      </w:r>
    </w:p>
    <w:p w14:paraId="57FA937F" w14:textId="579386CF" w:rsidR="00DD4EFF" w:rsidRPr="006F1D3F" w:rsidRDefault="00DD4EFF" w:rsidP="006F1D3F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3F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14:paraId="42F95C4F" w14:textId="688B5E79" w:rsidR="00DD4EFF" w:rsidRPr="0099144D" w:rsidRDefault="00DD4EFF" w:rsidP="00DD4EF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EFF">
        <w:rPr>
          <w:rFonts w:ascii="Times New Roman" w:hAnsi="Times New Roman" w:cs="Times New Roman"/>
          <w:sz w:val="24"/>
          <w:szCs w:val="24"/>
        </w:rPr>
        <w:t xml:space="preserve">1) </w:t>
      </w:r>
      <w:r w:rsidRPr="0099144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B15F44" w:rsidRPr="0099144D">
        <w:rPr>
          <w:rFonts w:ascii="Times New Roman" w:hAnsi="Times New Roman" w:cs="Times New Roman"/>
          <w:sz w:val="24"/>
          <w:szCs w:val="24"/>
        </w:rPr>
        <w:t>Комиссии</w:t>
      </w:r>
      <w:r w:rsidRPr="0099144D">
        <w:rPr>
          <w:rFonts w:ascii="Times New Roman" w:hAnsi="Times New Roman" w:cs="Times New Roman"/>
          <w:sz w:val="24"/>
          <w:szCs w:val="24"/>
        </w:rPr>
        <w:t xml:space="preserve"> по координации работы по противодействию коррупции в муниципальном образовании «Муниципальный округ Кезский район Удмуртской Республики»;</w:t>
      </w:r>
    </w:p>
    <w:p w14:paraId="73570F20" w14:textId="2EC88F82" w:rsidR="00DD4EFF" w:rsidRPr="0099144D" w:rsidRDefault="00DD4EFF" w:rsidP="00DD4EF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44D">
        <w:rPr>
          <w:rFonts w:ascii="Times New Roman" w:hAnsi="Times New Roman" w:cs="Times New Roman"/>
          <w:sz w:val="24"/>
          <w:szCs w:val="24"/>
        </w:rPr>
        <w:t xml:space="preserve">2) состав </w:t>
      </w:r>
      <w:r w:rsidR="00B15F44" w:rsidRPr="0099144D">
        <w:rPr>
          <w:rFonts w:ascii="Times New Roman" w:hAnsi="Times New Roman" w:cs="Times New Roman"/>
          <w:sz w:val="24"/>
          <w:szCs w:val="24"/>
        </w:rPr>
        <w:t>Комиссии</w:t>
      </w:r>
      <w:r w:rsidRPr="0099144D">
        <w:rPr>
          <w:rFonts w:ascii="Times New Roman" w:hAnsi="Times New Roman" w:cs="Times New Roman"/>
          <w:sz w:val="24"/>
          <w:szCs w:val="24"/>
        </w:rPr>
        <w:t xml:space="preserve"> по координации работы по противодействию коррупции в </w:t>
      </w:r>
      <w:r w:rsidR="00FE3C86" w:rsidRPr="0099144D">
        <w:rPr>
          <w:rFonts w:ascii="Times New Roman" w:hAnsi="Times New Roman" w:cs="Times New Roman"/>
          <w:sz w:val="24"/>
          <w:szCs w:val="24"/>
        </w:rPr>
        <w:t>муниципальном образовании «Муниципальный округ Кезский район Удмуртской Республики»</w:t>
      </w:r>
      <w:r w:rsidRPr="0099144D">
        <w:rPr>
          <w:rFonts w:ascii="Times New Roman" w:hAnsi="Times New Roman" w:cs="Times New Roman"/>
          <w:sz w:val="24"/>
          <w:szCs w:val="24"/>
        </w:rPr>
        <w:t>;</w:t>
      </w:r>
    </w:p>
    <w:p w14:paraId="1F3D054A" w14:textId="40D0A1D7" w:rsidR="006F1D3F" w:rsidRDefault="00DD4EFF" w:rsidP="006F1D3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44D">
        <w:rPr>
          <w:rFonts w:ascii="Times New Roman" w:hAnsi="Times New Roman" w:cs="Times New Roman"/>
          <w:sz w:val="24"/>
          <w:szCs w:val="24"/>
        </w:rPr>
        <w:t>3) Положение о порядке рассмотрения Комиссией по координации работы по противодействию</w:t>
      </w:r>
      <w:r w:rsidRPr="00DD4EFF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 w:rsidR="00FE3C86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«Муниципальный округ Кезский район Удмуртской Республики» </w:t>
      </w:r>
      <w:r w:rsidRPr="00DD4EFF">
        <w:rPr>
          <w:rFonts w:ascii="Times New Roman" w:hAnsi="Times New Roman" w:cs="Times New Roman"/>
          <w:sz w:val="24"/>
          <w:szCs w:val="24"/>
        </w:rPr>
        <w:t xml:space="preserve">вопросов, касающихся соблюдения требований к служебному (должностному) поведению лиц, замещающих </w:t>
      </w:r>
      <w:r w:rsidR="00FE3C86">
        <w:rPr>
          <w:rFonts w:ascii="Times New Roman" w:hAnsi="Times New Roman" w:cs="Times New Roman"/>
          <w:sz w:val="24"/>
          <w:szCs w:val="24"/>
        </w:rPr>
        <w:t>муниципальные</w:t>
      </w:r>
      <w:r w:rsidRPr="00DD4EFF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FE3C8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Кезский район Удмуртской Республики»</w:t>
      </w:r>
      <w:r w:rsidRPr="00DD4EFF">
        <w:rPr>
          <w:rFonts w:ascii="Times New Roman" w:hAnsi="Times New Roman" w:cs="Times New Roman"/>
          <w:sz w:val="24"/>
          <w:szCs w:val="24"/>
        </w:rPr>
        <w:t>, и урегулированию конфликта интересов, а также некоторых обращений граждан.</w:t>
      </w:r>
    </w:p>
    <w:p w14:paraId="656E50D8" w14:textId="31A37E4B" w:rsidR="00A769A4" w:rsidRPr="006F1D3F" w:rsidRDefault="00DD4EFF" w:rsidP="006F1D3F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3F"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Администрации муниципального образования «Кезский район» от 18 января 2017 года № 54 «</w:t>
      </w:r>
      <w:r w:rsidRPr="006F1D3F">
        <w:rPr>
          <w:rFonts w:ascii="Times New Roman" w:eastAsia="HiddenHorzOCR" w:hAnsi="Times New Roman" w:cs="Times New Roman"/>
          <w:sz w:val="24"/>
          <w:szCs w:val="24"/>
        </w:rPr>
        <w:t xml:space="preserve">О </w:t>
      </w:r>
      <w:r w:rsidR="00B15F44">
        <w:rPr>
          <w:rFonts w:ascii="Times New Roman" w:eastAsia="HiddenHorzOCR" w:hAnsi="Times New Roman" w:cs="Times New Roman"/>
          <w:sz w:val="24"/>
          <w:szCs w:val="24"/>
        </w:rPr>
        <w:t>Комиссии</w:t>
      </w:r>
      <w:r w:rsidRPr="006F1D3F">
        <w:rPr>
          <w:rFonts w:ascii="Times New Roman" w:eastAsia="HiddenHorzOCR" w:hAnsi="Times New Roman" w:cs="Times New Roman"/>
          <w:sz w:val="24"/>
          <w:szCs w:val="24"/>
        </w:rPr>
        <w:t xml:space="preserve"> по координации работы по противодействию коррупции в муниципальном образовании «Кезский район»</w:t>
      </w:r>
      <w:r w:rsidRPr="006F1D3F">
        <w:rPr>
          <w:rFonts w:ascii="Times New Roman" w:hAnsi="Times New Roman" w:cs="Times New Roman"/>
          <w:sz w:val="24"/>
          <w:szCs w:val="24"/>
        </w:rPr>
        <w:t>.</w:t>
      </w:r>
    </w:p>
    <w:p w14:paraId="0FC8F291" w14:textId="1FBE4CC4" w:rsidR="00DD4EFF" w:rsidRPr="00A769A4" w:rsidRDefault="00DD4EFF" w:rsidP="00DD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Look w:val="01E0" w:firstRow="1" w:lastRow="1" w:firstColumn="1" w:lastColumn="1" w:noHBand="0" w:noVBand="0"/>
      </w:tblPr>
      <w:tblGrid>
        <w:gridCol w:w="5070"/>
        <w:gridCol w:w="2268"/>
        <w:gridCol w:w="2111"/>
      </w:tblGrid>
      <w:tr w:rsidR="00DD4EFF" w:rsidRPr="00DD4EFF" w14:paraId="2BBDC2B2" w14:textId="77777777" w:rsidTr="00C849A4">
        <w:tc>
          <w:tcPr>
            <w:tcW w:w="5070" w:type="dxa"/>
          </w:tcPr>
          <w:p w14:paraId="2B0E57C7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4EF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«Муниципальный округ Кезский район Удмуртской Республики»</w:t>
            </w:r>
          </w:p>
        </w:tc>
        <w:tc>
          <w:tcPr>
            <w:tcW w:w="2268" w:type="dxa"/>
          </w:tcPr>
          <w:p w14:paraId="604A427C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BE57D0B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CC14" w14:textId="77777777" w:rsid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DB59" w14:textId="0976F64E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4EFF">
              <w:rPr>
                <w:rFonts w:ascii="Times New Roman" w:hAnsi="Times New Roman" w:cs="Times New Roman"/>
                <w:sz w:val="24"/>
                <w:szCs w:val="24"/>
              </w:rPr>
              <w:t>И.О.Богданов</w:t>
            </w:r>
          </w:p>
        </w:tc>
      </w:tr>
      <w:tr w:rsidR="00DD4EFF" w:rsidRPr="00DD4EFF" w14:paraId="012F9FF8" w14:textId="77777777" w:rsidTr="00C849A4">
        <w:trPr>
          <w:trHeight w:val="503"/>
        </w:trPr>
        <w:tc>
          <w:tcPr>
            <w:tcW w:w="5070" w:type="dxa"/>
          </w:tcPr>
          <w:p w14:paraId="29E2E694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49349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2A8310FE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91B42" w14:textId="77777777" w:rsidR="00DD4EFF" w:rsidRDefault="00DD4EFF" w:rsidP="00DD4EFF">
      <w:pPr>
        <w:ind w:left="5387"/>
        <w:jc w:val="both"/>
      </w:pPr>
    </w:p>
    <w:p w14:paraId="33A79D3A" w14:textId="77777777" w:rsidR="00DD4EFF" w:rsidRDefault="00DD4EFF" w:rsidP="00DD4EFF">
      <w:pPr>
        <w:widowControl w:val="0"/>
        <w:adjustRightInd w:val="0"/>
        <w:spacing w:line="240" w:lineRule="exact"/>
        <w:ind w:left="5670"/>
      </w:pPr>
    </w:p>
    <w:p w14:paraId="61EB8EE3" w14:textId="17FE3F23" w:rsidR="00A769A4" w:rsidRPr="00A769A4" w:rsidRDefault="00A769A4" w:rsidP="00DD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593C7" w14:textId="77777777" w:rsidR="00B87E58" w:rsidRDefault="00B87E58" w:rsidP="00A769A4">
      <w:pPr>
        <w:pStyle w:val="ConsPlusNormal"/>
        <w:ind w:left="5670"/>
        <w:rPr>
          <w:szCs w:val="24"/>
        </w:rPr>
      </w:pPr>
    </w:p>
    <w:p w14:paraId="3092EFB1" w14:textId="77777777" w:rsidR="00B87E58" w:rsidRDefault="00B87E58" w:rsidP="00A769A4">
      <w:pPr>
        <w:pStyle w:val="ConsPlusNormal"/>
        <w:ind w:left="5670"/>
        <w:rPr>
          <w:szCs w:val="24"/>
        </w:rPr>
      </w:pPr>
    </w:p>
    <w:p w14:paraId="10022E33" w14:textId="77777777" w:rsidR="00B87E58" w:rsidRDefault="00B87E58" w:rsidP="00A769A4">
      <w:pPr>
        <w:pStyle w:val="ConsPlusNormal"/>
        <w:ind w:left="5670"/>
        <w:rPr>
          <w:szCs w:val="24"/>
        </w:rPr>
      </w:pPr>
    </w:p>
    <w:p w14:paraId="3EB30649" w14:textId="77777777" w:rsidR="00B87E58" w:rsidRDefault="00B87E58" w:rsidP="00A769A4">
      <w:pPr>
        <w:pStyle w:val="ConsPlusNormal"/>
        <w:ind w:left="5670"/>
        <w:rPr>
          <w:szCs w:val="24"/>
        </w:rPr>
      </w:pPr>
    </w:p>
    <w:p w14:paraId="7504FB5A" w14:textId="77777777" w:rsidR="00B87E58" w:rsidRDefault="00B87E58" w:rsidP="00A769A4">
      <w:pPr>
        <w:pStyle w:val="ConsPlusNormal"/>
        <w:ind w:left="5670"/>
        <w:rPr>
          <w:szCs w:val="24"/>
        </w:rPr>
      </w:pPr>
    </w:p>
    <w:p w14:paraId="5B2BADEB" w14:textId="77777777" w:rsidR="00B87E58" w:rsidRDefault="00B87E58" w:rsidP="00A769A4">
      <w:pPr>
        <w:pStyle w:val="ConsPlusNormal"/>
        <w:ind w:left="5670"/>
        <w:rPr>
          <w:szCs w:val="24"/>
        </w:rPr>
      </w:pPr>
    </w:p>
    <w:p w14:paraId="35BC04E3" w14:textId="073DA286" w:rsidR="00B87E58" w:rsidRDefault="00B87E58" w:rsidP="00A769A4">
      <w:pPr>
        <w:pStyle w:val="ConsPlusNormal"/>
        <w:ind w:left="5670"/>
        <w:rPr>
          <w:szCs w:val="24"/>
        </w:rPr>
      </w:pPr>
    </w:p>
    <w:p w14:paraId="6290AFF1" w14:textId="63BA9268" w:rsidR="006F1D3F" w:rsidRDefault="006F1D3F" w:rsidP="00A769A4">
      <w:pPr>
        <w:pStyle w:val="ConsPlusNormal"/>
        <w:ind w:left="5670"/>
        <w:rPr>
          <w:szCs w:val="24"/>
        </w:rPr>
      </w:pPr>
    </w:p>
    <w:p w14:paraId="078F822A" w14:textId="27814BB1" w:rsidR="006F1D3F" w:rsidRDefault="006F1D3F" w:rsidP="00A769A4">
      <w:pPr>
        <w:pStyle w:val="ConsPlusNormal"/>
        <w:ind w:left="5670"/>
        <w:rPr>
          <w:szCs w:val="24"/>
        </w:rPr>
      </w:pPr>
    </w:p>
    <w:p w14:paraId="26419540" w14:textId="3D078AD2" w:rsidR="006F1D3F" w:rsidRDefault="006F1D3F" w:rsidP="00A769A4">
      <w:pPr>
        <w:pStyle w:val="ConsPlusNormal"/>
        <w:ind w:left="5670"/>
        <w:rPr>
          <w:szCs w:val="24"/>
        </w:rPr>
      </w:pPr>
    </w:p>
    <w:p w14:paraId="65657A92" w14:textId="011C1C8B" w:rsidR="006F1D3F" w:rsidRDefault="006F1D3F" w:rsidP="00A769A4">
      <w:pPr>
        <w:pStyle w:val="ConsPlusNormal"/>
        <w:ind w:left="5670"/>
        <w:rPr>
          <w:szCs w:val="24"/>
        </w:rPr>
      </w:pPr>
    </w:p>
    <w:p w14:paraId="2E7FAA62" w14:textId="72B839AE" w:rsidR="006F1D3F" w:rsidRDefault="006F1D3F" w:rsidP="00A769A4">
      <w:pPr>
        <w:pStyle w:val="ConsPlusNormal"/>
        <w:ind w:left="5670"/>
        <w:rPr>
          <w:szCs w:val="24"/>
        </w:rPr>
      </w:pPr>
    </w:p>
    <w:p w14:paraId="2089C9E0" w14:textId="611269C5" w:rsidR="006F1D3F" w:rsidRDefault="006F1D3F" w:rsidP="00A769A4">
      <w:pPr>
        <w:pStyle w:val="ConsPlusNormal"/>
        <w:ind w:left="5670"/>
        <w:rPr>
          <w:szCs w:val="24"/>
        </w:rPr>
      </w:pPr>
    </w:p>
    <w:p w14:paraId="1A708AC7" w14:textId="6A88B075" w:rsidR="006F1D3F" w:rsidRDefault="006F1D3F" w:rsidP="00A769A4">
      <w:pPr>
        <w:pStyle w:val="ConsPlusNormal"/>
        <w:ind w:left="5670"/>
        <w:rPr>
          <w:szCs w:val="24"/>
        </w:rPr>
      </w:pPr>
    </w:p>
    <w:p w14:paraId="18E6733D" w14:textId="5BDFB2DD" w:rsidR="006F1D3F" w:rsidRDefault="006F1D3F" w:rsidP="00A769A4">
      <w:pPr>
        <w:pStyle w:val="ConsPlusNormal"/>
        <w:ind w:left="5670"/>
        <w:rPr>
          <w:szCs w:val="24"/>
        </w:rPr>
      </w:pPr>
    </w:p>
    <w:p w14:paraId="2FDDC1F8" w14:textId="69672055" w:rsidR="006F1D3F" w:rsidRDefault="006F1D3F" w:rsidP="00A769A4">
      <w:pPr>
        <w:pStyle w:val="ConsPlusNormal"/>
        <w:ind w:left="5670"/>
        <w:rPr>
          <w:szCs w:val="24"/>
        </w:rPr>
      </w:pPr>
    </w:p>
    <w:p w14:paraId="34504388" w14:textId="063B8C68" w:rsidR="006F1D3F" w:rsidRDefault="006F1D3F" w:rsidP="00A769A4">
      <w:pPr>
        <w:pStyle w:val="ConsPlusNormal"/>
        <w:ind w:left="5670"/>
        <w:rPr>
          <w:szCs w:val="24"/>
        </w:rPr>
      </w:pPr>
    </w:p>
    <w:p w14:paraId="358616A6" w14:textId="741F9FDD" w:rsidR="006F1D3F" w:rsidRDefault="006F1D3F" w:rsidP="00A769A4">
      <w:pPr>
        <w:pStyle w:val="ConsPlusNormal"/>
        <w:ind w:left="5670"/>
        <w:rPr>
          <w:szCs w:val="24"/>
        </w:rPr>
      </w:pPr>
    </w:p>
    <w:p w14:paraId="7C44DF03" w14:textId="792C6E7F" w:rsidR="006F1D3F" w:rsidRDefault="006F1D3F" w:rsidP="00A769A4">
      <w:pPr>
        <w:pStyle w:val="ConsPlusNormal"/>
        <w:ind w:left="5670"/>
        <w:rPr>
          <w:szCs w:val="24"/>
        </w:rPr>
      </w:pPr>
    </w:p>
    <w:p w14:paraId="3897FA72" w14:textId="396FA814" w:rsidR="006F1D3F" w:rsidRDefault="006F1D3F" w:rsidP="00A769A4">
      <w:pPr>
        <w:pStyle w:val="ConsPlusNormal"/>
        <w:ind w:left="5670"/>
        <w:rPr>
          <w:szCs w:val="24"/>
        </w:rPr>
      </w:pPr>
    </w:p>
    <w:p w14:paraId="0B8FD7BE" w14:textId="28544AA6" w:rsidR="006F1D3F" w:rsidRDefault="006F1D3F" w:rsidP="00A769A4">
      <w:pPr>
        <w:pStyle w:val="ConsPlusNormal"/>
        <w:ind w:left="5670"/>
        <w:rPr>
          <w:szCs w:val="24"/>
        </w:rPr>
      </w:pPr>
    </w:p>
    <w:p w14:paraId="44C085BD" w14:textId="28D78FC9" w:rsidR="006F1D3F" w:rsidRDefault="006F1D3F" w:rsidP="00A769A4">
      <w:pPr>
        <w:pStyle w:val="ConsPlusNormal"/>
        <w:ind w:left="5670"/>
        <w:rPr>
          <w:szCs w:val="24"/>
        </w:rPr>
      </w:pPr>
    </w:p>
    <w:p w14:paraId="70B3C99D" w14:textId="3C4A83B2" w:rsidR="006F1D3F" w:rsidRDefault="006F1D3F" w:rsidP="00A769A4">
      <w:pPr>
        <w:pStyle w:val="ConsPlusNormal"/>
        <w:ind w:left="5670"/>
        <w:rPr>
          <w:szCs w:val="24"/>
        </w:rPr>
      </w:pPr>
    </w:p>
    <w:p w14:paraId="11AB20A7" w14:textId="6D106A1A" w:rsidR="006F1D3F" w:rsidRDefault="006F1D3F" w:rsidP="00A769A4">
      <w:pPr>
        <w:pStyle w:val="ConsPlusNormal"/>
        <w:ind w:left="5670"/>
        <w:rPr>
          <w:szCs w:val="24"/>
        </w:rPr>
      </w:pPr>
    </w:p>
    <w:p w14:paraId="29C35392" w14:textId="4569BFB6" w:rsidR="006F1D3F" w:rsidRDefault="006F1D3F" w:rsidP="00A769A4">
      <w:pPr>
        <w:pStyle w:val="ConsPlusNormal"/>
        <w:ind w:left="5670"/>
        <w:rPr>
          <w:szCs w:val="24"/>
        </w:rPr>
      </w:pPr>
    </w:p>
    <w:p w14:paraId="04EC8163" w14:textId="002C6565" w:rsidR="006F1D3F" w:rsidRDefault="006F1D3F" w:rsidP="00A769A4">
      <w:pPr>
        <w:pStyle w:val="ConsPlusNormal"/>
        <w:ind w:left="5670"/>
        <w:rPr>
          <w:szCs w:val="24"/>
        </w:rPr>
      </w:pPr>
    </w:p>
    <w:p w14:paraId="423A9089" w14:textId="5BC79E21" w:rsidR="006F1D3F" w:rsidRDefault="006F1D3F" w:rsidP="00A769A4">
      <w:pPr>
        <w:pStyle w:val="ConsPlusNormal"/>
        <w:ind w:left="5670"/>
        <w:rPr>
          <w:szCs w:val="24"/>
        </w:rPr>
      </w:pPr>
    </w:p>
    <w:p w14:paraId="140A2F5C" w14:textId="65C787F4" w:rsidR="006F1D3F" w:rsidRDefault="006F1D3F" w:rsidP="00A769A4">
      <w:pPr>
        <w:pStyle w:val="ConsPlusNormal"/>
        <w:ind w:left="5670"/>
        <w:rPr>
          <w:szCs w:val="24"/>
        </w:rPr>
      </w:pPr>
    </w:p>
    <w:p w14:paraId="32B789F0" w14:textId="46337E0D" w:rsidR="006F1D3F" w:rsidRDefault="006F1D3F" w:rsidP="00A769A4">
      <w:pPr>
        <w:pStyle w:val="ConsPlusNormal"/>
        <w:ind w:left="5670"/>
        <w:rPr>
          <w:szCs w:val="24"/>
        </w:rPr>
      </w:pPr>
    </w:p>
    <w:p w14:paraId="40778599" w14:textId="444D265C" w:rsidR="006F1D3F" w:rsidRDefault="006F1D3F" w:rsidP="00A769A4">
      <w:pPr>
        <w:pStyle w:val="ConsPlusNormal"/>
        <w:ind w:left="5670"/>
        <w:rPr>
          <w:szCs w:val="24"/>
        </w:rPr>
      </w:pPr>
    </w:p>
    <w:p w14:paraId="5EC560DA" w14:textId="55216555" w:rsidR="006F1D3F" w:rsidRDefault="006F1D3F" w:rsidP="00A769A4">
      <w:pPr>
        <w:pStyle w:val="ConsPlusNormal"/>
        <w:ind w:left="5670"/>
        <w:rPr>
          <w:szCs w:val="24"/>
        </w:rPr>
      </w:pPr>
    </w:p>
    <w:p w14:paraId="7D395B6C" w14:textId="1C752D81" w:rsidR="006F1D3F" w:rsidRDefault="006F1D3F" w:rsidP="00A769A4">
      <w:pPr>
        <w:pStyle w:val="ConsPlusNormal"/>
        <w:ind w:left="5670"/>
        <w:rPr>
          <w:szCs w:val="24"/>
        </w:rPr>
      </w:pPr>
    </w:p>
    <w:p w14:paraId="565F7DA9" w14:textId="294CD7FB" w:rsidR="006F1D3F" w:rsidRDefault="006F1D3F" w:rsidP="00A769A4">
      <w:pPr>
        <w:pStyle w:val="ConsPlusNormal"/>
        <w:ind w:left="5670"/>
        <w:rPr>
          <w:szCs w:val="24"/>
        </w:rPr>
      </w:pPr>
    </w:p>
    <w:p w14:paraId="04068810" w14:textId="099E730E" w:rsidR="00650AAC" w:rsidRDefault="00650AAC" w:rsidP="00A769A4">
      <w:pPr>
        <w:pStyle w:val="ConsPlusNormal"/>
        <w:ind w:left="5670"/>
        <w:rPr>
          <w:szCs w:val="24"/>
        </w:rPr>
      </w:pPr>
    </w:p>
    <w:p w14:paraId="1EB09E21" w14:textId="78AF1ABF" w:rsidR="00650AAC" w:rsidRDefault="00650AAC" w:rsidP="00A769A4">
      <w:pPr>
        <w:pStyle w:val="ConsPlusNormal"/>
        <w:ind w:left="5670"/>
        <w:rPr>
          <w:szCs w:val="24"/>
        </w:rPr>
      </w:pPr>
    </w:p>
    <w:p w14:paraId="70A20B84" w14:textId="13A0CA28" w:rsidR="00650AAC" w:rsidRDefault="00650AAC" w:rsidP="00A769A4">
      <w:pPr>
        <w:pStyle w:val="ConsPlusNormal"/>
        <w:ind w:left="5670"/>
        <w:rPr>
          <w:szCs w:val="24"/>
        </w:rPr>
      </w:pPr>
    </w:p>
    <w:p w14:paraId="1A78161C" w14:textId="0BF4DEC8" w:rsidR="00650AAC" w:rsidRDefault="00650AAC" w:rsidP="00A769A4">
      <w:pPr>
        <w:pStyle w:val="ConsPlusNormal"/>
        <w:ind w:left="5670"/>
        <w:rPr>
          <w:szCs w:val="24"/>
        </w:rPr>
      </w:pPr>
    </w:p>
    <w:p w14:paraId="4C135162" w14:textId="1C25F552" w:rsidR="00650AAC" w:rsidRDefault="00650AAC" w:rsidP="00A769A4">
      <w:pPr>
        <w:pStyle w:val="ConsPlusNormal"/>
        <w:ind w:left="5670"/>
        <w:rPr>
          <w:szCs w:val="24"/>
        </w:rPr>
      </w:pPr>
    </w:p>
    <w:p w14:paraId="774100A9" w14:textId="13C3443D" w:rsidR="00650AAC" w:rsidRDefault="00650AAC" w:rsidP="00A769A4">
      <w:pPr>
        <w:pStyle w:val="ConsPlusNormal"/>
        <w:ind w:left="5670"/>
        <w:rPr>
          <w:szCs w:val="24"/>
        </w:rPr>
      </w:pPr>
    </w:p>
    <w:p w14:paraId="451DA0EA" w14:textId="1CB31929" w:rsidR="00650AAC" w:rsidRDefault="00650AAC" w:rsidP="00A769A4">
      <w:pPr>
        <w:pStyle w:val="ConsPlusNormal"/>
        <w:ind w:left="5670"/>
        <w:rPr>
          <w:szCs w:val="24"/>
        </w:rPr>
      </w:pPr>
    </w:p>
    <w:p w14:paraId="1DD8FFCE" w14:textId="77777777" w:rsidR="00650AAC" w:rsidRDefault="00650AAC" w:rsidP="00A769A4">
      <w:pPr>
        <w:pStyle w:val="ConsPlusNormal"/>
        <w:ind w:left="5670"/>
        <w:rPr>
          <w:szCs w:val="24"/>
        </w:rPr>
      </w:pPr>
    </w:p>
    <w:p w14:paraId="38768FDB" w14:textId="377986F2" w:rsidR="006F1D3F" w:rsidRDefault="006F1D3F" w:rsidP="00A769A4">
      <w:pPr>
        <w:pStyle w:val="ConsPlusNormal"/>
        <w:ind w:left="5670"/>
        <w:rPr>
          <w:szCs w:val="24"/>
        </w:rPr>
      </w:pPr>
    </w:p>
    <w:p w14:paraId="09143D41" w14:textId="77777777" w:rsidR="00A769A4" w:rsidRPr="00A769A4" w:rsidRDefault="00A769A4" w:rsidP="00A769A4">
      <w:pPr>
        <w:pStyle w:val="ConsPlusNormal"/>
        <w:ind w:left="5670"/>
        <w:rPr>
          <w:szCs w:val="24"/>
        </w:rPr>
      </w:pPr>
      <w:r>
        <w:rPr>
          <w:szCs w:val="24"/>
        </w:rPr>
        <w:lastRenderedPageBreak/>
        <w:t>У</w:t>
      </w:r>
      <w:r w:rsidRPr="00A769A4">
        <w:rPr>
          <w:szCs w:val="24"/>
        </w:rPr>
        <w:t>тверждено</w:t>
      </w:r>
    </w:p>
    <w:p w14:paraId="687E9059" w14:textId="026C9CB8" w:rsidR="00A769A4" w:rsidRPr="00A769A4" w:rsidRDefault="009A1B71" w:rsidP="00A769A4">
      <w:pPr>
        <w:pStyle w:val="ConsPlusNormal"/>
        <w:ind w:left="5670"/>
        <w:rPr>
          <w:szCs w:val="24"/>
        </w:rPr>
      </w:pPr>
      <w:r w:rsidRPr="00A769A4">
        <w:rPr>
          <w:szCs w:val="24"/>
        </w:rPr>
        <w:t xml:space="preserve">постановлением </w:t>
      </w:r>
      <w:r w:rsidR="00A769A4">
        <w:rPr>
          <w:szCs w:val="24"/>
        </w:rPr>
        <w:t>Администрации</w:t>
      </w:r>
      <w:r w:rsidR="00A769A4" w:rsidRPr="00A769A4">
        <w:rPr>
          <w:szCs w:val="24"/>
        </w:rPr>
        <w:t xml:space="preserve"> муниципального образования «</w:t>
      </w:r>
      <w:r w:rsidR="006F1D3F">
        <w:rPr>
          <w:szCs w:val="24"/>
        </w:rPr>
        <w:t>Муниципальный округ Кезский район Удмуртской Республики</w:t>
      </w:r>
      <w:r w:rsidR="00A769A4" w:rsidRPr="00A769A4">
        <w:rPr>
          <w:szCs w:val="24"/>
        </w:rPr>
        <w:t xml:space="preserve">» </w:t>
      </w:r>
    </w:p>
    <w:p w14:paraId="5A7486D7" w14:textId="69F2DC47" w:rsidR="00A769A4" w:rsidRPr="00A769A4" w:rsidRDefault="00A769A4" w:rsidP="00A769A4">
      <w:pPr>
        <w:pStyle w:val="ConsPlusNormal"/>
        <w:ind w:left="5670"/>
        <w:rPr>
          <w:szCs w:val="24"/>
        </w:rPr>
      </w:pPr>
      <w:r w:rsidRPr="00A769A4">
        <w:rPr>
          <w:szCs w:val="24"/>
        </w:rPr>
        <w:t>от</w:t>
      </w:r>
      <w:r w:rsidR="00650AAC">
        <w:rPr>
          <w:szCs w:val="24"/>
        </w:rPr>
        <w:t xml:space="preserve"> 4 апреля 2022</w:t>
      </w:r>
      <w:r w:rsidRPr="00A769A4">
        <w:rPr>
          <w:szCs w:val="24"/>
        </w:rPr>
        <w:t xml:space="preserve"> </w:t>
      </w:r>
      <w:r w:rsidR="00B87E58">
        <w:rPr>
          <w:szCs w:val="24"/>
        </w:rPr>
        <w:t xml:space="preserve">года № </w:t>
      </w:r>
      <w:r w:rsidR="00650AAC">
        <w:rPr>
          <w:szCs w:val="24"/>
        </w:rPr>
        <w:t>572</w:t>
      </w:r>
    </w:p>
    <w:p w14:paraId="4365BE25" w14:textId="77777777" w:rsidR="00A769A4" w:rsidRPr="00A769A4" w:rsidRDefault="00A769A4" w:rsidP="00A769A4">
      <w:pPr>
        <w:pStyle w:val="ConsPlusNormal"/>
        <w:jc w:val="both"/>
        <w:rPr>
          <w:szCs w:val="24"/>
        </w:rPr>
      </w:pPr>
    </w:p>
    <w:p w14:paraId="313C7BB1" w14:textId="2E1301AD" w:rsidR="00A769A4" w:rsidRPr="00A769A4" w:rsidRDefault="006F1D3F" w:rsidP="00A769A4">
      <w:pPr>
        <w:pStyle w:val="ConsPlusTitle"/>
        <w:jc w:val="center"/>
        <w:rPr>
          <w:szCs w:val="24"/>
        </w:rPr>
      </w:pPr>
      <w:bookmarkStart w:id="0" w:name="P45"/>
      <w:bookmarkEnd w:id="0"/>
      <w:r w:rsidRPr="00A769A4">
        <w:rPr>
          <w:szCs w:val="24"/>
        </w:rPr>
        <w:t>Положение</w:t>
      </w:r>
    </w:p>
    <w:p w14:paraId="7861FE81" w14:textId="3536EB52" w:rsidR="00A769A4" w:rsidRPr="00A769A4" w:rsidRDefault="006F1D3F" w:rsidP="00A769A4">
      <w:pPr>
        <w:pStyle w:val="ConsPlusTitle"/>
        <w:jc w:val="center"/>
        <w:rPr>
          <w:szCs w:val="24"/>
        </w:rPr>
      </w:pPr>
      <w:r w:rsidRPr="00A769A4">
        <w:rPr>
          <w:szCs w:val="24"/>
        </w:rPr>
        <w:t xml:space="preserve">о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>по координации работы по противодействию</w:t>
      </w:r>
    </w:p>
    <w:p w14:paraId="626D8675" w14:textId="47B7D24E" w:rsidR="00A769A4" w:rsidRPr="00A769A4" w:rsidRDefault="006F1D3F" w:rsidP="00A769A4">
      <w:pPr>
        <w:pStyle w:val="ConsPlusTitle"/>
        <w:jc w:val="center"/>
        <w:rPr>
          <w:szCs w:val="24"/>
        </w:rPr>
      </w:pPr>
      <w:r w:rsidRPr="00A769A4">
        <w:rPr>
          <w:szCs w:val="24"/>
        </w:rPr>
        <w:t>коррупции в муниципальном образовании «</w:t>
      </w:r>
      <w:r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>»</w:t>
      </w:r>
    </w:p>
    <w:p w14:paraId="1ECC306A" w14:textId="77777777" w:rsidR="00A769A4" w:rsidRPr="00A769A4" w:rsidRDefault="00A769A4" w:rsidP="00A769A4">
      <w:pPr>
        <w:pStyle w:val="ConsPlusNormal"/>
        <w:jc w:val="both"/>
        <w:rPr>
          <w:szCs w:val="24"/>
        </w:rPr>
      </w:pPr>
    </w:p>
    <w:p w14:paraId="1A6A1A4B" w14:textId="1BA8AA7B" w:rsidR="00A769A4" w:rsidRPr="00095BB6" w:rsidRDefault="00A769A4" w:rsidP="00A769A4">
      <w:pPr>
        <w:pStyle w:val="ConsPlusNormal"/>
        <w:jc w:val="center"/>
        <w:rPr>
          <w:b/>
          <w:bCs/>
          <w:szCs w:val="24"/>
        </w:rPr>
      </w:pPr>
      <w:r w:rsidRPr="00095BB6">
        <w:rPr>
          <w:b/>
          <w:bCs/>
          <w:szCs w:val="24"/>
        </w:rPr>
        <w:t>I. Общие положения</w:t>
      </w:r>
    </w:p>
    <w:p w14:paraId="30A0FA44" w14:textId="77777777" w:rsidR="00095BB6" w:rsidRPr="00A769A4" w:rsidRDefault="00095BB6" w:rsidP="00A769A4">
      <w:pPr>
        <w:pStyle w:val="ConsPlusNormal"/>
        <w:jc w:val="center"/>
        <w:rPr>
          <w:szCs w:val="24"/>
        </w:rPr>
      </w:pPr>
    </w:p>
    <w:p w14:paraId="737F632B" w14:textId="6EA74808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1. Комиссия по координации работы по противодействию коррупции в муниципальном образовании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 xml:space="preserve">» (далее - </w:t>
      </w:r>
      <w:r w:rsidR="00CA66AD" w:rsidRPr="00A769A4">
        <w:rPr>
          <w:szCs w:val="24"/>
        </w:rPr>
        <w:t>Комиссия</w:t>
      </w:r>
      <w:r w:rsidRPr="00A769A4">
        <w:rPr>
          <w:szCs w:val="24"/>
        </w:rPr>
        <w:t>) является постоянно действующим координационным органом при Главе муниципального образования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>».</w:t>
      </w:r>
    </w:p>
    <w:p w14:paraId="790C641A" w14:textId="77777777" w:rsid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2. Комиссия в своей деятельности руководствуется </w:t>
      </w:r>
      <w:hyperlink r:id="rId10" w:history="1">
        <w:r w:rsidRPr="00A769A4">
          <w:rPr>
            <w:szCs w:val="24"/>
          </w:rPr>
          <w:t>Конституцией</w:t>
        </w:r>
      </w:hyperlink>
      <w:r w:rsidRPr="00A769A4">
        <w:rPr>
          <w:szCs w:val="24"/>
        </w:rPr>
        <w:t xml:space="preserve"> Российской Федерации, </w:t>
      </w:r>
      <w:r w:rsidRPr="00624703">
        <w:rPr>
          <w:szCs w:val="24"/>
        </w:rPr>
        <w:t>федеральными конституционными законами</w:t>
      </w:r>
      <w:r w:rsidRPr="00A769A4">
        <w:rPr>
          <w:szCs w:val="24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1" w:history="1">
        <w:r w:rsidRPr="00A769A4">
          <w:rPr>
            <w:szCs w:val="24"/>
          </w:rPr>
          <w:t>Конституцией</w:t>
        </w:r>
      </w:hyperlink>
      <w:r w:rsidRPr="00A769A4">
        <w:rPr>
          <w:szCs w:val="24"/>
        </w:rPr>
        <w:t xml:space="preserve"> Удмуртской Республики, законами Удмуртской Республики, Указами и Распоряжениями Главы Удмуртской Республики, иными нормативными правовыми актами Удмуртской Республики, а также настоящим Положением.</w:t>
      </w:r>
    </w:p>
    <w:p w14:paraId="6B692078" w14:textId="4A27F598" w:rsidR="0017171B" w:rsidRPr="00430C95" w:rsidRDefault="0017171B" w:rsidP="00171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D3F">
        <w:rPr>
          <w:rFonts w:ascii="Times New Roman" w:hAnsi="Times New Roman" w:cs="Times New Roman"/>
          <w:bCs/>
          <w:sz w:val="24"/>
          <w:szCs w:val="24"/>
        </w:rPr>
        <w:t xml:space="preserve">3. Комиссия выполняет функции, возложенные на </w:t>
      </w:r>
      <w:r w:rsidR="00CA66AD" w:rsidRPr="006F1D3F">
        <w:rPr>
          <w:rFonts w:ascii="Times New Roman" w:hAnsi="Times New Roman" w:cs="Times New Roman"/>
          <w:bCs/>
          <w:sz w:val="24"/>
          <w:szCs w:val="24"/>
        </w:rPr>
        <w:t xml:space="preserve">Комиссию </w:t>
      </w:r>
      <w:r w:rsidRPr="006F1D3F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органах местного самоуправления муниципального образования «</w:t>
      </w:r>
      <w:r w:rsidR="006F1D3F" w:rsidRPr="006F1D3F">
        <w:rPr>
          <w:rFonts w:ascii="Times New Roman" w:hAnsi="Times New Roman" w:cs="Times New Roman"/>
          <w:bCs/>
          <w:sz w:val="24"/>
          <w:szCs w:val="24"/>
        </w:rPr>
        <w:t>Муниципальный округ Кезский район Удмуртской Республики</w:t>
      </w:r>
      <w:r w:rsidRPr="006F1D3F">
        <w:rPr>
          <w:rFonts w:ascii="Times New Roman" w:hAnsi="Times New Roman" w:cs="Times New Roman"/>
          <w:bCs/>
          <w:sz w:val="24"/>
          <w:szCs w:val="24"/>
        </w:rPr>
        <w:t>»</w:t>
      </w:r>
      <w:r w:rsidR="00F11CE9" w:rsidRPr="006F1D3F">
        <w:rPr>
          <w:rFonts w:ascii="Times New Roman" w:hAnsi="Times New Roman" w:cs="Times New Roman"/>
          <w:bCs/>
          <w:sz w:val="24"/>
          <w:szCs w:val="24"/>
        </w:rPr>
        <w:t>,</w:t>
      </w:r>
      <w:r w:rsidR="006F1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D3F">
        <w:rPr>
          <w:rFonts w:ascii="Times New Roman" w:hAnsi="Times New Roman" w:cs="Times New Roman"/>
          <w:bCs/>
          <w:sz w:val="24"/>
          <w:szCs w:val="24"/>
        </w:rPr>
        <w:t xml:space="preserve">и рассматривает соответствующие вопросы в порядке, определенном </w:t>
      </w:r>
      <w:r w:rsidR="003E2FD3" w:rsidRPr="006F1D3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30C95" w:rsidRPr="00430C95">
        <w:rPr>
          <w:rFonts w:ascii="Times New Roman" w:hAnsi="Times New Roman" w:cs="Times New Roman"/>
          <w:bCs/>
          <w:sz w:val="24"/>
          <w:szCs w:val="24"/>
        </w:rPr>
        <w:t>Положении о порядке рассмотрения Комиссией по координации работы по противодействию коррупции в муниципальном образовании «Муниципальный округ Кезский район Удмуртской Республики» вопросов, касающихся соблюдения требований к служебному (должностному) поведению лиц, замещающих муниципальные должности муниципального образования «Муниципальный округ Кезский район Удмуртской Республики», и урегулированию конфликта интересов, а также некоторых обращений граждан</w:t>
      </w:r>
      <w:r w:rsidR="003E2FD3" w:rsidRPr="00430C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0F9281" w14:textId="77777777" w:rsidR="0017171B" w:rsidRPr="00A769A4" w:rsidRDefault="0017171B" w:rsidP="00A769A4">
      <w:pPr>
        <w:pStyle w:val="ConsPlusNormal"/>
        <w:ind w:firstLine="540"/>
        <w:jc w:val="both"/>
        <w:rPr>
          <w:szCs w:val="24"/>
        </w:rPr>
      </w:pPr>
    </w:p>
    <w:p w14:paraId="5F7442E4" w14:textId="564175BB" w:rsidR="00A769A4" w:rsidRPr="00095BB6" w:rsidRDefault="00A769A4" w:rsidP="00A769A4">
      <w:pPr>
        <w:pStyle w:val="ConsPlusNormal"/>
        <w:jc w:val="center"/>
        <w:rPr>
          <w:b/>
          <w:bCs/>
          <w:szCs w:val="24"/>
        </w:rPr>
      </w:pPr>
      <w:r w:rsidRPr="00095BB6">
        <w:rPr>
          <w:b/>
          <w:bCs/>
          <w:szCs w:val="24"/>
        </w:rPr>
        <w:t xml:space="preserve">II. Основные задачи </w:t>
      </w:r>
      <w:r w:rsidR="00B15F44">
        <w:rPr>
          <w:b/>
          <w:bCs/>
          <w:szCs w:val="24"/>
        </w:rPr>
        <w:t>Комиссии</w:t>
      </w:r>
    </w:p>
    <w:p w14:paraId="6574CB42" w14:textId="77777777" w:rsidR="0046115D" w:rsidRPr="00A769A4" w:rsidRDefault="0046115D" w:rsidP="00A769A4">
      <w:pPr>
        <w:pStyle w:val="ConsPlusNormal"/>
        <w:jc w:val="center"/>
        <w:rPr>
          <w:szCs w:val="24"/>
        </w:rPr>
      </w:pPr>
    </w:p>
    <w:p w14:paraId="0A37117A" w14:textId="618761BD" w:rsidR="00A769A4" w:rsidRPr="00A769A4" w:rsidRDefault="00A1746A" w:rsidP="00A769A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A769A4" w:rsidRPr="00A769A4">
        <w:rPr>
          <w:szCs w:val="24"/>
        </w:rPr>
        <w:t xml:space="preserve">. Основными задачами </w:t>
      </w:r>
      <w:r w:rsidR="00B15F44">
        <w:rPr>
          <w:szCs w:val="24"/>
        </w:rPr>
        <w:t>Комиссии</w:t>
      </w:r>
      <w:r w:rsidR="00A769A4" w:rsidRPr="00A769A4">
        <w:rPr>
          <w:szCs w:val="24"/>
        </w:rPr>
        <w:t xml:space="preserve"> являются:</w:t>
      </w:r>
    </w:p>
    <w:p w14:paraId="7DA63754" w14:textId="7CF7C8FA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1) обеспечение исполнения решений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 по координации работы по противодействию коррупции в Удмуртской Республике;</w:t>
      </w:r>
    </w:p>
    <w:p w14:paraId="6CA592B1" w14:textId="6B36C63F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2) подготовка предложений о реализации мероприятий  в области противодействия коррупции Главе муниципального образования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>»;</w:t>
      </w:r>
    </w:p>
    <w:p w14:paraId="26F96FD6" w14:textId="1B954D78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3) обеспечение координации деятельности органов местного самоуправления муниципального образования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 xml:space="preserve">» </w:t>
      </w:r>
      <w:r w:rsidR="002377CE">
        <w:rPr>
          <w:szCs w:val="24"/>
        </w:rPr>
        <w:t xml:space="preserve">(далее – органы местного самоуправления) </w:t>
      </w:r>
      <w:r w:rsidRPr="00A769A4">
        <w:rPr>
          <w:szCs w:val="24"/>
        </w:rPr>
        <w:t>по реализации мероприятий   в области противодействия коррупции;</w:t>
      </w:r>
    </w:p>
    <w:p w14:paraId="4A442EFF" w14:textId="71B034B6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lastRenderedPageBreak/>
        <w:t>4) обеспечение согласованных действий органов местного самоуправления</w:t>
      </w:r>
      <w:r w:rsidR="002377CE">
        <w:rPr>
          <w:szCs w:val="24"/>
        </w:rPr>
        <w:t xml:space="preserve"> </w:t>
      </w:r>
      <w:r w:rsidRPr="00A769A4">
        <w:rPr>
          <w:szCs w:val="24"/>
        </w:rPr>
        <w:t xml:space="preserve">при реализации мер по противодействию коррупции в </w:t>
      </w:r>
      <w:r w:rsidR="002377CE">
        <w:rPr>
          <w:szCs w:val="24"/>
        </w:rPr>
        <w:t>Удмуртской Республике;</w:t>
      </w:r>
    </w:p>
    <w:p w14:paraId="34CBC6B4" w14:textId="1598FBFA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5) обеспечение взаимодействия органов местного самоуправления </w:t>
      </w:r>
      <w:r w:rsidR="002377CE">
        <w:t>с органами местного самоуправления других муниципальных образований, органами государственной власти Удмуртской Республики</w:t>
      </w:r>
      <w:r w:rsidR="002377CE">
        <w:rPr>
          <w:szCs w:val="24"/>
        </w:rPr>
        <w:t xml:space="preserve">, </w:t>
      </w:r>
      <w:r w:rsidRPr="00A769A4">
        <w:rPr>
          <w:szCs w:val="24"/>
        </w:rPr>
        <w:t>с гражданами, институтами гражданского общества, средствами массовой информации, научными организациями по вопросам противодействия коррупции в</w:t>
      </w:r>
      <w:r w:rsidR="002377CE">
        <w:rPr>
          <w:szCs w:val="24"/>
        </w:rPr>
        <w:t xml:space="preserve"> Удмуртской Республике</w:t>
      </w:r>
      <w:r w:rsidRPr="00A769A4">
        <w:rPr>
          <w:szCs w:val="24"/>
        </w:rPr>
        <w:t>;</w:t>
      </w:r>
    </w:p>
    <w:p w14:paraId="0892A79C" w14:textId="77777777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6) информирование общественности о проводимой органами местного самоуправления работе по противодействию коррупции.</w:t>
      </w:r>
    </w:p>
    <w:p w14:paraId="7D34B255" w14:textId="77777777" w:rsidR="00A769A4" w:rsidRPr="00A769A4" w:rsidRDefault="00A769A4" w:rsidP="00A769A4">
      <w:pPr>
        <w:pStyle w:val="ConsPlusNormal"/>
        <w:jc w:val="both"/>
        <w:rPr>
          <w:szCs w:val="24"/>
        </w:rPr>
      </w:pPr>
    </w:p>
    <w:p w14:paraId="69AA5C97" w14:textId="3CC89761" w:rsidR="00A769A4" w:rsidRPr="00095BB6" w:rsidRDefault="00A769A4" w:rsidP="00A769A4">
      <w:pPr>
        <w:pStyle w:val="ConsPlusNormal"/>
        <w:jc w:val="center"/>
        <w:rPr>
          <w:b/>
          <w:bCs/>
          <w:szCs w:val="24"/>
        </w:rPr>
      </w:pPr>
      <w:r w:rsidRPr="00095BB6">
        <w:rPr>
          <w:b/>
          <w:bCs/>
          <w:szCs w:val="24"/>
        </w:rPr>
        <w:t xml:space="preserve">III. Полномочия </w:t>
      </w:r>
      <w:r w:rsidR="00B15F44">
        <w:rPr>
          <w:b/>
          <w:bCs/>
          <w:szCs w:val="24"/>
        </w:rPr>
        <w:t>Комиссии</w:t>
      </w:r>
    </w:p>
    <w:p w14:paraId="1BFC1322" w14:textId="77777777" w:rsidR="002377CE" w:rsidRPr="00A769A4" w:rsidRDefault="002377CE" w:rsidP="00A769A4">
      <w:pPr>
        <w:pStyle w:val="ConsPlusNormal"/>
        <w:jc w:val="center"/>
        <w:rPr>
          <w:szCs w:val="24"/>
        </w:rPr>
      </w:pPr>
    </w:p>
    <w:p w14:paraId="47AEF47B" w14:textId="751469C4" w:rsidR="00A769A4" w:rsidRPr="00A769A4" w:rsidRDefault="00A1746A" w:rsidP="00A769A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A769A4" w:rsidRPr="00A769A4">
        <w:rPr>
          <w:szCs w:val="24"/>
        </w:rPr>
        <w:t>. Комиссия в целях выполнения возложенных на нее задач осуществляет следующие полномочия:</w:t>
      </w:r>
    </w:p>
    <w:p w14:paraId="1DE5F48B" w14:textId="0BC7DB10" w:rsidR="00A769A4" w:rsidRPr="00A769A4" w:rsidRDefault="002377CE" w:rsidP="001A076C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подготавливает</w:t>
      </w:r>
      <w:r w:rsidRPr="002377CE">
        <w:t xml:space="preserve"> </w:t>
      </w:r>
      <w:r>
        <w:t>предложения по совершенствованию законодательства Российской Федерации, законодательства Удмуртской Республики,</w:t>
      </w:r>
      <w:r w:rsidR="00A769A4" w:rsidRPr="00A769A4">
        <w:rPr>
          <w:szCs w:val="24"/>
        </w:rPr>
        <w:t xml:space="preserve"> </w:t>
      </w:r>
      <w:r w:rsidR="00BB6DA3">
        <w:rPr>
          <w:szCs w:val="24"/>
        </w:rPr>
        <w:t>муниципальных</w:t>
      </w:r>
      <w:r w:rsidRPr="00A769A4">
        <w:rPr>
          <w:szCs w:val="24"/>
        </w:rPr>
        <w:t xml:space="preserve"> правовых актов органов местного самоуправления  </w:t>
      </w:r>
      <w:r w:rsidR="00A769A4" w:rsidRPr="00A769A4">
        <w:rPr>
          <w:szCs w:val="24"/>
        </w:rPr>
        <w:t>о противодействии коррупции Главе муниципального образования «</w:t>
      </w:r>
      <w:r w:rsidR="006F1D3F">
        <w:rPr>
          <w:szCs w:val="24"/>
        </w:rPr>
        <w:t>Муниципальный округ Кезский район Удмуртской Республики</w:t>
      </w:r>
      <w:r w:rsidR="00A769A4" w:rsidRPr="00A769A4">
        <w:rPr>
          <w:szCs w:val="24"/>
        </w:rPr>
        <w:t>»</w:t>
      </w:r>
      <w:r w:rsidR="00A1746A">
        <w:rPr>
          <w:szCs w:val="24"/>
        </w:rPr>
        <w:t xml:space="preserve"> (далее – Глава района)</w:t>
      </w:r>
      <w:r w:rsidR="00A769A4" w:rsidRPr="00A769A4">
        <w:rPr>
          <w:szCs w:val="24"/>
        </w:rPr>
        <w:t>;</w:t>
      </w:r>
    </w:p>
    <w:p w14:paraId="19E33484" w14:textId="6A5EB7B9" w:rsidR="00A769A4" w:rsidRPr="00A769A4" w:rsidRDefault="00A769A4" w:rsidP="001A076C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A769A4">
        <w:rPr>
          <w:szCs w:val="24"/>
        </w:rPr>
        <w:t>разрабатывает меры по противодействию коррупции, а также по устранению причин и условий, порождающих коррупцию;</w:t>
      </w:r>
    </w:p>
    <w:p w14:paraId="3C627263" w14:textId="4EBB27E5" w:rsidR="00A769A4" w:rsidRPr="00A769A4" w:rsidRDefault="00A769A4" w:rsidP="001A076C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A769A4">
        <w:rPr>
          <w:szCs w:val="24"/>
        </w:rPr>
        <w:t>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14:paraId="27CB0FEA" w14:textId="7CF66769" w:rsidR="00A769A4" w:rsidRPr="00A769A4" w:rsidRDefault="00A769A4" w:rsidP="001A076C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A769A4">
        <w:rPr>
          <w:szCs w:val="24"/>
        </w:rPr>
        <w:t>организует:</w:t>
      </w:r>
    </w:p>
    <w:p w14:paraId="342E5694" w14:textId="13818FF3" w:rsidR="00A769A4" w:rsidRPr="00A769A4" w:rsidRDefault="00A769A4" w:rsidP="001A076C">
      <w:pPr>
        <w:pStyle w:val="ConsPlusNormal"/>
        <w:tabs>
          <w:tab w:val="left" w:pos="851"/>
        </w:tabs>
        <w:ind w:firstLine="567"/>
        <w:jc w:val="both"/>
        <w:rPr>
          <w:szCs w:val="24"/>
        </w:rPr>
      </w:pPr>
      <w:r w:rsidRPr="00A769A4">
        <w:rPr>
          <w:szCs w:val="24"/>
        </w:rPr>
        <w:t xml:space="preserve">подготовку проектов </w:t>
      </w:r>
      <w:r w:rsidR="00BB6DA3">
        <w:rPr>
          <w:szCs w:val="24"/>
        </w:rPr>
        <w:t>муниципальных</w:t>
      </w:r>
      <w:r w:rsidRPr="00A769A4">
        <w:rPr>
          <w:szCs w:val="24"/>
        </w:rPr>
        <w:t xml:space="preserve"> правовых актов органов местного самоуправления  по вопросам противодействия коррупции;</w:t>
      </w:r>
    </w:p>
    <w:p w14:paraId="70BC4C0C" w14:textId="7B9704C8" w:rsidR="00A769A4" w:rsidRDefault="00A769A4" w:rsidP="001A076C">
      <w:pPr>
        <w:pStyle w:val="ConsPlusNormal"/>
        <w:tabs>
          <w:tab w:val="left" w:pos="851"/>
        </w:tabs>
        <w:ind w:firstLine="567"/>
        <w:jc w:val="both"/>
        <w:rPr>
          <w:szCs w:val="24"/>
        </w:rPr>
      </w:pPr>
      <w:r w:rsidRPr="00A769A4">
        <w:rPr>
          <w:szCs w:val="24"/>
        </w:rPr>
        <w:t xml:space="preserve">разработку </w:t>
      </w:r>
      <w:r w:rsidR="00BB6DA3">
        <w:rPr>
          <w:szCs w:val="24"/>
        </w:rPr>
        <w:t>планов мероприятий по</w:t>
      </w:r>
      <w:r w:rsidRPr="00A769A4">
        <w:rPr>
          <w:szCs w:val="24"/>
        </w:rPr>
        <w:t xml:space="preserve"> противодействи</w:t>
      </w:r>
      <w:r w:rsidR="00BB6DA3">
        <w:rPr>
          <w:szCs w:val="24"/>
        </w:rPr>
        <w:t>ю</w:t>
      </w:r>
      <w:r w:rsidRPr="00A769A4">
        <w:rPr>
          <w:szCs w:val="24"/>
        </w:rPr>
        <w:t xml:space="preserve"> коррупции в муниципальном образовании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>», а также контроль за их реализацией;</w:t>
      </w:r>
    </w:p>
    <w:p w14:paraId="02BE51DD" w14:textId="13EA2494" w:rsidR="00F11CE9" w:rsidRPr="001A076C" w:rsidRDefault="00F11CE9" w:rsidP="001A076C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A076C">
        <w:rPr>
          <w:bCs/>
        </w:rPr>
        <w:t>рассматривает вопросы, касающиеся соблюдения лицами, замещающими муниципальные должности в органах местного самоуправления муниципального</w:t>
      </w:r>
      <w:r w:rsidR="00BB6DA3" w:rsidRPr="001A076C">
        <w:rPr>
          <w:bCs/>
        </w:rPr>
        <w:t>,</w:t>
      </w:r>
      <w:r w:rsidRPr="001A076C">
        <w:rPr>
          <w:bCs/>
        </w:rPr>
        <w:t xml:space="preserve"> запретов, ограничений и требований, установленных в целях противодействия коррупции;</w:t>
      </w:r>
    </w:p>
    <w:p w14:paraId="5A57352B" w14:textId="6FF959EC" w:rsidR="00A769A4" w:rsidRPr="00A769A4" w:rsidRDefault="00A769A4" w:rsidP="001A076C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A769A4">
        <w:rPr>
          <w:szCs w:val="24"/>
        </w:rPr>
        <w:t>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14:paraId="5E9FA111" w14:textId="091077C8" w:rsidR="00A769A4" w:rsidRPr="00A769A4" w:rsidRDefault="00A769A4" w:rsidP="001A076C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A769A4">
        <w:rPr>
          <w:szCs w:val="24"/>
        </w:rPr>
        <w:t xml:space="preserve">оказывает содействие развитию общественного контроля за реализацией </w:t>
      </w:r>
      <w:r w:rsidR="00BB6DA3">
        <w:rPr>
          <w:szCs w:val="24"/>
        </w:rPr>
        <w:t xml:space="preserve">планов мероприятий по </w:t>
      </w:r>
      <w:r w:rsidRPr="00A769A4">
        <w:rPr>
          <w:szCs w:val="24"/>
        </w:rPr>
        <w:t>противодействи</w:t>
      </w:r>
      <w:r w:rsidR="00BB6DA3">
        <w:rPr>
          <w:szCs w:val="24"/>
        </w:rPr>
        <w:t>ю</w:t>
      </w:r>
      <w:r w:rsidRPr="00A769A4">
        <w:rPr>
          <w:szCs w:val="24"/>
        </w:rPr>
        <w:t xml:space="preserve"> коррупции в муниципальном образовании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>»;</w:t>
      </w:r>
    </w:p>
    <w:p w14:paraId="2CF2EFFB" w14:textId="243F30D4" w:rsidR="00A769A4" w:rsidRPr="00A769A4" w:rsidRDefault="00A769A4" w:rsidP="001A076C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A769A4">
        <w:rPr>
          <w:szCs w:val="24"/>
        </w:rPr>
        <w:t>осуществляет подготовку ежегодного отчета о состоянии мер по противодействию коррупционным проявлениям и реализации антикоррупционных мероприятий в муниципальном образовании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>», обеспечивает его размещение на официальном сайте муниципального образования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 xml:space="preserve">» в информационно-телекоммуникационной сети </w:t>
      </w:r>
      <w:r w:rsidR="00606628">
        <w:rPr>
          <w:szCs w:val="24"/>
        </w:rPr>
        <w:t>«</w:t>
      </w:r>
      <w:r w:rsidRPr="00A769A4">
        <w:rPr>
          <w:szCs w:val="24"/>
        </w:rPr>
        <w:t>Интернет</w:t>
      </w:r>
      <w:r w:rsidR="00606628">
        <w:rPr>
          <w:szCs w:val="24"/>
        </w:rPr>
        <w:t xml:space="preserve">» </w:t>
      </w:r>
      <w:r w:rsidRPr="00A769A4">
        <w:rPr>
          <w:szCs w:val="24"/>
        </w:rPr>
        <w:t>и направление в федеральные государс</w:t>
      </w:r>
      <w:r w:rsidR="00F11CE9">
        <w:rPr>
          <w:szCs w:val="24"/>
        </w:rPr>
        <w:t>твенные органы (по их запросам)</w:t>
      </w:r>
      <w:r w:rsidR="001A076C">
        <w:rPr>
          <w:szCs w:val="24"/>
        </w:rPr>
        <w:t>.</w:t>
      </w:r>
    </w:p>
    <w:p w14:paraId="7EED2BC0" w14:textId="77777777" w:rsidR="00A769A4" w:rsidRPr="00A769A4" w:rsidRDefault="00A769A4" w:rsidP="001A076C">
      <w:pPr>
        <w:pStyle w:val="ConsPlusNormal"/>
        <w:tabs>
          <w:tab w:val="left" w:pos="851"/>
        </w:tabs>
        <w:ind w:firstLine="567"/>
        <w:jc w:val="both"/>
        <w:rPr>
          <w:szCs w:val="24"/>
        </w:rPr>
      </w:pPr>
    </w:p>
    <w:p w14:paraId="6BB44E19" w14:textId="7D8C03FF" w:rsidR="00A769A4" w:rsidRPr="00095BB6" w:rsidRDefault="00A769A4" w:rsidP="00A769A4">
      <w:pPr>
        <w:pStyle w:val="ConsPlusNormal"/>
        <w:jc w:val="center"/>
        <w:rPr>
          <w:b/>
          <w:bCs/>
          <w:szCs w:val="24"/>
        </w:rPr>
      </w:pPr>
      <w:r w:rsidRPr="00095BB6">
        <w:rPr>
          <w:b/>
          <w:bCs/>
          <w:szCs w:val="24"/>
        </w:rPr>
        <w:t xml:space="preserve">IV. Порядок формирования </w:t>
      </w:r>
      <w:r w:rsidR="00B15F44">
        <w:rPr>
          <w:b/>
          <w:bCs/>
          <w:szCs w:val="24"/>
        </w:rPr>
        <w:t>Комиссии</w:t>
      </w:r>
    </w:p>
    <w:p w14:paraId="04AA6755" w14:textId="77777777" w:rsidR="00606628" w:rsidRPr="00A769A4" w:rsidRDefault="00606628" w:rsidP="00A769A4">
      <w:pPr>
        <w:pStyle w:val="ConsPlusNormal"/>
        <w:jc w:val="center"/>
        <w:rPr>
          <w:szCs w:val="24"/>
        </w:rPr>
      </w:pPr>
    </w:p>
    <w:p w14:paraId="7F24FDE7" w14:textId="44054D75" w:rsidR="00A769A4" w:rsidRPr="00A769A4" w:rsidRDefault="00A1746A" w:rsidP="00A769A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A769A4" w:rsidRPr="00A769A4">
        <w:rPr>
          <w:szCs w:val="24"/>
        </w:rPr>
        <w:t xml:space="preserve">. Персональный состав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="00A769A4" w:rsidRPr="00A769A4">
        <w:rPr>
          <w:szCs w:val="24"/>
        </w:rPr>
        <w:t>утверждается Главой</w:t>
      </w:r>
      <w:r>
        <w:rPr>
          <w:szCs w:val="24"/>
        </w:rPr>
        <w:t xml:space="preserve"> района</w:t>
      </w:r>
      <w:r w:rsidR="00A769A4" w:rsidRPr="00A769A4">
        <w:rPr>
          <w:szCs w:val="24"/>
        </w:rPr>
        <w:t>.</w:t>
      </w:r>
    </w:p>
    <w:p w14:paraId="492D8B9E" w14:textId="7275A24A" w:rsidR="00A769A4" w:rsidRPr="00A769A4" w:rsidRDefault="00A1746A" w:rsidP="00A769A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A769A4" w:rsidRPr="00A769A4">
        <w:rPr>
          <w:szCs w:val="24"/>
        </w:rPr>
        <w:t xml:space="preserve">. Комиссия формируется в составе председателя </w:t>
      </w:r>
      <w:r w:rsidR="00B15F44">
        <w:rPr>
          <w:szCs w:val="24"/>
        </w:rPr>
        <w:t>Комиссии</w:t>
      </w:r>
      <w:r w:rsidR="00A769A4" w:rsidRPr="00A769A4">
        <w:rPr>
          <w:szCs w:val="24"/>
        </w:rPr>
        <w:t xml:space="preserve">, его заместителя, </w:t>
      </w:r>
      <w:r w:rsidR="00A769A4" w:rsidRPr="00A769A4">
        <w:rPr>
          <w:szCs w:val="24"/>
        </w:rPr>
        <w:lastRenderedPageBreak/>
        <w:t xml:space="preserve">секретаря и </w:t>
      </w:r>
      <w:r w:rsidR="00606628">
        <w:rPr>
          <w:szCs w:val="24"/>
        </w:rPr>
        <w:t xml:space="preserve">иных </w:t>
      </w:r>
      <w:r w:rsidR="00A769A4" w:rsidRPr="00A769A4">
        <w:rPr>
          <w:szCs w:val="24"/>
        </w:rPr>
        <w:t xml:space="preserve">членов </w:t>
      </w:r>
      <w:r w:rsidR="00B15F44">
        <w:rPr>
          <w:szCs w:val="24"/>
        </w:rPr>
        <w:t>Комиссии</w:t>
      </w:r>
      <w:r w:rsidR="00A769A4" w:rsidRPr="00A769A4">
        <w:rPr>
          <w:szCs w:val="24"/>
        </w:rPr>
        <w:t>.</w:t>
      </w:r>
    </w:p>
    <w:p w14:paraId="7351FA3F" w14:textId="189B887D" w:rsidR="00A769A4" w:rsidRDefault="00A1746A" w:rsidP="00A769A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769A4" w:rsidRPr="00A769A4">
        <w:rPr>
          <w:szCs w:val="24"/>
        </w:rPr>
        <w:t xml:space="preserve">. Председателем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 </w:t>
      </w:r>
      <w:r w:rsidR="00F05F90">
        <w:rPr>
          <w:szCs w:val="24"/>
        </w:rPr>
        <w:t xml:space="preserve">по должности </w:t>
      </w:r>
      <w:r w:rsidR="00A769A4" w:rsidRPr="00A769A4">
        <w:rPr>
          <w:szCs w:val="24"/>
        </w:rPr>
        <w:t>является Глава</w:t>
      </w:r>
      <w:r>
        <w:rPr>
          <w:szCs w:val="24"/>
        </w:rPr>
        <w:t xml:space="preserve"> района</w:t>
      </w:r>
      <w:r w:rsidR="00A419EF">
        <w:rPr>
          <w:szCs w:val="24"/>
        </w:rPr>
        <w:t xml:space="preserve"> </w:t>
      </w:r>
      <w:r w:rsidR="00A419EF" w:rsidRPr="00A1746A">
        <w:rPr>
          <w:szCs w:val="24"/>
        </w:rPr>
        <w:t>или лицо, временно исполняющее его обязанности</w:t>
      </w:r>
      <w:r w:rsidR="009B3671" w:rsidRPr="00A1746A">
        <w:rPr>
          <w:szCs w:val="24"/>
        </w:rPr>
        <w:t>.</w:t>
      </w:r>
    </w:p>
    <w:p w14:paraId="3B8C929A" w14:textId="3CBE7C49" w:rsidR="00A1746A" w:rsidRPr="00A769A4" w:rsidRDefault="00A1746A" w:rsidP="00A769A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9. </w:t>
      </w:r>
      <w:r>
        <w:t xml:space="preserve">В случае выполнения Комиссией функций, возложенных на комиссию по соблюдению требований к служебному поведению и урегулированию конфликта интересов в отношении Главы района, председателем </w:t>
      </w:r>
      <w:r w:rsidR="00B15F44">
        <w:t>Комиссии</w:t>
      </w:r>
      <w:r>
        <w:t xml:space="preserve"> является Председатель </w:t>
      </w:r>
      <w:r w:rsidR="00F05F90">
        <w:t>Совета депутатов муниципального образования «Муниципальный округ Кезский район Удмуртской Республики»</w:t>
      </w:r>
      <w:r>
        <w:t>.</w:t>
      </w:r>
    </w:p>
    <w:p w14:paraId="2AFA3887" w14:textId="49293274" w:rsidR="00A769A4" w:rsidRPr="00396018" w:rsidRDefault="00095BB6" w:rsidP="00396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69A4" w:rsidRPr="00396018">
        <w:rPr>
          <w:rFonts w:ascii="Times New Roman" w:hAnsi="Times New Roman" w:cs="Times New Roman"/>
          <w:sz w:val="24"/>
          <w:szCs w:val="24"/>
        </w:rPr>
        <w:t xml:space="preserve">. В состав </w:t>
      </w:r>
      <w:r w:rsidR="00B15F44">
        <w:rPr>
          <w:rFonts w:ascii="Times New Roman" w:hAnsi="Times New Roman" w:cs="Times New Roman"/>
          <w:sz w:val="24"/>
          <w:szCs w:val="24"/>
        </w:rPr>
        <w:t>Комиссии</w:t>
      </w:r>
      <w:r w:rsidR="00CA66AD" w:rsidRPr="00396018">
        <w:rPr>
          <w:rFonts w:ascii="Times New Roman" w:hAnsi="Times New Roman" w:cs="Times New Roman"/>
          <w:sz w:val="24"/>
          <w:szCs w:val="24"/>
        </w:rPr>
        <w:t xml:space="preserve"> </w:t>
      </w:r>
      <w:r w:rsidR="00A769A4" w:rsidRPr="00396018">
        <w:rPr>
          <w:rFonts w:ascii="Times New Roman" w:hAnsi="Times New Roman" w:cs="Times New Roman"/>
          <w:sz w:val="24"/>
          <w:szCs w:val="24"/>
        </w:rPr>
        <w:t xml:space="preserve">могут входить руководители органов местного самоуправления, </w:t>
      </w:r>
      <w:r w:rsidR="00396018">
        <w:rPr>
          <w:rFonts w:ascii="Times New Roman" w:hAnsi="Times New Roman" w:cs="Times New Roman"/>
          <w:sz w:val="24"/>
          <w:szCs w:val="24"/>
        </w:rPr>
        <w:t>сотрудники</w:t>
      </w:r>
      <w:r w:rsidR="00F05F90" w:rsidRPr="00396018">
        <w:rPr>
          <w:rFonts w:ascii="Times New Roman" w:hAnsi="Times New Roman" w:cs="Times New Roman"/>
          <w:sz w:val="24"/>
          <w:szCs w:val="24"/>
        </w:rPr>
        <w:t xml:space="preserve"> Администрации Кезского района, </w:t>
      </w:r>
      <w:r w:rsidR="00396018" w:rsidRPr="00396018">
        <w:rPr>
          <w:rFonts w:ascii="Times New Roman" w:hAnsi="Times New Roman" w:cs="Times New Roman"/>
          <w:sz w:val="24"/>
          <w:szCs w:val="24"/>
        </w:rPr>
        <w:t>руководители территориальных органов федеральных государственных органов</w:t>
      </w:r>
      <w:r w:rsidR="00396018">
        <w:rPr>
          <w:rFonts w:ascii="Times New Roman" w:hAnsi="Times New Roman" w:cs="Times New Roman"/>
          <w:sz w:val="24"/>
          <w:szCs w:val="24"/>
        </w:rPr>
        <w:t>,</w:t>
      </w:r>
      <w:r w:rsidR="00F05F90" w:rsidRPr="00396018">
        <w:rPr>
          <w:rFonts w:ascii="Times New Roman" w:hAnsi="Times New Roman" w:cs="Times New Roman"/>
          <w:sz w:val="24"/>
          <w:szCs w:val="24"/>
        </w:rPr>
        <w:t xml:space="preserve"> </w:t>
      </w:r>
      <w:r w:rsidR="00A769A4" w:rsidRPr="00396018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160C3A" w:rsidRPr="00396018">
        <w:rPr>
          <w:rFonts w:ascii="Times New Roman" w:hAnsi="Times New Roman" w:cs="Times New Roman"/>
          <w:sz w:val="24"/>
          <w:szCs w:val="24"/>
        </w:rPr>
        <w:t>о</w:t>
      </w:r>
      <w:r w:rsidR="00A769A4" w:rsidRPr="00396018">
        <w:rPr>
          <w:rFonts w:ascii="Times New Roman" w:hAnsi="Times New Roman" w:cs="Times New Roman"/>
          <w:sz w:val="24"/>
          <w:szCs w:val="24"/>
        </w:rPr>
        <w:t>бщественн</w:t>
      </w:r>
      <w:r w:rsidR="00160C3A" w:rsidRPr="00396018">
        <w:rPr>
          <w:rFonts w:ascii="Times New Roman" w:hAnsi="Times New Roman" w:cs="Times New Roman"/>
          <w:sz w:val="24"/>
          <w:szCs w:val="24"/>
        </w:rPr>
        <w:t xml:space="preserve">ых объединений, </w:t>
      </w:r>
      <w:r w:rsidR="00F05F90" w:rsidRPr="00396018">
        <w:rPr>
          <w:rFonts w:ascii="Times New Roman" w:hAnsi="Times New Roman" w:cs="Times New Roman"/>
          <w:sz w:val="24"/>
          <w:szCs w:val="24"/>
        </w:rPr>
        <w:t>осуществляющих свою деятельность</w:t>
      </w:r>
      <w:r w:rsidR="00160C3A" w:rsidRPr="0039601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769A4" w:rsidRPr="0039601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818E9">
        <w:rPr>
          <w:rFonts w:ascii="Times New Roman" w:hAnsi="Times New Roman" w:cs="Times New Roman"/>
          <w:sz w:val="24"/>
          <w:szCs w:val="24"/>
        </w:rPr>
        <w:t>«</w:t>
      </w:r>
      <w:r w:rsidR="006F1D3F" w:rsidRPr="00396018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="00A769A4" w:rsidRPr="00396018">
        <w:rPr>
          <w:rFonts w:ascii="Times New Roman" w:hAnsi="Times New Roman" w:cs="Times New Roman"/>
          <w:sz w:val="24"/>
          <w:szCs w:val="24"/>
        </w:rPr>
        <w:t>», представители научных и образовательных организаций, а также депутаты Совета депутатов муниципального образования «</w:t>
      </w:r>
      <w:r w:rsidR="006F1D3F" w:rsidRPr="00396018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="00A769A4" w:rsidRPr="00396018">
        <w:rPr>
          <w:rFonts w:ascii="Times New Roman" w:hAnsi="Times New Roman" w:cs="Times New Roman"/>
          <w:sz w:val="24"/>
          <w:szCs w:val="24"/>
        </w:rPr>
        <w:t>».</w:t>
      </w:r>
    </w:p>
    <w:p w14:paraId="5C574D69" w14:textId="2CB701EC" w:rsidR="00A769A4" w:rsidRPr="00A769A4" w:rsidRDefault="00095BB6" w:rsidP="00A769A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10</w:t>
      </w:r>
      <w:r w:rsidR="00A769A4" w:rsidRPr="00A769A4">
        <w:rPr>
          <w:szCs w:val="24"/>
        </w:rPr>
        <w:t xml:space="preserve">. Передача полномочий члена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="00A769A4" w:rsidRPr="00A769A4">
        <w:rPr>
          <w:szCs w:val="24"/>
        </w:rPr>
        <w:t>другому лицу не допускается.</w:t>
      </w:r>
    </w:p>
    <w:p w14:paraId="1C41A218" w14:textId="1A3D9D14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1</w:t>
      </w:r>
      <w:r w:rsidR="00095BB6">
        <w:rPr>
          <w:szCs w:val="24"/>
        </w:rPr>
        <w:t>1</w:t>
      </w:r>
      <w:r w:rsidRPr="00A769A4">
        <w:rPr>
          <w:szCs w:val="24"/>
        </w:rPr>
        <w:t xml:space="preserve">. Участие в работе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>осуществляется на общественных началах.</w:t>
      </w:r>
    </w:p>
    <w:p w14:paraId="1CF42A3E" w14:textId="7E80FA78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1</w:t>
      </w:r>
      <w:r w:rsidR="00095BB6">
        <w:rPr>
          <w:szCs w:val="24"/>
        </w:rPr>
        <w:t>2</w:t>
      </w:r>
      <w:r w:rsidRPr="00A769A4">
        <w:rPr>
          <w:szCs w:val="24"/>
        </w:rPr>
        <w:t xml:space="preserve">. На заседания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могут быть приглашены </w:t>
      </w:r>
      <w:r w:rsidR="00396018">
        <w:rPr>
          <w:szCs w:val="24"/>
        </w:rPr>
        <w:t xml:space="preserve">муниципальные служащие органов местного самоуправления, </w:t>
      </w:r>
      <w:r w:rsidRPr="00A769A4">
        <w:rPr>
          <w:szCs w:val="24"/>
        </w:rPr>
        <w:t>представители федеральных государственных органов, государственных органов Удмуртской Республики, организаций и средств массовой информации.</w:t>
      </w:r>
    </w:p>
    <w:p w14:paraId="5E0556DA" w14:textId="1E68752C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1</w:t>
      </w:r>
      <w:r w:rsidR="00095BB6">
        <w:rPr>
          <w:szCs w:val="24"/>
        </w:rPr>
        <w:t>3</w:t>
      </w:r>
      <w:r w:rsidRPr="00A769A4">
        <w:rPr>
          <w:szCs w:val="24"/>
        </w:rPr>
        <w:t xml:space="preserve">. </w:t>
      </w:r>
      <w:r w:rsidRPr="00396018">
        <w:rPr>
          <w:szCs w:val="24"/>
        </w:rPr>
        <w:t xml:space="preserve">По решению председателя </w:t>
      </w:r>
      <w:r w:rsidR="00B15F44">
        <w:rPr>
          <w:szCs w:val="24"/>
        </w:rPr>
        <w:t>Комиссии</w:t>
      </w:r>
      <w:r w:rsidR="00CA66AD" w:rsidRPr="00396018">
        <w:rPr>
          <w:szCs w:val="24"/>
        </w:rPr>
        <w:t xml:space="preserve"> </w:t>
      </w:r>
      <w:r w:rsidRPr="00396018">
        <w:rPr>
          <w:szCs w:val="24"/>
        </w:rPr>
        <w:t xml:space="preserve">для анализа, изучения и подготовки экспертного заключения по рассматриваемым </w:t>
      </w:r>
      <w:r w:rsidR="00CA66AD" w:rsidRPr="00396018">
        <w:rPr>
          <w:szCs w:val="24"/>
        </w:rPr>
        <w:t xml:space="preserve">Комиссией </w:t>
      </w:r>
      <w:r w:rsidRPr="00396018">
        <w:rPr>
          <w:szCs w:val="24"/>
        </w:rPr>
        <w:t xml:space="preserve">вопросам к ее работе в установленном порядке могут привлекаться </w:t>
      </w:r>
      <w:r w:rsidR="00396018" w:rsidRPr="00396018">
        <w:rPr>
          <w:szCs w:val="24"/>
        </w:rPr>
        <w:t xml:space="preserve">на временной или постоянной основе </w:t>
      </w:r>
      <w:r w:rsidRPr="00396018">
        <w:rPr>
          <w:szCs w:val="24"/>
        </w:rPr>
        <w:t>эксперты.</w:t>
      </w:r>
    </w:p>
    <w:p w14:paraId="0DE1CA3B" w14:textId="77777777" w:rsidR="00A769A4" w:rsidRPr="00A769A4" w:rsidRDefault="00A769A4" w:rsidP="00A769A4">
      <w:pPr>
        <w:pStyle w:val="ConsPlusNormal"/>
        <w:jc w:val="both"/>
        <w:rPr>
          <w:szCs w:val="24"/>
        </w:rPr>
      </w:pPr>
    </w:p>
    <w:p w14:paraId="2A17F587" w14:textId="19C1245C" w:rsidR="00A769A4" w:rsidRPr="00430C95" w:rsidRDefault="00A769A4" w:rsidP="00A769A4">
      <w:pPr>
        <w:pStyle w:val="ConsPlusNormal"/>
        <w:jc w:val="center"/>
        <w:rPr>
          <w:b/>
          <w:bCs/>
          <w:szCs w:val="24"/>
        </w:rPr>
      </w:pPr>
      <w:r w:rsidRPr="00430C95">
        <w:rPr>
          <w:b/>
          <w:bCs/>
          <w:szCs w:val="24"/>
        </w:rPr>
        <w:t xml:space="preserve">V. Организация деятельности </w:t>
      </w:r>
      <w:r w:rsidR="00B15F44" w:rsidRPr="00430C95">
        <w:rPr>
          <w:b/>
          <w:bCs/>
          <w:szCs w:val="24"/>
        </w:rPr>
        <w:t>Комиссии</w:t>
      </w:r>
      <w:r w:rsidR="00CA66AD" w:rsidRPr="00430C95">
        <w:rPr>
          <w:b/>
          <w:bCs/>
          <w:szCs w:val="24"/>
        </w:rPr>
        <w:t xml:space="preserve"> </w:t>
      </w:r>
      <w:r w:rsidRPr="00430C95">
        <w:rPr>
          <w:b/>
          <w:bCs/>
          <w:szCs w:val="24"/>
        </w:rPr>
        <w:t>и порядок ее работы</w:t>
      </w:r>
    </w:p>
    <w:p w14:paraId="4EAE9C22" w14:textId="77777777" w:rsidR="00095BB6" w:rsidRPr="00A769A4" w:rsidRDefault="00095BB6" w:rsidP="00A769A4">
      <w:pPr>
        <w:pStyle w:val="ConsPlusNormal"/>
        <w:jc w:val="center"/>
        <w:rPr>
          <w:szCs w:val="24"/>
        </w:rPr>
      </w:pPr>
    </w:p>
    <w:p w14:paraId="74330971" w14:textId="0DDCFFD3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1</w:t>
      </w:r>
      <w:r w:rsidR="00095BB6">
        <w:rPr>
          <w:szCs w:val="24"/>
        </w:rPr>
        <w:t>4</w:t>
      </w:r>
      <w:r w:rsidRPr="00A769A4">
        <w:rPr>
          <w:szCs w:val="24"/>
        </w:rPr>
        <w:t xml:space="preserve">. Работа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осуществляется на плановой основе и в соответствии с </w:t>
      </w:r>
      <w:r w:rsidR="00883967">
        <w:rPr>
          <w:szCs w:val="24"/>
        </w:rPr>
        <w:t>планом</w:t>
      </w:r>
      <w:r w:rsidRPr="00A769A4">
        <w:rPr>
          <w:szCs w:val="24"/>
        </w:rPr>
        <w:t xml:space="preserve">, который утверждается </w:t>
      </w:r>
      <w:r w:rsidR="00CA66AD" w:rsidRPr="00A769A4">
        <w:rPr>
          <w:szCs w:val="24"/>
        </w:rPr>
        <w:t>Комиссией</w:t>
      </w:r>
      <w:r w:rsidRPr="00A769A4">
        <w:rPr>
          <w:szCs w:val="24"/>
        </w:rPr>
        <w:t>.</w:t>
      </w:r>
    </w:p>
    <w:p w14:paraId="64FE263D" w14:textId="44ABE779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1</w:t>
      </w:r>
      <w:r w:rsidR="00095BB6">
        <w:rPr>
          <w:szCs w:val="24"/>
        </w:rPr>
        <w:t>5</w:t>
      </w:r>
      <w:r w:rsidRPr="00A769A4">
        <w:rPr>
          <w:szCs w:val="24"/>
        </w:rPr>
        <w:t xml:space="preserve">. Заседания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ведет председатель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 или по его поручению заместитель председателя </w:t>
      </w:r>
      <w:r w:rsidR="00B15F44">
        <w:rPr>
          <w:szCs w:val="24"/>
        </w:rPr>
        <w:t>Комиссии</w:t>
      </w:r>
      <w:r w:rsidRPr="00A769A4">
        <w:rPr>
          <w:szCs w:val="24"/>
        </w:rPr>
        <w:t>.</w:t>
      </w:r>
    </w:p>
    <w:p w14:paraId="050DEB79" w14:textId="64B61CA2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1</w:t>
      </w:r>
      <w:r w:rsidR="00095BB6">
        <w:rPr>
          <w:szCs w:val="24"/>
        </w:rPr>
        <w:t>6</w:t>
      </w:r>
      <w:r w:rsidRPr="00A769A4">
        <w:rPr>
          <w:szCs w:val="24"/>
        </w:rPr>
        <w:t xml:space="preserve">. Заседания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проводятся, как правило, один раз в квартал. В случае необходимости по инициативе председателя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, заместителя председателя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, а также члена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(по согласованию с председателем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или его заместителем и по представлению секретаря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) могут проводиться внеочередные заседания </w:t>
      </w:r>
      <w:r w:rsidR="00B15F44">
        <w:rPr>
          <w:szCs w:val="24"/>
        </w:rPr>
        <w:t>Комиссии</w:t>
      </w:r>
      <w:r w:rsidRPr="00A769A4">
        <w:rPr>
          <w:szCs w:val="24"/>
        </w:rPr>
        <w:t>.</w:t>
      </w:r>
    </w:p>
    <w:p w14:paraId="020F375C" w14:textId="6B9A1F37" w:rsid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16. Заседания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проводятся открыто (разрешается присутствие лиц, не являющихся членами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). В целях обеспечения конфиденциальности при рассмотрении соответствующих вопросов председателем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 или в его отсутствие заместителем председателя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может быть принято решение о проведении закрытого заседания </w:t>
      </w:r>
      <w:r w:rsidR="00B15F44">
        <w:rPr>
          <w:szCs w:val="24"/>
        </w:rPr>
        <w:t>Комиссии</w:t>
      </w:r>
      <w:r w:rsidR="00CA66AD" w:rsidRPr="00A769A4">
        <w:rPr>
          <w:szCs w:val="24"/>
        </w:rPr>
        <w:t xml:space="preserve"> </w:t>
      </w:r>
      <w:r w:rsidRPr="00A769A4">
        <w:rPr>
          <w:szCs w:val="24"/>
        </w:rPr>
        <w:t xml:space="preserve">(присутствуют только члены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 и приглашенные на заседание лица).</w:t>
      </w:r>
    </w:p>
    <w:p w14:paraId="09D5908B" w14:textId="259541C3" w:rsidR="006A6864" w:rsidRPr="006A6864" w:rsidRDefault="006A6864" w:rsidP="006A68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6864">
        <w:rPr>
          <w:rFonts w:ascii="Times New Roman" w:hAnsi="Times New Roman" w:cs="Times New Roman"/>
          <w:sz w:val="24"/>
          <w:szCs w:val="24"/>
        </w:rPr>
        <w:t xml:space="preserve">. Заседание </w:t>
      </w:r>
      <w:r w:rsidR="00B15F44">
        <w:rPr>
          <w:rFonts w:ascii="Times New Roman" w:hAnsi="Times New Roman" w:cs="Times New Roman"/>
          <w:sz w:val="24"/>
          <w:szCs w:val="24"/>
        </w:rPr>
        <w:t>Комиссии</w:t>
      </w:r>
      <w:r w:rsidRPr="006A6864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не менее двух третей от общего числа членов </w:t>
      </w:r>
      <w:r w:rsidR="00B15F44">
        <w:rPr>
          <w:rFonts w:ascii="Times New Roman" w:hAnsi="Times New Roman" w:cs="Times New Roman"/>
          <w:sz w:val="24"/>
          <w:szCs w:val="24"/>
        </w:rPr>
        <w:t>Комиссии</w:t>
      </w:r>
      <w:r w:rsidRPr="006A6864">
        <w:rPr>
          <w:rFonts w:ascii="Times New Roman" w:hAnsi="Times New Roman" w:cs="Times New Roman"/>
          <w:sz w:val="24"/>
          <w:szCs w:val="24"/>
        </w:rPr>
        <w:t>.</w:t>
      </w:r>
    </w:p>
    <w:p w14:paraId="6116D187" w14:textId="20028A44" w:rsidR="006A6864" w:rsidRPr="006A6864" w:rsidRDefault="006A6864" w:rsidP="006A68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6864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B15F44">
        <w:rPr>
          <w:rFonts w:ascii="Times New Roman" w:hAnsi="Times New Roman" w:cs="Times New Roman"/>
          <w:sz w:val="24"/>
          <w:szCs w:val="24"/>
        </w:rPr>
        <w:t>Комиссии</w:t>
      </w:r>
      <w:r w:rsidRPr="006A6864">
        <w:rPr>
          <w:rFonts w:ascii="Times New Roman" w:hAnsi="Times New Roman" w:cs="Times New Roman"/>
          <w:sz w:val="24"/>
          <w:szCs w:val="24"/>
        </w:rPr>
        <w:t xml:space="preserve"> принимаются коллегиально простым большинством голосов присутствующих на заседании членов </w:t>
      </w:r>
      <w:r w:rsidR="00B15F44">
        <w:rPr>
          <w:rFonts w:ascii="Times New Roman" w:hAnsi="Times New Roman" w:cs="Times New Roman"/>
          <w:sz w:val="24"/>
          <w:szCs w:val="24"/>
        </w:rPr>
        <w:t>Комиссии</w:t>
      </w:r>
      <w:r w:rsidRPr="006A6864">
        <w:rPr>
          <w:rFonts w:ascii="Times New Roman" w:hAnsi="Times New Roman" w:cs="Times New Roman"/>
          <w:sz w:val="24"/>
          <w:szCs w:val="24"/>
        </w:rPr>
        <w:t xml:space="preserve">. При равенстве голосов голос председателя </w:t>
      </w:r>
      <w:r w:rsidR="00B15F44">
        <w:rPr>
          <w:rFonts w:ascii="Times New Roman" w:hAnsi="Times New Roman" w:cs="Times New Roman"/>
          <w:sz w:val="24"/>
          <w:szCs w:val="24"/>
        </w:rPr>
        <w:t>Комиссии</w:t>
      </w:r>
      <w:r w:rsidRPr="006A6864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14:paraId="43710840" w14:textId="09A9A860" w:rsidR="006A6864" w:rsidRPr="006A6864" w:rsidRDefault="006A6864" w:rsidP="006A68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6A6864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B15F44">
        <w:rPr>
          <w:rFonts w:ascii="Times New Roman" w:hAnsi="Times New Roman" w:cs="Times New Roman"/>
          <w:sz w:val="24"/>
          <w:szCs w:val="24"/>
        </w:rPr>
        <w:t>Комиссии</w:t>
      </w:r>
      <w:r w:rsidRPr="006A6864">
        <w:rPr>
          <w:rFonts w:ascii="Times New Roman" w:hAnsi="Times New Roman" w:cs="Times New Roman"/>
          <w:sz w:val="24"/>
          <w:szCs w:val="24"/>
        </w:rPr>
        <w:t xml:space="preserve"> оформляется протоколом, который подписывается председателем </w:t>
      </w:r>
      <w:r w:rsidR="00B15F44">
        <w:rPr>
          <w:rFonts w:ascii="Times New Roman" w:hAnsi="Times New Roman" w:cs="Times New Roman"/>
          <w:sz w:val="24"/>
          <w:szCs w:val="24"/>
        </w:rPr>
        <w:t>Комиссии</w:t>
      </w:r>
      <w:r w:rsidR="00675499">
        <w:rPr>
          <w:rFonts w:ascii="Times New Roman" w:hAnsi="Times New Roman" w:cs="Times New Roman"/>
          <w:sz w:val="24"/>
          <w:szCs w:val="24"/>
        </w:rPr>
        <w:t xml:space="preserve"> и секретарем комиссии</w:t>
      </w:r>
      <w:r w:rsidRPr="006A6864">
        <w:rPr>
          <w:rFonts w:ascii="Times New Roman" w:hAnsi="Times New Roman" w:cs="Times New Roman"/>
          <w:sz w:val="24"/>
          <w:szCs w:val="24"/>
        </w:rPr>
        <w:t>.</w:t>
      </w:r>
    </w:p>
    <w:p w14:paraId="2D8D48AE" w14:textId="7FECACBD" w:rsidR="00A769A4" w:rsidRPr="00A769A4" w:rsidRDefault="006A6864" w:rsidP="00A769A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20</w:t>
      </w:r>
      <w:r w:rsidR="00A769A4" w:rsidRPr="00A769A4">
        <w:rPr>
          <w:szCs w:val="24"/>
        </w:rPr>
        <w:t xml:space="preserve">. По решению </w:t>
      </w:r>
      <w:r w:rsidR="00B15F44">
        <w:rPr>
          <w:szCs w:val="24"/>
        </w:rPr>
        <w:t>Комиссии</w:t>
      </w:r>
      <w:r w:rsidR="00A769A4" w:rsidRPr="00A769A4">
        <w:rPr>
          <w:szCs w:val="24"/>
        </w:rPr>
        <w:t xml:space="preserve"> из числа членов </w:t>
      </w:r>
      <w:r w:rsidR="00B15F44">
        <w:rPr>
          <w:szCs w:val="24"/>
        </w:rPr>
        <w:t>Комиссии</w:t>
      </w:r>
      <w:r w:rsidR="00A769A4" w:rsidRPr="00A769A4">
        <w:rPr>
          <w:szCs w:val="24"/>
        </w:rPr>
        <w:t xml:space="preserve"> или уполномоченных ими представителей</w:t>
      </w:r>
      <w:r>
        <w:rPr>
          <w:szCs w:val="24"/>
        </w:rPr>
        <w:t>, также из числа муниципальных служащих</w:t>
      </w:r>
      <w:r w:rsidR="00A769A4" w:rsidRPr="00A769A4">
        <w:rPr>
          <w:szCs w:val="24"/>
        </w:rPr>
        <w:t xml:space="preserve"> органов местного </w:t>
      </w:r>
      <w:r w:rsidR="00A769A4" w:rsidRPr="00A769A4">
        <w:rPr>
          <w:szCs w:val="24"/>
        </w:rPr>
        <w:lastRenderedPageBreak/>
        <w:t>самоуправления, представителей общественных организаций и экспертов могут создаваться рабочие группы по отдельным вопросам.</w:t>
      </w:r>
    </w:p>
    <w:p w14:paraId="202A0E02" w14:textId="1C9315CB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2</w:t>
      </w:r>
      <w:r w:rsidR="006A6864">
        <w:rPr>
          <w:szCs w:val="24"/>
        </w:rPr>
        <w:t>1</w:t>
      </w:r>
      <w:r w:rsidRPr="00A769A4">
        <w:rPr>
          <w:szCs w:val="24"/>
        </w:rPr>
        <w:t xml:space="preserve">. Председатель </w:t>
      </w:r>
      <w:r w:rsidR="00B15F44">
        <w:rPr>
          <w:szCs w:val="24"/>
        </w:rPr>
        <w:t>Комиссии</w:t>
      </w:r>
      <w:r w:rsidRPr="00A769A4">
        <w:rPr>
          <w:szCs w:val="24"/>
        </w:rPr>
        <w:t>:</w:t>
      </w:r>
    </w:p>
    <w:p w14:paraId="0868318E" w14:textId="148F1744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1) осуществляет общее руководство деятельностью </w:t>
      </w:r>
      <w:r w:rsidR="00B15F44">
        <w:rPr>
          <w:szCs w:val="24"/>
        </w:rPr>
        <w:t>Комиссии</w:t>
      </w:r>
      <w:r w:rsidRPr="00A769A4">
        <w:rPr>
          <w:szCs w:val="24"/>
        </w:rPr>
        <w:t>;</w:t>
      </w:r>
    </w:p>
    <w:p w14:paraId="2041CB5C" w14:textId="4A796EE8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2) утверждает план работы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 (ежегодный план);</w:t>
      </w:r>
    </w:p>
    <w:p w14:paraId="172359CC" w14:textId="4005C7EC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3) утверждает повестку дня очередного заседания </w:t>
      </w:r>
      <w:r w:rsidR="00B15F44">
        <w:rPr>
          <w:szCs w:val="24"/>
        </w:rPr>
        <w:t>Комиссии</w:t>
      </w:r>
      <w:r w:rsidRPr="00A769A4">
        <w:rPr>
          <w:szCs w:val="24"/>
        </w:rPr>
        <w:t>;</w:t>
      </w:r>
    </w:p>
    <w:p w14:paraId="4238A4A0" w14:textId="26676604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4) дает поручения в рамках своих полномочий членам </w:t>
      </w:r>
      <w:r w:rsidR="00B15F44">
        <w:rPr>
          <w:szCs w:val="24"/>
        </w:rPr>
        <w:t>Комиссии</w:t>
      </w:r>
      <w:r w:rsidRPr="00A769A4">
        <w:rPr>
          <w:szCs w:val="24"/>
        </w:rPr>
        <w:t>;</w:t>
      </w:r>
    </w:p>
    <w:p w14:paraId="12106CD6" w14:textId="6630FB45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5) представляет </w:t>
      </w:r>
      <w:r w:rsidR="00B15F44" w:rsidRPr="00A769A4">
        <w:rPr>
          <w:szCs w:val="24"/>
        </w:rPr>
        <w:t xml:space="preserve">Комиссию </w:t>
      </w:r>
      <w:r w:rsidRPr="00A769A4">
        <w:rPr>
          <w:szCs w:val="24"/>
        </w:rPr>
        <w:t>в отношениях с федеральны</w:t>
      </w:r>
      <w:r w:rsidR="006A6864">
        <w:rPr>
          <w:szCs w:val="24"/>
        </w:rPr>
        <w:t xml:space="preserve">ми органами власти, </w:t>
      </w:r>
      <w:r w:rsidRPr="00A769A4">
        <w:rPr>
          <w:szCs w:val="24"/>
        </w:rPr>
        <w:t xml:space="preserve"> государственны</w:t>
      </w:r>
      <w:r w:rsidR="006A6864">
        <w:rPr>
          <w:szCs w:val="24"/>
        </w:rPr>
        <w:t>ми</w:t>
      </w:r>
      <w:r w:rsidRPr="00A769A4">
        <w:rPr>
          <w:szCs w:val="24"/>
        </w:rPr>
        <w:t xml:space="preserve"> орган</w:t>
      </w:r>
      <w:r w:rsidR="006A6864">
        <w:rPr>
          <w:szCs w:val="24"/>
        </w:rPr>
        <w:t xml:space="preserve">ами власти </w:t>
      </w:r>
      <w:r w:rsidRPr="00A769A4">
        <w:rPr>
          <w:szCs w:val="24"/>
        </w:rPr>
        <w:t xml:space="preserve">Удмуртской Республики, организациями и гражданами по вопросам, относящимся к компетенции </w:t>
      </w:r>
      <w:r w:rsidR="00B15F44">
        <w:rPr>
          <w:szCs w:val="24"/>
        </w:rPr>
        <w:t>Комиссии</w:t>
      </w:r>
      <w:r w:rsidRPr="00A769A4">
        <w:rPr>
          <w:szCs w:val="24"/>
        </w:rPr>
        <w:t>.</w:t>
      </w:r>
    </w:p>
    <w:p w14:paraId="1B2C1800" w14:textId="3BFDB5E2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2</w:t>
      </w:r>
      <w:r w:rsidR="006A6864">
        <w:rPr>
          <w:szCs w:val="24"/>
        </w:rPr>
        <w:t>2</w:t>
      </w:r>
      <w:r w:rsidRPr="00A769A4">
        <w:rPr>
          <w:szCs w:val="24"/>
        </w:rPr>
        <w:t xml:space="preserve">. Обеспечение деятельности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, подготовку материалов к заседаниям </w:t>
      </w:r>
      <w:r w:rsidR="00B15F44">
        <w:rPr>
          <w:szCs w:val="24"/>
        </w:rPr>
        <w:t>Комиссии</w:t>
      </w:r>
      <w:r w:rsidR="006A6864" w:rsidRPr="00A769A4">
        <w:rPr>
          <w:szCs w:val="24"/>
        </w:rPr>
        <w:t xml:space="preserve"> </w:t>
      </w:r>
      <w:r w:rsidRPr="00A769A4">
        <w:rPr>
          <w:szCs w:val="24"/>
        </w:rPr>
        <w:t>и контроль за исполнением принятых ею решений осуществляет</w:t>
      </w:r>
      <w:r w:rsidR="00CA66AD">
        <w:rPr>
          <w:szCs w:val="24"/>
        </w:rPr>
        <w:t xml:space="preserve"> кадровая служба Администрации муниципального образования «Муниципальный округ Кезский район Удмуртской Республики»</w:t>
      </w:r>
      <w:r w:rsidRPr="00A769A4">
        <w:rPr>
          <w:szCs w:val="24"/>
        </w:rPr>
        <w:t>.</w:t>
      </w:r>
    </w:p>
    <w:p w14:paraId="05A16BB4" w14:textId="5F9A568A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>2</w:t>
      </w:r>
      <w:r w:rsidR="00CA66AD">
        <w:rPr>
          <w:szCs w:val="24"/>
        </w:rPr>
        <w:t>3</w:t>
      </w:r>
      <w:r w:rsidRPr="00A769A4">
        <w:rPr>
          <w:szCs w:val="24"/>
        </w:rPr>
        <w:t xml:space="preserve">. Секретарь </w:t>
      </w:r>
      <w:r w:rsidR="00B15F44">
        <w:rPr>
          <w:szCs w:val="24"/>
        </w:rPr>
        <w:t>Комиссии</w:t>
      </w:r>
      <w:r w:rsidRPr="00A769A4">
        <w:rPr>
          <w:szCs w:val="24"/>
        </w:rPr>
        <w:t>:</w:t>
      </w:r>
    </w:p>
    <w:p w14:paraId="1CAD989B" w14:textId="1C359B42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1) обеспечивает подготовку проекта плана работы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 (ежегодного плана), формирует повестку дня ее заседания, координирует работу по подготовке необходимых материалов к заседанию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, проектов соответствующих решений, ведет протокол заседания </w:t>
      </w:r>
      <w:r w:rsidR="00B15F44">
        <w:rPr>
          <w:szCs w:val="24"/>
        </w:rPr>
        <w:t>Комиссии</w:t>
      </w:r>
      <w:r w:rsidRPr="00A769A4">
        <w:rPr>
          <w:szCs w:val="24"/>
        </w:rPr>
        <w:t>;</w:t>
      </w:r>
    </w:p>
    <w:p w14:paraId="4AC43F56" w14:textId="42225B1C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2) информирует членов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, приглашенных на заседание лиц, экспертов, иных лиц о месте, времени проведения и повестке дня заседания </w:t>
      </w:r>
      <w:r w:rsidR="00B15F44">
        <w:rPr>
          <w:szCs w:val="24"/>
        </w:rPr>
        <w:t>Комиссии</w:t>
      </w:r>
      <w:r w:rsidRPr="00A769A4">
        <w:rPr>
          <w:szCs w:val="24"/>
        </w:rPr>
        <w:t>, обеспечивает их необходимыми материалами;</w:t>
      </w:r>
    </w:p>
    <w:p w14:paraId="65BE9597" w14:textId="28966399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3) оформляет протоколы заседаний </w:t>
      </w:r>
      <w:r w:rsidR="00B15F44">
        <w:rPr>
          <w:szCs w:val="24"/>
        </w:rPr>
        <w:t>Комиссии</w:t>
      </w:r>
      <w:r w:rsidRPr="00A769A4">
        <w:rPr>
          <w:szCs w:val="24"/>
        </w:rPr>
        <w:t>;</w:t>
      </w:r>
    </w:p>
    <w:p w14:paraId="5B7DA968" w14:textId="5E39D616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4) организует выполнение поручений председателя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, данных по результатам заседаний </w:t>
      </w:r>
      <w:r w:rsidR="00B15F44">
        <w:rPr>
          <w:szCs w:val="24"/>
        </w:rPr>
        <w:t>Комиссии</w:t>
      </w:r>
      <w:r w:rsidRPr="00A769A4">
        <w:rPr>
          <w:szCs w:val="24"/>
        </w:rPr>
        <w:t>.</w:t>
      </w:r>
    </w:p>
    <w:p w14:paraId="7ED8D5AA" w14:textId="7CC2046F" w:rsidR="00A769A4" w:rsidRPr="00A769A4" w:rsidRDefault="00A769A4" w:rsidP="00A769A4">
      <w:pPr>
        <w:pStyle w:val="ConsPlusNormal"/>
        <w:ind w:firstLine="540"/>
        <w:jc w:val="both"/>
        <w:rPr>
          <w:szCs w:val="24"/>
        </w:rPr>
      </w:pPr>
      <w:r w:rsidRPr="00A769A4">
        <w:rPr>
          <w:szCs w:val="24"/>
        </w:rPr>
        <w:t xml:space="preserve">23. По решению председателя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 информация о решениях </w:t>
      </w:r>
      <w:r w:rsidR="00B15F44">
        <w:rPr>
          <w:szCs w:val="24"/>
        </w:rPr>
        <w:t>Комиссии</w:t>
      </w:r>
      <w:r w:rsidRPr="00A769A4">
        <w:rPr>
          <w:szCs w:val="24"/>
        </w:rPr>
        <w:t xml:space="preserve"> (полностью или в какой-либо части) может передаваться для опубликования средствам массовой информации, размещаться  на официальном сайте муниципального образования «</w:t>
      </w:r>
      <w:r w:rsidR="006F1D3F"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>».</w:t>
      </w:r>
    </w:p>
    <w:p w14:paraId="5F89E79F" w14:textId="77777777" w:rsidR="00A769A4" w:rsidRPr="00A769A4" w:rsidRDefault="00A769A4" w:rsidP="00A769A4">
      <w:pPr>
        <w:rPr>
          <w:rFonts w:ascii="Times New Roman" w:hAnsi="Times New Roman" w:cs="Times New Roman"/>
          <w:sz w:val="24"/>
          <w:szCs w:val="24"/>
        </w:rPr>
      </w:pPr>
    </w:p>
    <w:p w14:paraId="4887AB2F" w14:textId="77777777" w:rsidR="00A769A4" w:rsidRPr="00A769A4" w:rsidRDefault="00A769A4" w:rsidP="00A76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9A4">
        <w:rPr>
          <w:rFonts w:ascii="Times New Roman" w:hAnsi="Times New Roman" w:cs="Times New Roman"/>
          <w:sz w:val="24"/>
          <w:szCs w:val="24"/>
        </w:rPr>
        <w:t>______________</w:t>
      </w:r>
    </w:p>
    <w:p w14:paraId="7B152EF6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7CA7CE25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2380A98A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6111E236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1627FBE5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25ED48A1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1F92FF4A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0D51099F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64509ED2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396ECE78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213290EE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00260FC2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1445FDAE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1443BA44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0A003A43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1F25C376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4AD0F0B1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602183A5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0305B12C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72E02795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1AA3FE98" w14:textId="35BAEE81" w:rsidR="009A1B71" w:rsidRPr="00A769A4" w:rsidRDefault="009A1B71" w:rsidP="009A1B71">
      <w:pPr>
        <w:pStyle w:val="ConsPlusNormal"/>
        <w:ind w:left="5670"/>
        <w:rPr>
          <w:szCs w:val="24"/>
        </w:rPr>
      </w:pPr>
      <w:r>
        <w:rPr>
          <w:szCs w:val="24"/>
        </w:rPr>
        <w:lastRenderedPageBreak/>
        <w:t>У</w:t>
      </w:r>
      <w:r w:rsidRPr="00A769A4">
        <w:rPr>
          <w:szCs w:val="24"/>
        </w:rPr>
        <w:t>тверждено</w:t>
      </w:r>
    </w:p>
    <w:p w14:paraId="206ABBE7" w14:textId="77777777" w:rsidR="009A1B71" w:rsidRPr="00A769A4" w:rsidRDefault="009A1B71" w:rsidP="009A1B71">
      <w:pPr>
        <w:pStyle w:val="ConsPlusNormal"/>
        <w:ind w:left="5670"/>
        <w:rPr>
          <w:szCs w:val="24"/>
        </w:rPr>
      </w:pPr>
      <w:r w:rsidRPr="00A769A4">
        <w:rPr>
          <w:szCs w:val="24"/>
        </w:rPr>
        <w:t xml:space="preserve">постановлением </w:t>
      </w:r>
      <w:r>
        <w:rPr>
          <w:szCs w:val="24"/>
        </w:rPr>
        <w:t>Администрации</w:t>
      </w:r>
      <w:r w:rsidRPr="00A769A4">
        <w:rPr>
          <w:szCs w:val="24"/>
        </w:rPr>
        <w:t xml:space="preserve"> муниципального образования «</w:t>
      </w:r>
      <w:r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 xml:space="preserve">» </w:t>
      </w:r>
    </w:p>
    <w:p w14:paraId="60948B5C" w14:textId="471CC9A1" w:rsidR="009A1B71" w:rsidRPr="00A769A4" w:rsidRDefault="009A1B71" w:rsidP="009A1B71">
      <w:pPr>
        <w:pStyle w:val="ConsPlusNormal"/>
        <w:ind w:left="5670"/>
        <w:rPr>
          <w:szCs w:val="24"/>
        </w:rPr>
      </w:pPr>
      <w:r w:rsidRPr="00A769A4">
        <w:rPr>
          <w:szCs w:val="24"/>
        </w:rPr>
        <w:t xml:space="preserve">от </w:t>
      </w:r>
      <w:r>
        <w:rPr>
          <w:szCs w:val="24"/>
        </w:rPr>
        <w:t>№</w:t>
      </w:r>
    </w:p>
    <w:p w14:paraId="3DB32F60" w14:textId="20EF894D" w:rsidR="009A1B71" w:rsidRPr="00A769A4" w:rsidRDefault="009A1B71" w:rsidP="009A1B71">
      <w:pPr>
        <w:pStyle w:val="ConsPlusNormal"/>
        <w:jc w:val="both"/>
        <w:rPr>
          <w:szCs w:val="24"/>
        </w:rPr>
      </w:pPr>
    </w:p>
    <w:p w14:paraId="1E2D3F62" w14:textId="1AC871A8" w:rsidR="009A1B71" w:rsidRPr="00A769A4" w:rsidRDefault="009A1B71" w:rsidP="009A1B71">
      <w:pPr>
        <w:pStyle w:val="ConsPlusTitle"/>
        <w:jc w:val="center"/>
        <w:rPr>
          <w:szCs w:val="24"/>
        </w:rPr>
      </w:pPr>
      <w:r w:rsidRPr="00A769A4">
        <w:rPr>
          <w:szCs w:val="24"/>
        </w:rPr>
        <w:t>Состав</w:t>
      </w:r>
    </w:p>
    <w:p w14:paraId="48E54D58" w14:textId="5E137B66" w:rsidR="009A1B71" w:rsidRPr="00A769A4" w:rsidRDefault="009A1B71" w:rsidP="009A1B71">
      <w:pPr>
        <w:pStyle w:val="ConsPlusTitle"/>
        <w:jc w:val="center"/>
        <w:rPr>
          <w:szCs w:val="24"/>
        </w:rPr>
      </w:pPr>
      <w:r>
        <w:rPr>
          <w:szCs w:val="24"/>
        </w:rPr>
        <w:t>Комиссии</w:t>
      </w:r>
      <w:r w:rsidRPr="00A769A4">
        <w:rPr>
          <w:szCs w:val="24"/>
        </w:rPr>
        <w:t xml:space="preserve"> по координации работы по противодействию</w:t>
      </w:r>
    </w:p>
    <w:p w14:paraId="1FD51265" w14:textId="13CBB767" w:rsidR="009A1B71" w:rsidRPr="00A769A4" w:rsidRDefault="009A1B71" w:rsidP="009A1B71">
      <w:pPr>
        <w:pStyle w:val="ConsPlusTitle"/>
        <w:jc w:val="center"/>
        <w:rPr>
          <w:szCs w:val="24"/>
        </w:rPr>
      </w:pPr>
      <w:r w:rsidRPr="00A769A4">
        <w:rPr>
          <w:szCs w:val="24"/>
        </w:rPr>
        <w:t>коррупции в муниципальном образовании «</w:t>
      </w:r>
      <w:r>
        <w:rPr>
          <w:szCs w:val="24"/>
        </w:rPr>
        <w:t>Муниципальный округ Кезский район Удмуртской Республики</w:t>
      </w:r>
      <w:r w:rsidRPr="00A769A4">
        <w:rPr>
          <w:szCs w:val="24"/>
        </w:rPr>
        <w:t>»</w:t>
      </w:r>
    </w:p>
    <w:p w14:paraId="4C2F75F9" w14:textId="77777777" w:rsidR="009A1B71" w:rsidRPr="00C34FDD" w:rsidRDefault="009A1B71" w:rsidP="00C34FD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24703" w:rsidRPr="00C34FDD" w14:paraId="0E67EF2F" w14:textId="77777777" w:rsidTr="00624703">
        <w:tc>
          <w:tcPr>
            <w:tcW w:w="2943" w:type="dxa"/>
          </w:tcPr>
          <w:p w14:paraId="53CD9DA9" w14:textId="77777777" w:rsidR="00624703" w:rsidRPr="00C34FDD" w:rsidRDefault="00624703" w:rsidP="00C34FD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Богданов Иван Олегович</w:t>
            </w:r>
          </w:p>
        </w:tc>
        <w:tc>
          <w:tcPr>
            <w:tcW w:w="6663" w:type="dxa"/>
          </w:tcPr>
          <w:p w14:paraId="5D6BDF72" w14:textId="77777777" w:rsidR="00624703" w:rsidRPr="00C34FDD" w:rsidRDefault="00624703" w:rsidP="0062470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«Муниципальный округ Кезский район Удмуртской Республики», председатель Комиссии</w:t>
            </w:r>
          </w:p>
        </w:tc>
      </w:tr>
      <w:tr w:rsidR="00624703" w:rsidRPr="00C34FDD" w14:paraId="2686BEA3" w14:textId="77777777" w:rsidTr="00624703">
        <w:tc>
          <w:tcPr>
            <w:tcW w:w="2943" w:type="dxa"/>
          </w:tcPr>
          <w:p w14:paraId="444F9E96" w14:textId="6300895A" w:rsidR="00624703" w:rsidRPr="00C34FDD" w:rsidRDefault="00624703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Дмитрий Леонидович</w:t>
            </w:r>
          </w:p>
        </w:tc>
        <w:tc>
          <w:tcPr>
            <w:tcW w:w="6663" w:type="dxa"/>
          </w:tcPr>
          <w:p w14:paraId="03D1E68F" w14:textId="7778D644" w:rsidR="00624703" w:rsidRPr="00C34FDD" w:rsidRDefault="00624703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муниципального образования «Муниципальный округ Кезский район Удмуртской Республики», заместитель председателя Комиссии</w:t>
            </w:r>
          </w:p>
        </w:tc>
      </w:tr>
      <w:tr w:rsidR="00624703" w:rsidRPr="00C34FDD" w14:paraId="628929AA" w14:textId="77777777" w:rsidTr="00624703">
        <w:tc>
          <w:tcPr>
            <w:tcW w:w="2943" w:type="dxa"/>
          </w:tcPr>
          <w:p w14:paraId="1A4C4005" w14:textId="77777777" w:rsidR="00624703" w:rsidRPr="00C34FDD" w:rsidRDefault="00624703" w:rsidP="00C34FD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Ефремова Ирина Гильмановна</w:t>
            </w:r>
          </w:p>
        </w:tc>
        <w:tc>
          <w:tcPr>
            <w:tcW w:w="6663" w:type="dxa"/>
          </w:tcPr>
          <w:p w14:paraId="203669E5" w14:textId="77777777" w:rsidR="00624703" w:rsidRPr="00C34FDD" w:rsidRDefault="00624703" w:rsidP="0062470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</w:t>
            </w: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правовой и кадровой работы Администрации муниципального образования «Муниципальный округ Кезский район Удмуртской Республики», секретарь Комиссии  </w:t>
            </w:r>
          </w:p>
        </w:tc>
      </w:tr>
      <w:tr w:rsidR="00430C95" w:rsidRPr="00C34FDD" w14:paraId="74B6F075" w14:textId="77777777" w:rsidTr="00624703">
        <w:tc>
          <w:tcPr>
            <w:tcW w:w="2943" w:type="dxa"/>
          </w:tcPr>
          <w:p w14:paraId="54194478" w14:textId="77777777" w:rsidR="00430C95" w:rsidRPr="00C34FDD" w:rsidRDefault="00430C95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Авдеенко Нина Вениаминовна</w:t>
            </w:r>
          </w:p>
        </w:tc>
        <w:tc>
          <w:tcPr>
            <w:tcW w:w="6663" w:type="dxa"/>
          </w:tcPr>
          <w:p w14:paraId="68648E60" w14:textId="77777777" w:rsidR="00430C95" w:rsidRPr="00C34FDD" w:rsidRDefault="00430C95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Аппарата Администрации муниципального образования «Муниципальный округ Кезский район Удмуртской Республики»</w:t>
            </w:r>
          </w:p>
        </w:tc>
      </w:tr>
      <w:tr w:rsidR="00430C95" w:rsidRPr="00C34FDD" w14:paraId="508E918B" w14:textId="77777777" w:rsidTr="00624703">
        <w:tc>
          <w:tcPr>
            <w:tcW w:w="2943" w:type="dxa"/>
          </w:tcPr>
          <w:p w14:paraId="2933B4D0" w14:textId="77777777" w:rsidR="00430C95" w:rsidRPr="00C34FDD" w:rsidRDefault="00430C95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Дерендяева Людмила Владимировна</w:t>
            </w:r>
          </w:p>
        </w:tc>
        <w:tc>
          <w:tcPr>
            <w:tcW w:w="6663" w:type="dxa"/>
          </w:tcPr>
          <w:p w14:paraId="3FAC503A" w14:textId="77777777" w:rsidR="00430C95" w:rsidRPr="00C34FDD" w:rsidRDefault="00430C95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муниципального образования «Муниципальный округ Кезский район Удмуртской Республики» по социальному развитию</w:t>
            </w:r>
          </w:p>
        </w:tc>
      </w:tr>
      <w:tr w:rsidR="00430C95" w:rsidRPr="00C34FDD" w14:paraId="4FC420CE" w14:textId="77777777" w:rsidTr="00624703">
        <w:tc>
          <w:tcPr>
            <w:tcW w:w="2943" w:type="dxa"/>
          </w:tcPr>
          <w:p w14:paraId="08725E7C" w14:textId="77777777" w:rsidR="00430C95" w:rsidRPr="00C34FDD" w:rsidRDefault="00430C95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Жигалова Светлана Леонидовна  </w:t>
            </w:r>
          </w:p>
        </w:tc>
        <w:tc>
          <w:tcPr>
            <w:tcW w:w="6663" w:type="dxa"/>
          </w:tcPr>
          <w:p w14:paraId="269F7E7C" w14:textId="77777777" w:rsidR="00430C95" w:rsidRPr="00C34FDD" w:rsidRDefault="00430C95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Координационного совета профсоюзных организаций Кезского района (по согласованию)</w:t>
            </w:r>
          </w:p>
        </w:tc>
      </w:tr>
      <w:tr w:rsidR="00430C95" w:rsidRPr="00C34FDD" w14:paraId="7588A5B0" w14:textId="77777777" w:rsidTr="00624703">
        <w:tc>
          <w:tcPr>
            <w:tcW w:w="2943" w:type="dxa"/>
          </w:tcPr>
          <w:p w14:paraId="322B5CCC" w14:textId="77777777" w:rsidR="00430C95" w:rsidRPr="00C34FDD" w:rsidRDefault="00430C95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Людмила Александровна </w:t>
            </w:r>
          </w:p>
        </w:tc>
        <w:tc>
          <w:tcPr>
            <w:tcW w:w="6663" w:type="dxa"/>
          </w:tcPr>
          <w:p w14:paraId="4493CF68" w14:textId="77777777" w:rsidR="00430C95" w:rsidRPr="00C34FDD" w:rsidRDefault="00430C95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муниципального образования «Муниципальный округ Кезский район Удмуртской Республики»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экономике и финансам</w:t>
            </w:r>
          </w:p>
        </w:tc>
      </w:tr>
      <w:tr w:rsidR="00430C95" w:rsidRPr="00C34FDD" w14:paraId="652D58E3" w14:textId="77777777" w:rsidTr="00624703">
        <w:tc>
          <w:tcPr>
            <w:tcW w:w="2943" w:type="dxa"/>
          </w:tcPr>
          <w:p w14:paraId="16495A22" w14:textId="77777777" w:rsidR="00430C95" w:rsidRPr="00C34FDD" w:rsidRDefault="00430C95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Иванова Наталья Вениаминовна</w:t>
            </w:r>
          </w:p>
        </w:tc>
        <w:tc>
          <w:tcPr>
            <w:tcW w:w="6663" w:type="dxa"/>
          </w:tcPr>
          <w:p w14:paraId="1713944F" w14:textId="77777777" w:rsidR="00430C95" w:rsidRPr="00C34FDD" w:rsidRDefault="00430C95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Кезского районного отделения «Межрегиональной общественной организации «Всеудмуртская Ассоциация «Удмурт кенеш» </w:t>
            </w: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430C95" w:rsidRPr="00C34FDD" w14:paraId="17DAB77A" w14:textId="77777777" w:rsidTr="00624703">
        <w:tc>
          <w:tcPr>
            <w:tcW w:w="2943" w:type="dxa"/>
          </w:tcPr>
          <w:p w14:paraId="17B7F387" w14:textId="77777777" w:rsidR="00430C95" w:rsidRPr="00C34FDD" w:rsidRDefault="00430C95" w:rsidP="00C34FD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Татьяна Алексеевна</w:t>
            </w:r>
          </w:p>
        </w:tc>
        <w:tc>
          <w:tcPr>
            <w:tcW w:w="6663" w:type="dxa"/>
          </w:tcPr>
          <w:p w14:paraId="07064D93" w14:textId="77777777" w:rsidR="00430C95" w:rsidRPr="00624703" w:rsidRDefault="00430C95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70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 организационного отдела </w:t>
            </w: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муниципального образования «Муниципальный округ Кезский район Удмуртской Республики»</w:t>
            </w:r>
          </w:p>
        </w:tc>
      </w:tr>
      <w:tr w:rsidR="00430C95" w:rsidRPr="00C34FDD" w14:paraId="16BC90BB" w14:textId="77777777" w:rsidTr="00624703">
        <w:tc>
          <w:tcPr>
            <w:tcW w:w="2943" w:type="dxa"/>
          </w:tcPr>
          <w:p w14:paraId="3CBD8A34" w14:textId="77777777" w:rsidR="00430C95" w:rsidRPr="00C34FDD" w:rsidRDefault="00430C95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Селиверстова Алла Сергеевна</w:t>
            </w:r>
          </w:p>
        </w:tc>
        <w:tc>
          <w:tcPr>
            <w:tcW w:w="6663" w:type="dxa"/>
          </w:tcPr>
          <w:p w14:paraId="4E6BC049" w14:textId="77777777" w:rsidR="00430C95" w:rsidRPr="00C34FDD" w:rsidRDefault="00430C95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Администрации муниципального образования «Муниципальный округ Кезский район Удмуртской Республики»</w:t>
            </w:r>
          </w:p>
        </w:tc>
      </w:tr>
      <w:tr w:rsidR="00430C95" w:rsidRPr="00C34FDD" w14:paraId="061E70A3" w14:textId="77777777" w:rsidTr="00624703">
        <w:tc>
          <w:tcPr>
            <w:tcW w:w="2943" w:type="dxa"/>
          </w:tcPr>
          <w:p w14:paraId="5B09121A" w14:textId="77777777" w:rsidR="00430C95" w:rsidRPr="00C34FDD" w:rsidRDefault="00430C95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Тетерина Ольга Модестовна</w:t>
            </w:r>
          </w:p>
        </w:tc>
        <w:tc>
          <w:tcPr>
            <w:tcW w:w="6663" w:type="dxa"/>
          </w:tcPr>
          <w:p w14:paraId="060843D2" w14:textId="77777777" w:rsidR="00430C95" w:rsidRPr="00C34FDD" w:rsidRDefault="00430C95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бюджетного отдела Управления финансов Администрации муниципального образования «Муниципальный округ Кезский район Удмуртской Республики» </w:t>
            </w:r>
          </w:p>
        </w:tc>
      </w:tr>
    </w:tbl>
    <w:p w14:paraId="45EEEC75" w14:textId="2F9D719E" w:rsidR="009A1B71" w:rsidRDefault="009A1B71" w:rsidP="009A1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10FC0E0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4D76279D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7B83DBCB" w14:textId="77777777" w:rsidR="00430C95" w:rsidRDefault="00430C95" w:rsidP="009A1B71">
      <w:pPr>
        <w:pStyle w:val="ConsPlusNormal"/>
        <w:ind w:left="5670"/>
        <w:rPr>
          <w:szCs w:val="24"/>
        </w:rPr>
      </w:pPr>
    </w:p>
    <w:p w14:paraId="2F9EAB6C" w14:textId="00669C39" w:rsidR="009A1B71" w:rsidRPr="009A1B71" w:rsidRDefault="009A1B71" w:rsidP="009A1B71">
      <w:pPr>
        <w:pStyle w:val="ConsPlusNormal"/>
        <w:ind w:left="5670"/>
        <w:rPr>
          <w:szCs w:val="24"/>
        </w:rPr>
      </w:pPr>
      <w:r w:rsidRPr="009A1B71">
        <w:rPr>
          <w:szCs w:val="24"/>
        </w:rPr>
        <w:lastRenderedPageBreak/>
        <w:t>Утверждено</w:t>
      </w:r>
    </w:p>
    <w:p w14:paraId="752320CD" w14:textId="77777777" w:rsidR="009A1B71" w:rsidRPr="009A1B71" w:rsidRDefault="009A1B71" w:rsidP="009A1B71">
      <w:pPr>
        <w:pStyle w:val="ConsPlusNormal"/>
        <w:ind w:left="5670"/>
        <w:rPr>
          <w:szCs w:val="24"/>
        </w:rPr>
      </w:pPr>
      <w:r w:rsidRPr="009A1B71">
        <w:rPr>
          <w:szCs w:val="24"/>
        </w:rPr>
        <w:t xml:space="preserve">постановлением Администрации муниципального образования «Муниципальный округ Кезский район Удмуртской Республики» </w:t>
      </w:r>
    </w:p>
    <w:p w14:paraId="1511A4AD" w14:textId="5FAE5F1E" w:rsidR="00A769A4" w:rsidRPr="009A1B71" w:rsidRDefault="009A1B71" w:rsidP="009A1B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A1B71">
        <w:rPr>
          <w:rFonts w:ascii="Times New Roman" w:hAnsi="Times New Roman" w:cs="Times New Roman"/>
          <w:sz w:val="24"/>
          <w:szCs w:val="24"/>
        </w:rPr>
        <w:t>от года №</w:t>
      </w:r>
    </w:p>
    <w:p w14:paraId="60E738E4" w14:textId="77777777" w:rsidR="00A769A4" w:rsidRPr="00A769A4" w:rsidRDefault="00A769A4" w:rsidP="00A5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E7DF0" w14:textId="77777777" w:rsidR="00A50661" w:rsidRDefault="00A50661" w:rsidP="00A769A4">
      <w:pPr>
        <w:pStyle w:val="ConsPlusNormal"/>
        <w:ind w:left="5670"/>
        <w:rPr>
          <w:szCs w:val="24"/>
        </w:rPr>
      </w:pPr>
    </w:p>
    <w:p w14:paraId="3819AC4D" w14:textId="77777777" w:rsidR="009A1B71" w:rsidRDefault="009A1B71" w:rsidP="009A1B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9A1B71">
        <w:rPr>
          <w:rFonts w:ascii="Times New Roman" w:hAnsi="Times New Roman" w:cs="Times New Roman"/>
          <w:b/>
          <w:bCs/>
          <w:sz w:val="24"/>
          <w:szCs w:val="24"/>
        </w:rPr>
        <w:t>Положение о порядке рассмотрения Комиссией по координации работы по противодействию коррупции в муниципальном образовании «Муниципальный округ Кезский район Удмуртской Республики» вопросов, касающихся соблюдения требований к служебному (должностному) поведению лиц, замещающих муниципальные должности муниципального образования «Муниципальный округ Кезский район Удмуртской Республики», и урегулированию конфликта интересов, а также некоторых обращений граждан</w:t>
      </w:r>
    </w:p>
    <w:p w14:paraId="36895B71" w14:textId="671C8641" w:rsid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57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рассмотрения Комиссией по координации работы по противодействию коррупции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6C4F57">
        <w:rPr>
          <w:rFonts w:ascii="Times New Roman" w:hAnsi="Times New Roman" w:cs="Times New Roman"/>
          <w:sz w:val="24"/>
          <w:szCs w:val="24"/>
        </w:rPr>
        <w:t>» (далее - Комиссия) вопросов, касающихся соблюдения требований к служебному (должностному) поведению лиц, замещающих муниципальные должности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6C4F57">
        <w:rPr>
          <w:rFonts w:ascii="Times New Roman" w:hAnsi="Times New Roman" w:cs="Times New Roman"/>
          <w:sz w:val="24"/>
          <w:szCs w:val="24"/>
        </w:rPr>
        <w:t>», и урегулированию конфликта интересов, а также некоторых обращений граждан.</w:t>
      </w:r>
    </w:p>
    <w:p w14:paraId="61687004" w14:textId="76470706" w:rsid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446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 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244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Pr="007D2446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D2446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2446">
        <w:rPr>
          <w:rFonts w:ascii="Times New Roman" w:hAnsi="Times New Roman" w:cs="Times New Roman"/>
          <w:sz w:val="24"/>
          <w:szCs w:val="24"/>
        </w:rPr>
        <w:t xml:space="preserve"> «Муниципальный округ Кезский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Совета депутатов </w:t>
      </w:r>
      <w:r w:rsidRPr="007D2446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D2446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2446">
        <w:rPr>
          <w:rFonts w:ascii="Times New Roman" w:hAnsi="Times New Roman" w:cs="Times New Roman"/>
          <w:sz w:val="24"/>
          <w:szCs w:val="24"/>
        </w:rPr>
        <w:t xml:space="preserve"> «Муниципальный округ Кезский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Контрольно-счетного органа </w:t>
      </w:r>
      <w:r w:rsidRPr="007D2446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D2446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2446">
        <w:rPr>
          <w:rFonts w:ascii="Times New Roman" w:hAnsi="Times New Roman" w:cs="Times New Roman"/>
          <w:sz w:val="24"/>
          <w:szCs w:val="24"/>
        </w:rPr>
        <w:t xml:space="preserve"> «Муниципальный округ Кезский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446">
        <w:rPr>
          <w:rFonts w:ascii="Times New Roman" w:hAnsi="Times New Roman" w:cs="Times New Roman"/>
          <w:sz w:val="24"/>
          <w:szCs w:val="24"/>
        </w:rPr>
        <w:t>депутаты Совета депутатов муниципальном образовании «Муниципальный округ Кезский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5E048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6C4F57">
        <w:rPr>
          <w:rFonts w:ascii="Times New Roman" w:hAnsi="Times New Roman" w:cs="Times New Roman"/>
          <w:sz w:val="24"/>
          <w:szCs w:val="24"/>
        </w:rPr>
        <w:t>2. Основанием для проведения заседания Комиссии является:</w:t>
      </w:r>
    </w:p>
    <w:p w14:paraId="00FA0905" w14:textId="249225E8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1) решение председателя Комиссии, принятое на основании материалов о нарушении лицом, замещающим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«Муниципальный округ Кезский район Удмуртской Республики» (далее – лицо, замещающее муниципальную должность)</w:t>
      </w:r>
      <w:r w:rsidRPr="006C4F57">
        <w:rPr>
          <w:rFonts w:ascii="Times New Roman" w:hAnsi="Times New Roman" w:cs="Times New Roman"/>
          <w:sz w:val="24"/>
          <w:szCs w:val="24"/>
        </w:rPr>
        <w:t>, требований к должностному поведению, поступивших в Комиссию;</w:t>
      </w:r>
    </w:p>
    <w:p w14:paraId="1338B6A6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r w:rsidRPr="006C4F57">
        <w:rPr>
          <w:rFonts w:ascii="Times New Roman" w:hAnsi="Times New Roman" w:cs="Times New Roman"/>
          <w:sz w:val="24"/>
          <w:szCs w:val="24"/>
        </w:rPr>
        <w:t>2) поступившее в Комиссию заявление лица, замещающего муниципальную должность, о невозможности выполнить требования Федерального </w:t>
      </w:r>
      <w:hyperlink r:id="rId12" w:history="1">
        <w:r w:rsidRPr="006C4F57">
          <w:rPr>
            <w:rStyle w:val="a6"/>
            <w:rFonts w:ascii="Times New Roman" w:hAnsi="Times New Roman" w:cs="Times New Roman"/>
            <w:color w:val="1759B4"/>
            <w:sz w:val="24"/>
            <w:szCs w:val="24"/>
          </w:rPr>
          <w:t>закона</w:t>
        </w:r>
      </w:hyperlink>
      <w:r w:rsidRPr="006C4F57">
        <w:rPr>
          <w:rFonts w:ascii="Times New Roman" w:hAnsi="Times New Roman" w:cs="Times New Roman"/>
          <w:sz w:val="24"/>
          <w:szCs w:val="24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01C3A9C5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lastRenderedPageBreak/>
        <w:t>3) поступившие в Комиссию уведомление о возникновении личной заинтересованности при осуществлении полномочий, которая приводит или может привести к конфликту интересов, и иные материалы;</w:t>
      </w:r>
    </w:p>
    <w:p w14:paraId="4A5490AB" w14:textId="76D56251" w:rsid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4) поступившие в Комиссию информация или материалы (в том числе обращения граждан)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неисполнения им обязанностей, установленных Федеральным </w:t>
      </w:r>
      <w:r w:rsidRPr="00430C95">
        <w:rPr>
          <w:rFonts w:ascii="Times New Roman" w:hAnsi="Times New Roman" w:cs="Times New Roman"/>
          <w:sz w:val="24"/>
          <w:szCs w:val="24"/>
        </w:rPr>
        <w:t>законом</w:t>
      </w:r>
      <w:r w:rsidRPr="006C4F57">
        <w:rPr>
          <w:rFonts w:ascii="Times New Roman" w:hAnsi="Times New Roman" w:cs="Times New Roman"/>
          <w:sz w:val="24"/>
          <w:szCs w:val="24"/>
        </w:rPr>
        <w:t> от 25 декабря 2008 года № 273-ФЗ «О противодействии коррупции» (далее – Федеральный закон «О противодействии коррупции») и другими федеральными законами;</w:t>
      </w:r>
    </w:p>
    <w:p w14:paraId="293EC4C2" w14:textId="716932F9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В случае если в заявлении, указанном в </w:t>
      </w:r>
      <w:r w:rsidRPr="00430C95">
        <w:rPr>
          <w:rFonts w:ascii="Times New Roman" w:hAnsi="Times New Roman" w:cs="Times New Roman"/>
          <w:sz w:val="24"/>
          <w:szCs w:val="24"/>
        </w:rPr>
        <w:t>подпункте 2 пункта 2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Положения, содержатся достаточные основания, позволяющие сделать вывод, что обстоятельства, препятствующие выполнению требований Федерального </w:t>
      </w:r>
      <w:r w:rsidRPr="00430C95">
        <w:rPr>
          <w:rFonts w:ascii="Times New Roman" w:hAnsi="Times New Roman" w:cs="Times New Roman"/>
          <w:sz w:val="24"/>
          <w:szCs w:val="24"/>
        </w:rPr>
        <w:t>закона</w:t>
      </w:r>
      <w:r w:rsidRPr="006C4F57">
        <w:rPr>
          <w:rFonts w:ascii="Times New Roman" w:hAnsi="Times New Roman" w:cs="Times New Roman"/>
          <w:sz w:val="24"/>
          <w:szCs w:val="24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объективными, Комиссия может принять решение, предусмотренное пунктом 9 настоящего Положения.</w:t>
      </w:r>
    </w:p>
    <w:p w14:paraId="680F03FE" w14:textId="7B16DA31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В случае если в уведомлении, информации или материалах, указанных в </w:t>
      </w:r>
      <w:r w:rsidRPr="00430C95">
        <w:rPr>
          <w:rFonts w:ascii="Times New Roman" w:hAnsi="Times New Roman" w:cs="Times New Roman"/>
          <w:sz w:val="24"/>
          <w:szCs w:val="24"/>
        </w:rPr>
        <w:t>подпунктах 3</w:t>
      </w:r>
      <w:r w:rsidRPr="006C4F57">
        <w:rPr>
          <w:rFonts w:ascii="Times New Roman" w:hAnsi="Times New Roman" w:cs="Times New Roman"/>
          <w:sz w:val="24"/>
          <w:szCs w:val="24"/>
        </w:rPr>
        <w:t> и </w:t>
      </w:r>
      <w:r w:rsidRPr="00430C95">
        <w:rPr>
          <w:rFonts w:ascii="Times New Roman" w:hAnsi="Times New Roman" w:cs="Times New Roman"/>
          <w:sz w:val="24"/>
          <w:szCs w:val="24"/>
        </w:rPr>
        <w:t>4 пункта 2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Положения, содержатся достаточные основания, позволяющие сделать вывод, что при осуществлении полномочий лицом, замещающим муниципальную должность, конфликт интересов отсутствует, Комиссия может принять решение, предусмотренное пунктом 1</w:t>
      </w:r>
      <w:r w:rsidRPr="00430C95">
        <w:rPr>
          <w:rFonts w:ascii="Times New Roman" w:hAnsi="Times New Roman" w:cs="Times New Roman"/>
          <w:sz w:val="24"/>
          <w:szCs w:val="24"/>
        </w:rPr>
        <w:t>0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Положения.</w:t>
      </w:r>
    </w:p>
    <w:p w14:paraId="231905FC" w14:textId="4FE3C61F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3. Дата проведения заседания Комиссии, на котором предусматривается рассмотрение вопроса, указанного в </w:t>
      </w:r>
      <w:r w:rsidRPr="00430C95">
        <w:rPr>
          <w:rFonts w:ascii="Times New Roman" w:hAnsi="Times New Roman" w:cs="Times New Roman"/>
          <w:sz w:val="24"/>
          <w:szCs w:val="24"/>
        </w:rPr>
        <w:t>пункте 2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Положения, и место его проведения определяются председателем Комиссии.</w:t>
      </w:r>
    </w:p>
    <w:p w14:paraId="12075ECE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4. Секретарь Комиссии обеспечивает подготовку вопросов, выносимых на заседание Комиссии, а также организует информирование членов Комиссии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14:paraId="3FCCB889" w14:textId="74DDF866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5. Заседания Комиссии могут проводиться в отсутствие лица, представившего в соответствии с </w:t>
      </w:r>
      <w:r w:rsidRPr="00430C95">
        <w:rPr>
          <w:rFonts w:ascii="Times New Roman" w:hAnsi="Times New Roman" w:cs="Times New Roman"/>
          <w:sz w:val="24"/>
          <w:szCs w:val="24"/>
        </w:rPr>
        <w:t>подпунктами 2</w:t>
      </w:r>
      <w:r w:rsidRPr="006C4F57">
        <w:rPr>
          <w:rFonts w:ascii="Times New Roman" w:hAnsi="Times New Roman" w:cs="Times New Roman"/>
          <w:sz w:val="24"/>
          <w:szCs w:val="24"/>
        </w:rPr>
        <w:t> и </w:t>
      </w:r>
      <w:r w:rsidRPr="00430C95">
        <w:rPr>
          <w:rFonts w:ascii="Times New Roman" w:hAnsi="Times New Roman" w:cs="Times New Roman"/>
          <w:sz w:val="24"/>
          <w:szCs w:val="24"/>
        </w:rPr>
        <w:t>3 пункта 2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 заявление или уведомление, в случае если лицо, представившее заявление или уведомление, надлежащим образом извещенное о времени и месте его проведения, не явилось на заседание Комиссии.</w:t>
      </w:r>
    </w:p>
    <w:p w14:paraId="2BD04659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6. На заседании Комиссии заслушиваются пояснения лица, замещающего муниципальную должность, а также приглашенных лиц, и рассматриваются материалы, относящиеся к вопросам, включенным в повестку дня заседания.</w:t>
      </w:r>
    </w:p>
    <w:p w14:paraId="7027915B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По ходатайству членов Комиссии или лица, в отношении которого рассматривается вопрос, на заседании также могут быть рассмотрены представленные ими материалы или заслушаны иные лица. Решение о заслушивании иных лиц или о рассмотрении представленных материалов принимается Комиссией по результатам голосования членов Комиссии.</w:t>
      </w:r>
    </w:p>
    <w:p w14:paraId="390045C6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7. Члены Комиссии и лица, присутствовавшие на ее заседании, не вправе разглашать сведения, ставшие им известными в ходе работы Комиссии.</w:t>
      </w:r>
    </w:p>
    <w:p w14:paraId="5A817E31" w14:textId="12F20E95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6C4F57">
        <w:rPr>
          <w:rFonts w:ascii="Times New Roman" w:hAnsi="Times New Roman" w:cs="Times New Roman"/>
          <w:sz w:val="24"/>
          <w:szCs w:val="24"/>
        </w:rPr>
        <w:t>8. По итогам рассмотрения материалов в соответствии с </w:t>
      </w:r>
      <w:r w:rsidRPr="00430C95">
        <w:rPr>
          <w:rFonts w:ascii="Times New Roman" w:hAnsi="Times New Roman" w:cs="Times New Roman"/>
          <w:sz w:val="24"/>
          <w:szCs w:val="24"/>
        </w:rPr>
        <w:t>подпунктом 1 пункта 2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 Комиссия может принять одно из следующих решений:</w:t>
      </w:r>
    </w:p>
    <w:p w14:paraId="34D2FFA8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1) установить, что в рассматриваемом случае не содержится признаков нарушения лицом, замещающим муниципальную должность, требований к должностному поведению;</w:t>
      </w:r>
    </w:p>
    <w:p w14:paraId="1DA6B26A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2) установить, что в рассматриваемом случае имеются признаки нарушения лицом, замещающим муниципальную должность, требований к должностному поведению.</w:t>
      </w:r>
    </w:p>
    <w:p w14:paraId="1F1752F1" w14:textId="42F6348A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9. По итогам рассмотрения заявления, указанного в </w:t>
      </w:r>
      <w:r w:rsidRPr="00430C95">
        <w:rPr>
          <w:rFonts w:ascii="Times New Roman" w:hAnsi="Times New Roman" w:cs="Times New Roman"/>
          <w:sz w:val="24"/>
          <w:szCs w:val="24"/>
        </w:rPr>
        <w:t>подпункте 2 пункта 2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Положения, Комиссия может принять одно из следующих решений:</w:t>
      </w:r>
    </w:p>
    <w:p w14:paraId="5CD5B77F" w14:textId="1F8B4735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"/>
      <w:bookmarkEnd w:id="4"/>
      <w:r w:rsidRPr="006C4F57">
        <w:rPr>
          <w:rFonts w:ascii="Times New Roman" w:hAnsi="Times New Roman" w:cs="Times New Roman"/>
          <w:sz w:val="24"/>
          <w:szCs w:val="24"/>
        </w:rPr>
        <w:lastRenderedPageBreak/>
        <w:t>1) признать, что обстоятельства, препятствующие выполнению лицом, замещающим муниципальную должность, требований Федерального </w:t>
      </w:r>
      <w:r w:rsidRPr="00430C95">
        <w:rPr>
          <w:rFonts w:ascii="Times New Roman" w:hAnsi="Times New Roman" w:cs="Times New Roman"/>
          <w:sz w:val="24"/>
          <w:szCs w:val="24"/>
        </w:rPr>
        <w:t>закона</w:t>
      </w:r>
      <w:r w:rsidRPr="006C4F57">
        <w:rPr>
          <w:rFonts w:ascii="Times New Roman" w:hAnsi="Times New Roman" w:cs="Times New Roman"/>
          <w:sz w:val="24"/>
          <w:szCs w:val="24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14:paraId="0DED7C13" w14:textId="16C57C91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2) признать, что обстоятельства, препятствующие выполнению лицом, замещающим муниципальную должность, требований Федерального </w:t>
      </w:r>
      <w:r w:rsidRPr="00430C95">
        <w:rPr>
          <w:rFonts w:ascii="Times New Roman" w:hAnsi="Times New Roman" w:cs="Times New Roman"/>
          <w:sz w:val="24"/>
          <w:szCs w:val="24"/>
        </w:rPr>
        <w:t>закона</w:t>
      </w:r>
      <w:r w:rsidRPr="006C4F57">
        <w:rPr>
          <w:rFonts w:ascii="Times New Roman" w:hAnsi="Times New Roman" w:cs="Times New Roman"/>
          <w:sz w:val="24"/>
          <w:szCs w:val="24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14:paraId="6ABD9ED2" w14:textId="48CD0A70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10. По итогам рассмотрения уведомления, указанного в </w:t>
      </w:r>
      <w:r w:rsidRPr="00430C95">
        <w:rPr>
          <w:rFonts w:ascii="Times New Roman" w:hAnsi="Times New Roman" w:cs="Times New Roman"/>
          <w:sz w:val="24"/>
          <w:szCs w:val="24"/>
        </w:rPr>
        <w:t>подпункте 3 пункта 2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Положения, Комиссия может принять одно из следующих решений:</w:t>
      </w:r>
    </w:p>
    <w:p w14:paraId="0782C7CB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2"/>
      <w:bookmarkEnd w:id="5"/>
      <w:r w:rsidRPr="006C4F57">
        <w:rPr>
          <w:rFonts w:ascii="Times New Roman" w:hAnsi="Times New Roman" w:cs="Times New Roman"/>
          <w:sz w:val="24"/>
          <w:szCs w:val="24"/>
        </w:rPr>
        <w:t>1) признать, что при осуществлении полномочий лицом, представившим уведомление, конфликт интересов отсутствует;</w:t>
      </w:r>
    </w:p>
    <w:p w14:paraId="3F3760A2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2)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14:paraId="4A82EEEF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3) признать, что лицом, представившим уведомление, не соблюдались требования об урегулировании конфликта интересов.</w:t>
      </w:r>
    </w:p>
    <w:p w14:paraId="1C1516A0" w14:textId="5A0AC3D1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5"/>
      <w:bookmarkEnd w:id="6"/>
      <w:r w:rsidRPr="006C4F57">
        <w:rPr>
          <w:rFonts w:ascii="Times New Roman" w:hAnsi="Times New Roman" w:cs="Times New Roman"/>
          <w:sz w:val="24"/>
          <w:szCs w:val="24"/>
        </w:rPr>
        <w:t>11. По итогам рассмотрения информации или материалов (в том числе обращений граждан), указанных в </w:t>
      </w:r>
      <w:r w:rsidRPr="00430C95">
        <w:rPr>
          <w:rFonts w:ascii="Times New Roman" w:hAnsi="Times New Roman" w:cs="Times New Roman"/>
          <w:sz w:val="24"/>
          <w:szCs w:val="24"/>
        </w:rPr>
        <w:t>подпункте 4 пункта 2</w:t>
      </w:r>
      <w:r w:rsidRPr="006C4F57">
        <w:rPr>
          <w:rFonts w:ascii="Times New Roman" w:hAnsi="Times New Roman" w:cs="Times New Roman"/>
          <w:sz w:val="24"/>
          <w:szCs w:val="24"/>
        </w:rPr>
        <w:t> настоящего Положения, Комиссия может принять одно из следующих решений:</w:t>
      </w:r>
    </w:p>
    <w:p w14:paraId="7011BCC2" w14:textId="2D49451D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1) 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обязанностей, установленных Федеральным </w:t>
      </w:r>
      <w:r w:rsidRPr="00430C95">
        <w:rPr>
          <w:rFonts w:ascii="Times New Roman" w:hAnsi="Times New Roman" w:cs="Times New Roman"/>
          <w:sz w:val="24"/>
          <w:szCs w:val="24"/>
        </w:rPr>
        <w:t>законом</w:t>
      </w:r>
      <w:r w:rsidRPr="006C4F57">
        <w:rPr>
          <w:rFonts w:ascii="Times New Roman" w:hAnsi="Times New Roman" w:cs="Times New Roman"/>
          <w:sz w:val="24"/>
          <w:szCs w:val="24"/>
        </w:rPr>
        <w:t> «О противодействии коррупции» и другими федеральными законами;</w:t>
      </w:r>
    </w:p>
    <w:p w14:paraId="73834700" w14:textId="1D10E4A3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2) установить, что в рассматриваемом случае имеются признаки нарушения указанных ограничений, запретов или требований, неисполнения обязанностей. В этом случае Комиссия указывает лицу, замещающему муниципальную должность, на недопустимость нарушения ограничений и запретов, требований о предотвращении или урегулировании конфликта интересов, неисполнения обязанностей, установленных Федеральным </w:t>
      </w:r>
      <w:r w:rsidRPr="00430C95">
        <w:rPr>
          <w:rFonts w:ascii="Times New Roman" w:hAnsi="Times New Roman" w:cs="Times New Roman"/>
          <w:sz w:val="24"/>
          <w:szCs w:val="24"/>
        </w:rPr>
        <w:t>законом</w:t>
      </w:r>
      <w:r w:rsidRPr="006C4F57">
        <w:rPr>
          <w:rFonts w:ascii="Times New Roman" w:hAnsi="Times New Roman" w:cs="Times New Roman"/>
          <w:sz w:val="24"/>
          <w:szCs w:val="24"/>
        </w:rPr>
        <w:t> «О противодействии коррупции» и другими федеральными законами.</w:t>
      </w:r>
    </w:p>
    <w:p w14:paraId="0E47B3D4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12. Комиссия может принять иное, чем предусмотрено пунктами 8-11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6FCA83FC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13. Решение Комиссии оформляется протоколом, который подписывается членами Комиссии, принимавшими участие в ее заседании.</w:t>
      </w:r>
    </w:p>
    <w:p w14:paraId="47364EB0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14. В протоколе заседания Комиссии указываются:</w:t>
      </w:r>
    </w:p>
    <w:p w14:paraId="09757E66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7B7EB4F7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14:paraId="46F1647C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3) источник информации, содержащей основания для проведения заседания Комиссии, и дата поступления информации;</w:t>
      </w:r>
    </w:p>
    <w:p w14:paraId="35A8D385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4) содержание пояснений лица, замещающего муниципальную должность, и других лиц по существу рассматриваемых вопросов;</w:t>
      </w:r>
    </w:p>
    <w:p w14:paraId="28C7736E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lastRenderedPageBreak/>
        <w:t>5) фамилии, имена, отчества выступивших на заседании лиц и краткое изложение их выступлений;</w:t>
      </w:r>
    </w:p>
    <w:p w14:paraId="06A3FBD6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6) другие сведения;</w:t>
      </w:r>
    </w:p>
    <w:p w14:paraId="5C00EF0C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14:paraId="2ADF82F1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14:paraId="5BAF1A63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15. Член Комиссии, не согласный с принятым решением, вправе в письменном виде не позднее двух рабочих дней после дня проведения заседания Комиссии изложить свое мнение, которое подлежит обязательному приобщению к протоколу заседания Комиссии.</w:t>
      </w:r>
    </w:p>
    <w:p w14:paraId="679422B3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на основании решения Комиссии направляет информацию о совершении указанного действия (бездействия) и подтверждающие такой факт документы в правоприменительные органы в течение трех рабочих дней со дня установления данного факта, а при необходимости - немедленно.</w:t>
      </w:r>
    </w:p>
    <w:p w14:paraId="39042BF5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17. Лицо, представившее заявление или уведомление, должно быть проинформировано в письменной форме о принятом решении в течение семи рабочих дней после дня его принятия.</w:t>
      </w:r>
    </w:p>
    <w:p w14:paraId="7017244D" w14:textId="77777777" w:rsidR="006C4F57" w:rsidRPr="006C4F57" w:rsidRDefault="006C4F57" w:rsidP="006C4F5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F57">
        <w:rPr>
          <w:rFonts w:ascii="Times New Roman" w:hAnsi="Times New Roman" w:cs="Times New Roman"/>
          <w:sz w:val="24"/>
          <w:szCs w:val="24"/>
        </w:rPr>
        <w:t>18. Решение Комиссии может быть обжаловано в порядке, установленном законодательством Российской Федерации.</w:t>
      </w:r>
    </w:p>
    <w:p w14:paraId="7BEB06C4" w14:textId="77777777" w:rsidR="006C4F57" w:rsidRDefault="006C4F57" w:rsidP="00C3200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508A82" w14:textId="77777777" w:rsidR="00C3200F" w:rsidRPr="00C3200F" w:rsidRDefault="00C3200F" w:rsidP="00C3200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6FC785" w14:textId="77777777" w:rsidR="00A769A4" w:rsidRPr="00C3200F" w:rsidRDefault="00A769A4" w:rsidP="00C3200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0F">
        <w:rPr>
          <w:rFonts w:ascii="Times New Roman" w:hAnsi="Times New Roman" w:cs="Times New Roman"/>
          <w:sz w:val="24"/>
          <w:szCs w:val="24"/>
        </w:rPr>
        <w:tab/>
      </w:r>
      <w:r w:rsidRPr="00C3200F">
        <w:rPr>
          <w:rFonts w:ascii="Times New Roman" w:hAnsi="Times New Roman" w:cs="Times New Roman"/>
          <w:sz w:val="24"/>
          <w:szCs w:val="24"/>
        </w:rPr>
        <w:tab/>
      </w:r>
      <w:r w:rsidRPr="00C3200F">
        <w:rPr>
          <w:rFonts w:ascii="Times New Roman" w:hAnsi="Times New Roman" w:cs="Times New Roman"/>
          <w:sz w:val="24"/>
          <w:szCs w:val="24"/>
        </w:rPr>
        <w:tab/>
      </w:r>
      <w:r w:rsidRPr="00C3200F">
        <w:rPr>
          <w:rFonts w:ascii="Times New Roman" w:hAnsi="Times New Roman" w:cs="Times New Roman"/>
          <w:sz w:val="24"/>
          <w:szCs w:val="24"/>
        </w:rPr>
        <w:tab/>
      </w:r>
      <w:r w:rsidRPr="00C3200F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6460033" w14:textId="77777777" w:rsidR="00A769A4" w:rsidRPr="00C3200F" w:rsidRDefault="00A769A4" w:rsidP="00C3200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8277EC" w14:textId="77777777" w:rsidR="00A769A4" w:rsidRPr="00C3200F" w:rsidRDefault="00A769A4" w:rsidP="00C3200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69A4" w:rsidRPr="00C3200F" w:rsidSect="006F1D3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013"/>
    <w:multiLevelType w:val="hybridMultilevel"/>
    <w:tmpl w:val="D3AAC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656BD7"/>
    <w:multiLevelType w:val="multilevel"/>
    <w:tmpl w:val="AB58DA0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A21C9"/>
    <w:multiLevelType w:val="multilevel"/>
    <w:tmpl w:val="AE708B5E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77E36"/>
    <w:multiLevelType w:val="multilevel"/>
    <w:tmpl w:val="69CC2E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046DA2"/>
    <w:multiLevelType w:val="hybridMultilevel"/>
    <w:tmpl w:val="1BD8B658"/>
    <w:lvl w:ilvl="0" w:tplc="36C0B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C314A1"/>
    <w:multiLevelType w:val="hybridMultilevel"/>
    <w:tmpl w:val="F282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E75B3"/>
    <w:multiLevelType w:val="hybridMultilevel"/>
    <w:tmpl w:val="4852EB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3E65A0"/>
    <w:multiLevelType w:val="hybridMultilevel"/>
    <w:tmpl w:val="EA7AF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463F2"/>
    <w:multiLevelType w:val="hybridMultilevel"/>
    <w:tmpl w:val="F0A8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241"/>
    <w:multiLevelType w:val="multilevel"/>
    <w:tmpl w:val="731C9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676E95"/>
    <w:multiLevelType w:val="multilevel"/>
    <w:tmpl w:val="51A0B9D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3B6148"/>
    <w:multiLevelType w:val="hybridMultilevel"/>
    <w:tmpl w:val="809077D0"/>
    <w:lvl w:ilvl="0" w:tplc="B4ACCE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1898696">
    <w:abstractNumId w:val="10"/>
  </w:num>
  <w:num w:numId="2" w16cid:durableId="1788111621">
    <w:abstractNumId w:val="9"/>
  </w:num>
  <w:num w:numId="3" w16cid:durableId="1930313291">
    <w:abstractNumId w:val="2"/>
  </w:num>
  <w:num w:numId="4" w16cid:durableId="1500927384">
    <w:abstractNumId w:val="3"/>
  </w:num>
  <w:num w:numId="5" w16cid:durableId="372539134">
    <w:abstractNumId w:val="1"/>
  </w:num>
  <w:num w:numId="6" w16cid:durableId="1500734565">
    <w:abstractNumId w:val="0"/>
  </w:num>
  <w:num w:numId="7" w16cid:durableId="1921135647">
    <w:abstractNumId w:val="6"/>
  </w:num>
  <w:num w:numId="8" w16cid:durableId="836920413">
    <w:abstractNumId w:val="8"/>
  </w:num>
  <w:num w:numId="9" w16cid:durableId="2027246631">
    <w:abstractNumId w:val="5"/>
  </w:num>
  <w:num w:numId="10" w16cid:durableId="255214462">
    <w:abstractNumId w:val="7"/>
  </w:num>
  <w:num w:numId="11" w16cid:durableId="141384840">
    <w:abstractNumId w:val="11"/>
  </w:num>
  <w:num w:numId="12" w16cid:durableId="803550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9A4"/>
    <w:rsid w:val="00053D7D"/>
    <w:rsid w:val="00055A0B"/>
    <w:rsid w:val="00086724"/>
    <w:rsid w:val="00095BB6"/>
    <w:rsid w:val="000A2698"/>
    <w:rsid w:val="000A35E1"/>
    <w:rsid w:val="000C6DAA"/>
    <w:rsid w:val="0010093A"/>
    <w:rsid w:val="00116C01"/>
    <w:rsid w:val="00130EB0"/>
    <w:rsid w:val="00151BF4"/>
    <w:rsid w:val="00160C3A"/>
    <w:rsid w:val="0017171B"/>
    <w:rsid w:val="00183052"/>
    <w:rsid w:val="001A076C"/>
    <w:rsid w:val="001A4181"/>
    <w:rsid w:val="001B3BD8"/>
    <w:rsid w:val="002377CE"/>
    <w:rsid w:val="00282424"/>
    <w:rsid w:val="002D1685"/>
    <w:rsid w:val="002E0EAA"/>
    <w:rsid w:val="0033241A"/>
    <w:rsid w:val="003633C4"/>
    <w:rsid w:val="003818E9"/>
    <w:rsid w:val="00396018"/>
    <w:rsid w:val="003D7D14"/>
    <w:rsid w:val="003E0726"/>
    <w:rsid w:val="003E2FD3"/>
    <w:rsid w:val="00430C95"/>
    <w:rsid w:val="0046115D"/>
    <w:rsid w:val="004663C6"/>
    <w:rsid w:val="004675F8"/>
    <w:rsid w:val="004E7DBC"/>
    <w:rsid w:val="005051F7"/>
    <w:rsid w:val="005973AE"/>
    <w:rsid w:val="00605A13"/>
    <w:rsid w:val="00606628"/>
    <w:rsid w:val="00624703"/>
    <w:rsid w:val="00631DAA"/>
    <w:rsid w:val="00650AAC"/>
    <w:rsid w:val="00675499"/>
    <w:rsid w:val="006A6864"/>
    <w:rsid w:val="006C4F57"/>
    <w:rsid w:val="006F1D3F"/>
    <w:rsid w:val="006F1E72"/>
    <w:rsid w:val="00713078"/>
    <w:rsid w:val="007D2446"/>
    <w:rsid w:val="00820E7E"/>
    <w:rsid w:val="00831FEA"/>
    <w:rsid w:val="00834E6A"/>
    <w:rsid w:val="00883967"/>
    <w:rsid w:val="008857CD"/>
    <w:rsid w:val="00893C18"/>
    <w:rsid w:val="008C3F0C"/>
    <w:rsid w:val="00923A38"/>
    <w:rsid w:val="00932E86"/>
    <w:rsid w:val="0099144D"/>
    <w:rsid w:val="009A1B71"/>
    <w:rsid w:val="009B3671"/>
    <w:rsid w:val="009C2AC6"/>
    <w:rsid w:val="00A04F80"/>
    <w:rsid w:val="00A1746A"/>
    <w:rsid w:val="00A419EF"/>
    <w:rsid w:val="00A50661"/>
    <w:rsid w:val="00A655ED"/>
    <w:rsid w:val="00A769A4"/>
    <w:rsid w:val="00A85115"/>
    <w:rsid w:val="00A8592A"/>
    <w:rsid w:val="00B15F44"/>
    <w:rsid w:val="00B2037D"/>
    <w:rsid w:val="00B54ADE"/>
    <w:rsid w:val="00B76A9C"/>
    <w:rsid w:val="00B87E58"/>
    <w:rsid w:val="00BB34CD"/>
    <w:rsid w:val="00BB6DA3"/>
    <w:rsid w:val="00C2246E"/>
    <w:rsid w:val="00C3200F"/>
    <w:rsid w:val="00C34FDD"/>
    <w:rsid w:val="00C36282"/>
    <w:rsid w:val="00C97ECE"/>
    <w:rsid w:val="00CA66AD"/>
    <w:rsid w:val="00CE44C1"/>
    <w:rsid w:val="00D80463"/>
    <w:rsid w:val="00DA5B6F"/>
    <w:rsid w:val="00DC687D"/>
    <w:rsid w:val="00DD155A"/>
    <w:rsid w:val="00DD4EFF"/>
    <w:rsid w:val="00DF6BFD"/>
    <w:rsid w:val="00E44998"/>
    <w:rsid w:val="00E60A45"/>
    <w:rsid w:val="00E77C86"/>
    <w:rsid w:val="00E83743"/>
    <w:rsid w:val="00EE4F0D"/>
    <w:rsid w:val="00F0576F"/>
    <w:rsid w:val="00F05F90"/>
    <w:rsid w:val="00F11CE9"/>
    <w:rsid w:val="00F5683B"/>
    <w:rsid w:val="00F616D5"/>
    <w:rsid w:val="00FB7953"/>
    <w:rsid w:val="00FC3E19"/>
    <w:rsid w:val="00FE3C86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F1B5"/>
  <w15:docId w15:val="{F5BD25CA-011B-40B5-A8CE-088D138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769A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Normal">
    <w:name w:val="ConsPlusNormal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76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24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C224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246E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58"/>
    <w:rPr>
      <w:rFonts w:ascii="Tahoma" w:hAnsi="Tahoma" w:cs="Tahoma"/>
      <w:sz w:val="16"/>
      <w:szCs w:val="16"/>
    </w:rPr>
  </w:style>
  <w:style w:type="character" w:styleId="a6">
    <w:name w:val="Hyperlink"/>
    <w:rsid w:val="00D80463"/>
    <w:rPr>
      <w:color w:val="0000FF"/>
      <w:u w:val="single"/>
    </w:rPr>
  </w:style>
  <w:style w:type="paragraph" w:styleId="a7">
    <w:name w:val="No Spacing"/>
    <w:uiPriority w:val="1"/>
    <w:qFormat/>
    <w:rsid w:val="00D8046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C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5A3410F354D60CCAF9D9A4D9106085F96BC68E40ED31C18E48B58DAC212A9E1403F5A364FB2D7C27630D9E675ECDF509E4CE39B79D023AE3w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5A3410F354D60CCAF9D9A4D9106085FF6DCF8C4FE631C18E48B58DAC212A9E1403F5A364FB2D7925630D9E675ECDF509E4CE39B79D023AE3w5H" TargetMode="External"/><Relationship Id="rId12" Type="http://schemas.openxmlformats.org/officeDocument/2006/relationships/hyperlink" Target="consultantplus://offline/ref=FE49FF54282ED9F6DA1A275C90834B456FAD717FCC2E9723AD15ACB0D9837C347075DA4CBA8BC653EA5AC622875Fp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D87DA5CF475A786ABDD043B414F087881D215ED1399CC1203D9AA17CF233BD0zE4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87DA5CF475A786ABDD1A365723567080D14CE51FC9984107D3FFz44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5A3410F354D60CCAF9C7A9CF7C3E8DF867908146E63296D515B3DAF3712CCB5443F3F627BF207C266858CB260094A74DAFC339A981023B29F3CDAAE5w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E3AF-BB7A-469C-84D0-8024ECCC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11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2022-03-31T11:42:00Z</cp:lastPrinted>
  <dcterms:created xsi:type="dcterms:W3CDTF">2019-07-04T07:08:00Z</dcterms:created>
  <dcterms:modified xsi:type="dcterms:W3CDTF">2022-04-13T10:27:00Z</dcterms:modified>
</cp:coreProperties>
</file>