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5A4" w:rsidRPr="00E96172" w:rsidRDefault="00BD35A4" w:rsidP="00BD35A4">
      <w:pPr>
        <w:ind w:firstLine="720"/>
        <w:jc w:val="right"/>
        <w:rPr>
          <w:snapToGrid w:val="0"/>
        </w:rPr>
      </w:pPr>
      <w:r w:rsidRPr="00E96172">
        <w:rPr>
          <w:snapToGrid w:val="0"/>
        </w:rPr>
        <w:t>Приложение № 2</w:t>
      </w:r>
    </w:p>
    <w:p w:rsidR="00BD35A4" w:rsidRPr="00E96172" w:rsidRDefault="00BD35A4" w:rsidP="00BD35A4">
      <w:pPr>
        <w:ind w:firstLine="720"/>
        <w:jc w:val="right"/>
        <w:rPr>
          <w:snapToGrid w:val="0"/>
        </w:rPr>
      </w:pPr>
      <w:r w:rsidRPr="00E96172">
        <w:rPr>
          <w:snapToGrid w:val="0"/>
        </w:rPr>
        <w:t xml:space="preserve"> </w:t>
      </w:r>
    </w:p>
    <w:p w:rsidR="00BD35A4" w:rsidRPr="00E96172" w:rsidRDefault="00BD35A4" w:rsidP="00BD35A4">
      <w:pPr>
        <w:ind w:firstLine="720"/>
        <w:jc w:val="center"/>
        <w:rPr>
          <w:b/>
          <w:snapToGrid w:val="0"/>
        </w:rPr>
      </w:pPr>
      <w:r w:rsidRPr="00E96172">
        <w:rPr>
          <w:b/>
          <w:snapToGrid w:val="0"/>
        </w:rPr>
        <w:t>Перечень работ и услуг по содержанию и текущему ремонту общего имущества многоквартирных жилых домов.</w:t>
      </w:r>
    </w:p>
    <w:p w:rsidR="00BD35A4" w:rsidRPr="00E96172" w:rsidRDefault="00BD35A4" w:rsidP="00BD35A4">
      <w:pPr>
        <w:ind w:firstLine="720"/>
        <w:jc w:val="center"/>
        <w:rPr>
          <w:b/>
          <w:snapToGrid w:val="0"/>
        </w:rPr>
      </w:pPr>
    </w:p>
    <w:p w:rsidR="00BD35A4" w:rsidRPr="00E96172" w:rsidRDefault="00BD35A4" w:rsidP="00BD35A4">
      <w:pPr>
        <w:widowControl w:val="0"/>
        <w:autoSpaceDE w:val="0"/>
        <w:autoSpaceDN w:val="0"/>
        <w:adjustRightInd w:val="0"/>
        <w:ind w:firstLine="720"/>
        <w:jc w:val="both"/>
        <w:rPr>
          <w:snapToGrid w:val="0"/>
        </w:rPr>
      </w:pPr>
      <w:r w:rsidRPr="00E96172">
        <w:rPr>
          <w:snapToGrid w:val="0"/>
        </w:rPr>
        <w:t>Работы, выполняемые управляющей организацией при подготовке к весенне-летнему периоду.</w:t>
      </w:r>
    </w:p>
    <w:p w:rsidR="00BD35A4" w:rsidRPr="00E96172" w:rsidRDefault="00BD35A4" w:rsidP="00BD35A4">
      <w:pPr>
        <w:jc w:val="center"/>
        <w:rPr>
          <w:snapToGrid w:val="0"/>
        </w:rPr>
      </w:pP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4"/>
        <w:gridCol w:w="1134"/>
        <w:gridCol w:w="1304"/>
        <w:gridCol w:w="5696"/>
        <w:gridCol w:w="1701"/>
      </w:tblGrid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№ п./п.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 xml:space="preserve">Системы 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Составляющие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Работы</w:t>
            </w:r>
          </w:p>
        </w:tc>
        <w:tc>
          <w:tcPr>
            <w:tcW w:w="1701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 xml:space="preserve">Период выполнения 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1.1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Строительные конструкции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Кровля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Очистка скатных кровель от снега, обеспечение толщины снежного покрова на кровлях не более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E96172">
                <w:rPr>
                  <w:snapToGrid w:val="0"/>
                </w:rPr>
                <w:t>30 см</w:t>
              </w:r>
            </w:smartTag>
            <w:r w:rsidRPr="00E96172">
              <w:rPr>
                <w:snapToGrid w:val="0"/>
              </w:rPr>
              <w:t xml:space="preserve">. </w:t>
            </w:r>
          </w:p>
        </w:tc>
        <w:tc>
          <w:tcPr>
            <w:tcW w:w="1701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постоянно до 01.05, график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1.2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Придомовая территория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Рыхление снега, уборка придомовой территории при проведении весенней уборки территории </w:t>
            </w:r>
          </w:p>
        </w:tc>
        <w:tc>
          <w:tcPr>
            <w:tcW w:w="1701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до 01.05.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1.3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Придомовая территория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Подрезка деревьев и кустарников, валка деревьев диаметром не более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E96172">
                <w:rPr>
                  <w:snapToGrid w:val="0"/>
                </w:rPr>
                <w:t>20 см</w:t>
              </w:r>
            </w:smartTag>
            <w:r w:rsidRPr="00E96172">
              <w:rPr>
                <w:snapToGrid w:val="0"/>
              </w:rPr>
              <w:t>. переработка и вывоз веток</w:t>
            </w:r>
          </w:p>
        </w:tc>
        <w:tc>
          <w:tcPr>
            <w:tcW w:w="1701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до 01.05.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1.4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Придомовая территория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Ремонт, покраска оборудования детских, спортивных, хозяйственно- бытовых площадок, скамеек, урн</w:t>
            </w:r>
          </w:p>
        </w:tc>
        <w:tc>
          <w:tcPr>
            <w:tcW w:w="1701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 01.05. до 01.08.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1.5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Придомовая территория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Побелка деревьев </w:t>
            </w:r>
          </w:p>
        </w:tc>
        <w:tc>
          <w:tcPr>
            <w:tcW w:w="1701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до 01.05.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1.6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Придомовая территория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Проведение субботников с жильцами. Участие в месячниках по санитарной очистке </w:t>
            </w:r>
            <w:r>
              <w:rPr>
                <w:snapToGrid w:val="0"/>
              </w:rPr>
              <w:t>села</w:t>
            </w:r>
            <w:r w:rsidRPr="00E96172">
              <w:rPr>
                <w:snapToGrid w:val="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в период проведения весеннего месячника по благоустройству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1.7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 xml:space="preserve">Инженерные </w:t>
            </w:r>
            <w:r w:rsidRPr="00E96172">
              <w:rPr>
                <w:snapToGrid w:val="0"/>
              </w:rPr>
              <w:lastRenderedPageBreak/>
              <w:t>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lastRenderedPageBreak/>
              <w:t>Отопление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Консервация системы центрального отопления (заполнение системы после гидравлических испытаний, а </w:t>
            </w:r>
            <w:r w:rsidRPr="00E96172">
              <w:rPr>
                <w:snapToGrid w:val="0"/>
              </w:rPr>
              <w:lastRenderedPageBreak/>
              <w:t xml:space="preserve">также останов, и герметизация системы после отопительного периода)  </w:t>
            </w:r>
          </w:p>
        </w:tc>
        <w:tc>
          <w:tcPr>
            <w:tcW w:w="1701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lastRenderedPageBreak/>
              <w:t xml:space="preserve">после окончания </w:t>
            </w:r>
            <w:r w:rsidRPr="00E96172">
              <w:rPr>
                <w:snapToGrid w:val="0"/>
              </w:rPr>
              <w:lastRenderedPageBreak/>
              <w:t xml:space="preserve">отопительного периода, график 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lastRenderedPageBreak/>
              <w:t>1.8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Строительные конструкции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Фундаменты и стены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Очистка </w:t>
            </w:r>
            <w:proofErr w:type="spellStart"/>
            <w:r w:rsidRPr="00E96172">
              <w:rPr>
                <w:snapToGrid w:val="0"/>
              </w:rPr>
              <w:t>отмосток</w:t>
            </w:r>
            <w:proofErr w:type="spellEnd"/>
            <w:r w:rsidRPr="00E96172">
              <w:rPr>
                <w:snapToGrid w:val="0"/>
              </w:rPr>
              <w:t xml:space="preserve"> от снега при подготовке к сезонной эксплуатации</w:t>
            </w:r>
          </w:p>
        </w:tc>
        <w:tc>
          <w:tcPr>
            <w:tcW w:w="1701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до 30.03, график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1.9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Строительные конструкции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Козырьки над подъездами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Очистка козырьков от снега и наледи</w:t>
            </w:r>
          </w:p>
        </w:tc>
        <w:tc>
          <w:tcPr>
            <w:tcW w:w="1701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до 30.03., график по мере необходимости</w:t>
            </w:r>
          </w:p>
        </w:tc>
      </w:tr>
    </w:tbl>
    <w:p w:rsidR="00BD35A4" w:rsidRDefault="00BD35A4" w:rsidP="00BD35A4">
      <w:pPr>
        <w:rPr>
          <w:snapToGrid w:val="0"/>
        </w:rPr>
      </w:pPr>
    </w:p>
    <w:p w:rsidR="00BD35A4" w:rsidRPr="00E96172" w:rsidRDefault="00BD35A4" w:rsidP="00BD35A4">
      <w:pPr>
        <w:jc w:val="center"/>
        <w:rPr>
          <w:snapToGrid w:val="0"/>
        </w:rPr>
      </w:pPr>
    </w:p>
    <w:p w:rsidR="00BD35A4" w:rsidRPr="00E96172" w:rsidRDefault="00BD35A4" w:rsidP="00BD35A4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</w:rPr>
      </w:pPr>
      <w:r w:rsidRPr="00E96172">
        <w:rPr>
          <w:snapToGrid w:val="0"/>
        </w:rPr>
        <w:t>Работы, выполняемые управляющей организацией при подготовке к осеннее - зимнему периоду.</w:t>
      </w:r>
    </w:p>
    <w:p w:rsidR="00BD35A4" w:rsidRPr="00E96172" w:rsidRDefault="00BD35A4" w:rsidP="00BD35A4">
      <w:pPr>
        <w:jc w:val="center"/>
        <w:rPr>
          <w:snapToGrid w:val="0"/>
        </w:rPr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4"/>
        <w:gridCol w:w="1134"/>
        <w:gridCol w:w="1304"/>
        <w:gridCol w:w="5696"/>
        <w:gridCol w:w="1620"/>
      </w:tblGrid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2.1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Строительные конструкции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Кровля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Очистка кровель от посторонних предметов и мусора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15.05-15.08, график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2.2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Строительные конструкции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Кровля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Устранение незначительных неисправностей кровельных конструкций, устройство заплат до 2 % от площади кровли независимо от материала кровли 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15.05-15.08, графику и по мере необходимости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2.3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Строительные конструкции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Кровля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Ремонт и укрепление парапетных ограждений (сварка разрушенных ограждений, дополнительное устройство связей с целью недопущения разрушения ограждений)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15.05-15.08, графику и по мере необходимости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2.4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Строительные конструкции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Кровля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Укрепление и прочистка дымовентиляционных каналов, укрепление зонтов, дефлекторов 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по графику 1 раз в год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2.5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Отопление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Проведение гидропневматической промывки системы </w:t>
            </w:r>
            <w:proofErr w:type="gramStart"/>
            <w:r w:rsidRPr="00E96172">
              <w:rPr>
                <w:snapToGrid w:val="0"/>
              </w:rPr>
              <w:t>без разбора ее элементов в соответствии с инструкцией по подготовке системы отопления к отопительному периоду</w:t>
            </w:r>
            <w:proofErr w:type="gramEnd"/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15.05-15.08 по графику 1 раз в 2 года и после ремонта системы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lastRenderedPageBreak/>
              <w:t>2.6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Отопление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Гидравлические испытания системы в соответствии с Правилами технической эксплуатации жилищного фонда, а также требованиями технического надзора </w:t>
            </w:r>
            <w:proofErr w:type="spellStart"/>
            <w:r w:rsidRPr="00E96172">
              <w:rPr>
                <w:snapToGrid w:val="0"/>
              </w:rPr>
              <w:t>энергоснабжающей</w:t>
            </w:r>
            <w:proofErr w:type="spellEnd"/>
            <w:r w:rsidRPr="00E96172">
              <w:rPr>
                <w:snapToGrid w:val="0"/>
              </w:rPr>
              <w:t xml:space="preserve"> организации и Управляющей компании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15.05-15.08, график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2.7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Отопление, ХВС, ГВС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Ремонт, смена прокладок и сальниковых уплотнителей запорно-регулировочной арматуры, смазка и протирка трущихся поверхностей, смазка и разгонка штоков задвижек 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по графику 1 раз в год и по мере необходимости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2.8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Строительные конструкции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Перекрытия фундаментов и стены подвалов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Заделка рустов, трещин, мест примыкания к стенам и мест прохода трубопровода через плиты перекрытия, герметизация вводов инженерных коммуникаций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15.05.-15.08, график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2.9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Строительные конструкции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Стены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Восстановление незначительных повреждений в отделке цоколя (до 5 % от площади цоколя)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15.05.-15.08, график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2.10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Строительные конструкции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 xml:space="preserve">Фундаменты и стены 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Надежное закрытие, уборка, очистка от мусора подвальных и чердачных помещений с целью обеспечения нормальной эксплуатации инженерных коммуникаций и строительных конструкций 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постоянно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2.11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Придомовая территория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Очистка </w:t>
            </w:r>
            <w:proofErr w:type="spellStart"/>
            <w:r w:rsidRPr="00E96172">
              <w:rPr>
                <w:snapToGrid w:val="0"/>
              </w:rPr>
              <w:t>отмосток</w:t>
            </w:r>
            <w:proofErr w:type="spellEnd"/>
            <w:r w:rsidRPr="00E96172">
              <w:rPr>
                <w:snapToGrid w:val="0"/>
              </w:rPr>
              <w:t xml:space="preserve"> от мусора и растительности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по мере необходимости, но не реже 1 раза в месяц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2.12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Строительные конструкции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Полы, стены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Заделка раствором стыков и выбоин лестниц, лестничных площадок, ремонт лестничных ограждений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 раз в год, график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2.13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Строительные конструкции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Окна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Остекление МОП, ремонт и укрепление оконных рам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по графику и по мере необходимости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2.14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Строительные конструкции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Двери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Ремонт и укрепление входных, межэтажных дверей (обеспечение плотного закрытия), установка исправных скобяных изделий, очистка и покраска входных дверей 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15.05.-15.08, график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2.15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</w:t>
            </w:r>
            <w:r w:rsidRPr="00E96172">
              <w:rPr>
                <w:snapToGrid w:val="0"/>
              </w:rPr>
              <w:lastRenderedPageBreak/>
              <w:t>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lastRenderedPageBreak/>
              <w:t xml:space="preserve">Отопление 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Снятие показаний приборов учета с ведением журнала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 xml:space="preserve">1 раз в месяц </w:t>
            </w:r>
            <w:r w:rsidRPr="00E96172">
              <w:rPr>
                <w:snapToGrid w:val="0"/>
              </w:rPr>
              <w:lastRenderedPageBreak/>
              <w:t>в течени</w:t>
            </w:r>
            <w:proofErr w:type="gramStart"/>
            <w:r w:rsidRPr="00E96172">
              <w:rPr>
                <w:snapToGrid w:val="0"/>
              </w:rPr>
              <w:t>и</w:t>
            </w:r>
            <w:proofErr w:type="gramEnd"/>
            <w:r w:rsidRPr="00E96172">
              <w:rPr>
                <w:snapToGrid w:val="0"/>
              </w:rPr>
              <w:t xml:space="preserve"> отопительного сезона и по мере необходимости</w:t>
            </w: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lastRenderedPageBreak/>
              <w:t>2.16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Придомовая территория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Проведение субботников с жильцами Участие в месячниках по санитарной очистке города 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при проведении осеннего месячника по благоустройству</w:t>
            </w:r>
          </w:p>
        </w:tc>
      </w:tr>
    </w:tbl>
    <w:p w:rsidR="00BD35A4" w:rsidRPr="00E96172" w:rsidRDefault="00BD35A4" w:rsidP="00BD35A4">
      <w:pPr>
        <w:jc w:val="center"/>
        <w:rPr>
          <w:snapToGrid w:val="0"/>
        </w:rPr>
      </w:pPr>
      <w:r w:rsidRPr="00E96172">
        <w:rPr>
          <w:snapToGrid w:val="0"/>
        </w:rPr>
        <w:t xml:space="preserve"> </w:t>
      </w:r>
    </w:p>
    <w:p w:rsidR="00BD35A4" w:rsidRPr="00E96172" w:rsidRDefault="00BD35A4" w:rsidP="00BD35A4">
      <w:pPr>
        <w:ind w:firstLine="708"/>
        <w:jc w:val="both"/>
        <w:rPr>
          <w:snapToGrid w:val="0"/>
        </w:rPr>
      </w:pPr>
      <w:r w:rsidRPr="00E96172">
        <w:rPr>
          <w:snapToGrid w:val="0"/>
        </w:rPr>
        <w:t>Работы, выполняемые управляющей организацией при обслуживании жилых домов</w:t>
      </w:r>
    </w:p>
    <w:p w:rsidR="00BD35A4" w:rsidRPr="00E96172" w:rsidRDefault="00BD35A4" w:rsidP="00BD35A4">
      <w:pPr>
        <w:jc w:val="center"/>
        <w:rPr>
          <w:snapToGrid w:val="0"/>
        </w:rPr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4"/>
        <w:gridCol w:w="1134"/>
        <w:gridCol w:w="1304"/>
        <w:gridCol w:w="5696"/>
        <w:gridCol w:w="1620"/>
      </w:tblGrid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3.1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 xml:space="preserve">Строительные конструкции 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 xml:space="preserve">ХВС, ГВС, отопление, канализация 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proofErr w:type="gramStart"/>
            <w:r w:rsidRPr="00E96172">
              <w:rPr>
                <w:snapToGrid w:val="0"/>
              </w:rPr>
              <w:t xml:space="preserve">Заделка щелей и трещин, устранение провалов, ремонт просевшей </w:t>
            </w:r>
            <w:proofErr w:type="spellStart"/>
            <w:r w:rsidRPr="00E96172">
              <w:rPr>
                <w:snapToGrid w:val="0"/>
              </w:rPr>
              <w:t>отмостки</w:t>
            </w:r>
            <w:proofErr w:type="spellEnd"/>
            <w:r w:rsidRPr="00E96172">
              <w:rPr>
                <w:snapToGrid w:val="0"/>
              </w:rPr>
              <w:t xml:space="preserve"> до 5 % от общей протяженности</w:t>
            </w:r>
            <w:proofErr w:type="gramEnd"/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3.2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 xml:space="preserve">ХВС, ГВС, отопление, канализация 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Проведение технического осмотра систем в технических подвалах 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3.3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Открытие-закрытие запорно-регулирующей арматуры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3.4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Придомовая территория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Подметание свежевыпавшего снега на асфальтированной придомовой территории 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3.5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proofErr w:type="gramStart"/>
            <w:r w:rsidRPr="00E96172">
              <w:rPr>
                <w:snapToGrid w:val="0"/>
              </w:rPr>
              <w:t>Придомовая</w:t>
            </w:r>
            <w:proofErr w:type="gramEnd"/>
            <w:r w:rsidRPr="00E96172">
              <w:rPr>
                <w:snapToGrid w:val="0"/>
              </w:rPr>
              <w:t xml:space="preserve"> территории тория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Подметание асфальтированной территории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3.6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Придомовая территория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Подсыпка песком придомовой территории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lastRenderedPageBreak/>
              <w:t>3.7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Придомовая территория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Очистка асфальтированной территории от наледи 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3.8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Придомовая территория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Сметание снега со ступеней и площадок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3.9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Придомовая территория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Уборка крупного мусора с придомовой территории 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3.10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Придомовая территория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Покос травы и очистка граблями газонов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3.11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МОП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Входные крыльца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Уборка площади перед входом в подъезд 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3.12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Придомовая территория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Очистка от земли, мусора, травы кюветов, лотков и других водоотводящих устройств, люков, расположенных в пределах придомовой территории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3.13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 xml:space="preserve">ХВС, ГВС, отопление, канализация 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Ликвидация порывов, </w:t>
            </w:r>
            <w:proofErr w:type="spellStart"/>
            <w:r w:rsidRPr="00E96172">
              <w:rPr>
                <w:snapToGrid w:val="0"/>
              </w:rPr>
              <w:t>подтекание</w:t>
            </w:r>
            <w:proofErr w:type="spellEnd"/>
            <w:r w:rsidRPr="00E96172">
              <w:rPr>
                <w:snapToGrid w:val="0"/>
              </w:rPr>
              <w:t xml:space="preserve"> трубопроводов, запорной арматуры, </w:t>
            </w:r>
            <w:proofErr w:type="spellStart"/>
            <w:r w:rsidRPr="00E96172">
              <w:rPr>
                <w:snapToGrid w:val="0"/>
              </w:rPr>
              <w:t>водоподогревателей</w:t>
            </w:r>
            <w:proofErr w:type="spellEnd"/>
            <w:r w:rsidRPr="00E96172">
              <w:rPr>
                <w:snapToGrid w:val="0"/>
              </w:rPr>
              <w:t>, подчеканка раструбов канализационных стояков, ликвидация переломов системы канализации, устранение засоров трубопроводов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3.14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Отопление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Ремонт приборов отопления 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3.15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 xml:space="preserve">ХВС, ГВС, канализация 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Замена аварийных участков трубопроводов (ХВС, ГВС, канализации) в объеме 1 % от общей протяженности системы дома в год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3.16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 xml:space="preserve">Строительные конструкции 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Производить осмотр оголовков </w:t>
            </w:r>
            <w:proofErr w:type="spellStart"/>
            <w:r w:rsidRPr="00E96172">
              <w:rPr>
                <w:snapToGrid w:val="0"/>
              </w:rPr>
              <w:t>вентканалов</w:t>
            </w:r>
            <w:proofErr w:type="spellEnd"/>
            <w:r w:rsidRPr="00E96172">
              <w:rPr>
                <w:snapToGrid w:val="0"/>
              </w:rPr>
              <w:t>, а также проверку наличия тяги в вентиляционных каналах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lastRenderedPageBreak/>
              <w:t>3.17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 xml:space="preserve">Строительные конструкции 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Осмотр оголовков дымоходов с целью предотвращения их обмерзания и закупорок в зимнее время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3.18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Система электроснабжения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Ревизия ВРУ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3.19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Система электроснабжения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Ревизия, ремонт осветительной электросети МОП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3.20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Система электроснабжения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Ревизия, ремонт осветительной арматуры освещения входных групп подъездов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3.21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Система электроснабжения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Очистка электрооборудования, помещений </w:t>
            </w:r>
            <w:proofErr w:type="spellStart"/>
            <w:r w:rsidRPr="00E96172">
              <w:rPr>
                <w:snapToGrid w:val="0"/>
              </w:rPr>
              <w:t>электрощитовых</w:t>
            </w:r>
            <w:proofErr w:type="spellEnd"/>
            <w:r w:rsidRPr="00E96172">
              <w:rPr>
                <w:snapToGrid w:val="0"/>
              </w:rPr>
              <w:t xml:space="preserve"> от пыли и мусора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3.22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Система электроснабжения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Осмотр магистральных (внутридомовых) кабелей, проводов, ревизия контактных соединений </w:t>
            </w:r>
            <w:proofErr w:type="gramStart"/>
            <w:r w:rsidRPr="00E96172">
              <w:rPr>
                <w:snapToGrid w:val="0"/>
              </w:rPr>
              <w:t>в</w:t>
            </w:r>
            <w:proofErr w:type="gramEnd"/>
            <w:r w:rsidRPr="00E96172">
              <w:rPr>
                <w:snapToGrid w:val="0"/>
              </w:rPr>
              <w:t xml:space="preserve"> протяжных и </w:t>
            </w:r>
            <w:proofErr w:type="spellStart"/>
            <w:r w:rsidRPr="00E96172">
              <w:rPr>
                <w:snapToGrid w:val="0"/>
              </w:rPr>
              <w:t>ответвительных</w:t>
            </w:r>
            <w:proofErr w:type="spellEnd"/>
            <w:r w:rsidRPr="00E96172">
              <w:rPr>
                <w:snapToGrid w:val="0"/>
              </w:rPr>
              <w:t xml:space="preserve"> </w:t>
            </w:r>
            <w:proofErr w:type="spellStart"/>
            <w:r w:rsidRPr="00E96172">
              <w:rPr>
                <w:snapToGrid w:val="0"/>
              </w:rPr>
              <w:t>распредкоробках</w:t>
            </w:r>
            <w:proofErr w:type="spellEnd"/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3.23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Система электроснабжения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 xml:space="preserve">Надежное закрытие и укрепление ВРУ, </w:t>
            </w:r>
            <w:proofErr w:type="spellStart"/>
            <w:r w:rsidRPr="00E96172">
              <w:rPr>
                <w:snapToGrid w:val="0"/>
              </w:rPr>
              <w:t>электрощитовых</w:t>
            </w:r>
            <w:proofErr w:type="spellEnd"/>
            <w:r w:rsidRPr="00E96172">
              <w:rPr>
                <w:snapToGrid w:val="0"/>
              </w:rPr>
              <w:t xml:space="preserve">, щитков слаботочных устройств 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79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3.24</w:t>
            </w:r>
          </w:p>
        </w:tc>
        <w:tc>
          <w:tcPr>
            <w:tcW w:w="113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Инженерные коммуникации</w:t>
            </w:r>
          </w:p>
        </w:tc>
        <w:tc>
          <w:tcPr>
            <w:tcW w:w="1304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  <w:r w:rsidRPr="00E96172">
              <w:rPr>
                <w:snapToGrid w:val="0"/>
              </w:rPr>
              <w:t>Система электроснабжения</w:t>
            </w:r>
          </w:p>
        </w:tc>
        <w:tc>
          <w:tcPr>
            <w:tcW w:w="5696" w:type="dxa"/>
            <w:vAlign w:val="center"/>
          </w:tcPr>
          <w:p w:rsidR="00BD35A4" w:rsidRPr="00E96172" w:rsidRDefault="00BD35A4" w:rsidP="0055483E">
            <w:pPr>
              <w:jc w:val="both"/>
              <w:rPr>
                <w:snapToGrid w:val="0"/>
              </w:rPr>
            </w:pPr>
            <w:r w:rsidRPr="00E96172">
              <w:rPr>
                <w:snapToGrid w:val="0"/>
              </w:rPr>
              <w:t>Снятие показаний электросчетчиков МОП и ведение журнала</w:t>
            </w:r>
          </w:p>
        </w:tc>
        <w:tc>
          <w:tcPr>
            <w:tcW w:w="1620" w:type="dxa"/>
            <w:vAlign w:val="center"/>
          </w:tcPr>
          <w:p w:rsidR="00BD35A4" w:rsidRPr="00E96172" w:rsidRDefault="00BD35A4" w:rsidP="0055483E">
            <w:pPr>
              <w:jc w:val="center"/>
              <w:rPr>
                <w:snapToGrid w:val="0"/>
              </w:rPr>
            </w:pPr>
          </w:p>
        </w:tc>
      </w:tr>
    </w:tbl>
    <w:p w:rsidR="00526AD5" w:rsidRDefault="00526AD5" w:rsidP="00BD35A4">
      <w:pPr>
        <w:ind w:firstLine="720"/>
        <w:jc w:val="right"/>
      </w:pPr>
    </w:p>
    <w:p w:rsidR="00526AD5" w:rsidRDefault="00526AD5" w:rsidP="00BD35A4">
      <w:pPr>
        <w:ind w:firstLine="720"/>
        <w:jc w:val="right"/>
      </w:pPr>
    </w:p>
    <w:p w:rsidR="00526AD5" w:rsidRDefault="00526AD5" w:rsidP="00BD35A4">
      <w:pPr>
        <w:ind w:firstLine="720"/>
        <w:jc w:val="right"/>
      </w:pPr>
    </w:p>
    <w:p w:rsidR="00526AD5" w:rsidRDefault="00526AD5" w:rsidP="00BD35A4">
      <w:pPr>
        <w:ind w:firstLine="720"/>
        <w:jc w:val="right"/>
      </w:pPr>
    </w:p>
    <w:p w:rsidR="00526AD5" w:rsidRDefault="00526AD5" w:rsidP="00BD35A4">
      <w:pPr>
        <w:ind w:firstLine="720"/>
        <w:jc w:val="right"/>
      </w:pPr>
    </w:p>
    <w:p w:rsidR="00526AD5" w:rsidRDefault="00526AD5" w:rsidP="00BD35A4">
      <w:pPr>
        <w:ind w:firstLine="720"/>
        <w:jc w:val="right"/>
      </w:pPr>
    </w:p>
    <w:p w:rsidR="00BD35A4" w:rsidRPr="00E96172" w:rsidRDefault="00BD35A4" w:rsidP="00526AD5">
      <w:pPr>
        <w:ind w:firstLine="720"/>
        <w:jc w:val="right"/>
      </w:pPr>
      <w:r w:rsidRPr="00E96172">
        <w:lastRenderedPageBreak/>
        <w:t>Приложение № 3</w:t>
      </w:r>
    </w:p>
    <w:p w:rsidR="00BD35A4" w:rsidRPr="00E96172" w:rsidRDefault="00BD35A4" w:rsidP="00BD35A4">
      <w:pPr>
        <w:ind w:firstLine="720"/>
        <w:jc w:val="center"/>
        <w:rPr>
          <w:b/>
        </w:rPr>
      </w:pPr>
      <w:r w:rsidRPr="00E96172">
        <w:rPr>
          <w:b/>
        </w:rPr>
        <w:t>Состав общего имущества многоквартирных жилых домов</w:t>
      </w:r>
    </w:p>
    <w:p w:rsidR="00BD35A4" w:rsidRPr="00E96172" w:rsidRDefault="00BD35A4" w:rsidP="00BD35A4">
      <w:pPr>
        <w:ind w:firstLine="720"/>
        <w:jc w:val="center"/>
        <w:rPr>
          <w:b/>
        </w:rPr>
      </w:pPr>
    </w:p>
    <w:p w:rsidR="00BD35A4" w:rsidRPr="00E96172" w:rsidRDefault="00BD35A4" w:rsidP="00BD35A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20"/>
        <w:jc w:val="both"/>
      </w:pPr>
      <w:r w:rsidRPr="00E96172">
        <w:t>В состав общего имущества включается:</w:t>
      </w:r>
    </w:p>
    <w:p w:rsidR="00BD35A4" w:rsidRPr="00E96172" w:rsidRDefault="00BD35A4" w:rsidP="00BD35A4">
      <w:pPr>
        <w:ind w:firstLine="720"/>
        <w:jc w:val="both"/>
      </w:pPr>
      <w:proofErr w:type="gramStart"/>
      <w:r w:rsidRPr="00E96172">
        <w:t>а) помещения в многоквартирном доме, не являющиеся частями квартир и предназначенные для обслуживания более одного жилого и (или) нежилого помещения в этом многоквартирном доме (далее – помещения общего пользования), в том числе межквартирные лестничные площадки, лестницы, коридоры, колясочные, чердаки, технические этажи (включая построенные за счет средств собственников помещений встроенные гаражи и площадки для автомобильного транспорта, мастерские, технические чердаки) и технические подвалы</w:t>
      </w:r>
      <w:proofErr w:type="gramEnd"/>
      <w:r w:rsidRPr="00E96172">
        <w:t xml:space="preserve">, в </w:t>
      </w:r>
      <w:proofErr w:type="gramStart"/>
      <w:r w:rsidRPr="00E96172">
        <w:t>которых</w:t>
      </w:r>
      <w:proofErr w:type="gramEnd"/>
      <w:r w:rsidRPr="00E96172">
        <w:t xml:space="preserve"> имеются инженерные коммуникации, иное обслуживающее более одного жилого и (или) нежилого помещения в многоквартирном доме оборудование (включая котельные, бойлерные, элеваторные узлы и другое инженерное оборудование);</w:t>
      </w:r>
    </w:p>
    <w:p w:rsidR="00BD35A4" w:rsidRPr="00E96172" w:rsidRDefault="00BD35A4" w:rsidP="00BD35A4">
      <w:pPr>
        <w:tabs>
          <w:tab w:val="left" w:pos="7635"/>
        </w:tabs>
        <w:ind w:firstLine="720"/>
        <w:jc w:val="both"/>
      </w:pPr>
      <w:r w:rsidRPr="00E96172">
        <w:t>б) крыши;</w:t>
      </w:r>
    </w:p>
    <w:p w:rsidR="00BD35A4" w:rsidRPr="00E96172" w:rsidRDefault="00BD35A4" w:rsidP="00BD35A4">
      <w:pPr>
        <w:ind w:firstLine="720"/>
        <w:jc w:val="both"/>
      </w:pPr>
      <w:r w:rsidRPr="00E96172">
        <w:t>в) ограждающие несущие конструкции многоквартирного дома (включая фундаменты, несущие стены, плиты перекрытий, балконные и иные плиты, несущие колонны и иные ограждающие несущие конструкции);</w:t>
      </w:r>
    </w:p>
    <w:p w:rsidR="00BD35A4" w:rsidRPr="00E96172" w:rsidRDefault="00BD35A4" w:rsidP="00BD35A4">
      <w:pPr>
        <w:ind w:firstLine="720"/>
        <w:jc w:val="both"/>
      </w:pPr>
      <w:r w:rsidRPr="00E96172">
        <w:t>г) ограждающие несущие конструкции многоквартирного дома, обслуживающие более одного жилого и (или) нежилого помещения (включая окна и двери помещений общего пользования, перила, парапеты и иные ограждающие несущие конструкции);</w:t>
      </w:r>
    </w:p>
    <w:p w:rsidR="00BD35A4" w:rsidRPr="00E96172" w:rsidRDefault="00BD35A4" w:rsidP="00BD35A4">
      <w:pPr>
        <w:ind w:firstLine="720"/>
        <w:jc w:val="both"/>
      </w:pPr>
      <w:proofErr w:type="spellStart"/>
      <w:r w:rsidRPr="00E96172">
        <w:t>д</w:t>
      </w:r>
      <w:proofErr w:type="spellEnd"/>
      <w:r w:rsidRPr="00E96172">
        <w:t>) механическое, электрическое, санитарно-техническое и иное оборудование, находящееся в многоквартирном доме за пределами или внутри помещений и обслуживающее более одного жилого и (или нежилого помещения);</w:t>
      </w:r>
    </w:p>
    <w:p w:rsidR="00BD35A4" w:rsidRPr="00E96172" w:rsidRDefault="00BD35A4" w:rsidP="00BD35A4">
      <w:pPr>
        <w:ind w:firstLine="720"/>
        <w:jc w:val="both"/>
      </w:pPr>
      <w:r w:rsidRPr="00E96172">
        <w:t xml:space="preserve">е) земельный участок, на котором расположен многоквартирный </w:t>
      </w:r>
      <w:proofErr w:type="gramStart"/>
      <w:r w:rsidRPr="00E96172">
        <w:t>дом</w:t>
      </w:r>
      <w:proofErr w:type="gramEnd"/>
      <w:r w:rsidRPr="00E96172">
        <w:t xml:space="preserve"> и границы которого определены на основании данных государственного кадастрового учета, с элементами озеленения и благоустройства;</w:t>
      </w:r>
    </w:p>
    <w:p w:rsidR="00BD35A4" w:rsidRPr="00E96172" w:rsidRDefault="00BD35A4" w:rsidP="00BD35A4">
      <w:pPr>
        <w:ind w:firstLine="720"/>
        <w:jc w:val="both"/>
      </w:pPr>
      <w:r w:rsidRPr="00E96172">
        <w:t>ж) иные объекты, предназначенные для обслуживания, эксплуатации и благоустройства многоквартирного дома, включая коллективные автостоянки, гаражи, детские и спортивные площадки в границах земельного участка, на котором расположен многоквартирный дом;</w:t>
      </w:r>
    </w:p>
    <w:p w:rsidR="00BD35A4" w:rsidRPr="00E96172" w:rsidRDefault="00BD35A4" w:rsidP="00BD35A4">
      <w:pPr>
        <w:ind w:firstLine="720"/>
        <w:jc w:val="both"/>
      </w:pPr>
      <w:r w:rsidRPr="00E96172">
        <w:t>При определении состава общего имущества используются содержащиеся в Едином государственном реестре прав на недвижимое имущество и сделок с ним (далее - Реестр) сведения о правах на объекты недвижимости, являющиеся общим имуществом, а также сведения, содержащиеся в государственном земельном кадастре.</w:t>
      </w:r>
    </w:p>
    <w:p w:rsidR="00BD35A4" w:rsidRPr="00E96172" w:rsidRDefault="00BD35A4" w:rsidP="00BD35A4">
      <w:pPr>
        <w:ind w:firstLine="720"/>
        <w:jc w:val="both"/>
      </w:pPr>
      <w:r w:rsidRPr="00E96172">
        <w:t>В случае расхождения (противоречия) сведений о составе общего имущества, содержащихся в Реестре, документации государственного технического учета, бухгалтерского учета управляющих или иных организаций, технической документации на многоквартирный дом, приоритет имеют сведения, содержащиеся в Реестре.</w:t>
      </w:r>
    </w:p>
    <w:p w:rsidR="00BD35A4" w:rsidRPr="00E96172" w:rsidRDefault="00BD35A4" w:rsidP="00BD35A4">
      <w:pPr>
        <w:ind w:firstLine="720"/>
        <w:jc w:val="both"/>
      </w:pPr>
      <w:r w:rsidRPr="00E96172">
        <w:t xml:space="preserve">2. </w:t>
      </w:r>
      <w:proofErr w:type="gramStart"/>
      <w:r w:rsidRPr="00E96172">
        <w:t xml:space="preserve">В состав общего имущества включаются внутридомовые инженерные системы холодного и горячего водоснабжения и газоснабжения, состоящие из стояков, ответвлений от </w:t>
      </w:r>
      <w:r w:rsidRPr="00E96172">
        <w:lastRenderedPageBreak/>
        <w:t>стояков до первого отключающего устройства, расположенного на ответвлениях от стояков, указанных отключающих устройств коллективных (</w:t>
      </w:r>
      <w:proofErr w:type="spellStart"/>
      <w:r w:rsidRPr="00E96172">
        <w:t>общедомовах</w:t>
      </w:r>
      <w:proofErr w:type="spellEnd"/>
      <w:r w:rsidRPr="00E96172">
        <w:t xml:space="preserve">) приборов учета холодной и горячей воды, первых </w:t>
      </w:r>
      <w:proofErr w:type="spellStart"/>
      <w:r w:rsidRPr="00E96172">
        <w:t>запорно-регульровочных</w:t>
      </w:r>
      <w:proofErr w:type="spellEnd"/>
      <w:r w:rsidRPr="00E96172">
        <w:t xml:space="preserve"> кранов на отводах внутриквартирной разводки от стояков, а также механического, электрического санитарно-технического и иного оборудования, расположенного на этих</w:t>
      </w:r>
      <w:proofErr w:type="gramEnd"/>
      <w:r w:rsidRPr="00E96172">
        <w:t xml:space="preserve"> </w:t>
      </w:r>
      <w:proofErr w:type="gramStart"/>
      <w:r w:rsidRPr="00E96172">
        <w:t>сетях</w:t>
      </w:r>
      <w:proofErr w:type="gramEnd"/>
      <w:r w:rsidRPr="00E96172">
        <w:t>.</w:t>
      </w:r>
    </w:p>
    <w:p w:rsidR="00BD35A4" w:rsidRPr="00E96172" w:rsidRDefault="00BD35A4" w:rsidP="00BD35A4">
      <w:pPr>
        <w:ind w:firstLine="720"/>
        <w:jc w:val="both"/>
      </w:pPr>
      <w:r w:rsidRPr="00E96172">
        <w:t>3. В состав общего имущества включается внутридомовая система отопления, состоящая из стояков, обогревающих элементов, регулирующей и запорной арматуры, коллективных (</w:t>
      </w:r>
      <w:proofErr w:type="spellStart"/>
      <w:r w:rsidRPr="00E96172">
        <w:t>общедомовых</w:t>
      </w:r>
      <w:proofErr w:type="spellEnd"/>
      <w:r w:rsidRPr="00E96172">
        <w:t>) приборов учета тепловой энергии, а также другого оборудования, расположенного на этих сетях.</w:t>
      </w:r>
    </w:p>
    <w:p w:rsidR="00BD35A4" w:rsidRPr="00E96172" w:rsidRDefault="00BD35A4" w:rsidP="00BD35A4">
      <w:pPr>
        <w:ind w:firstLine="720"/>
        <w:jc w:val="both"/>
      </w:pPr>
      <w:r w:rsidRPr="00E96172">
        <w:t>4. В состав общего имущества включается внутридомовая система электроснабжения, состоящая из вводных шкафов, вводно-распределительных устройств, аппаратуры защиты, контроля и управления, коллективных (</w:t>
      </w:r>
      <w:proofErr w:type="spellStart"/>
      <w:r w:rsidRPr="00E96172">
        <w:t>общедомовых</w:t>
      </w:r>
      <w:proofErr w:type="spellEnd"/>
      <w:r w:rsidRPr="00E96172">
        <w:t>) приборов учета электрической энергии, этажных щитков и шкафов, осветительных установок помещений общего пользования, автоматически запирающихся устрой</w:t>
      </w:r>
      <w:proofErr w:type="gramStart"/>
      <w:r w:rsidRPr="00E96172">
        <w:t>ств дв</w:t>
      </w:r>
      <w:proofErr w:type="gramEnd"/>
      <w:r w:rsidRPr="00E96172">
        <w:t>ерей подъездов многоквартирного дома, сетей (кабелей) от внешней границы.</w:t>
      </w:r>
    </w:p>
    <w:p w:rsidR="00BD35A4" w:rsidRPr="00E96172" w:rsidRDefault="00BD35A4" w:rsidP="00BD35A4">
      <w:pPr>
        <w:ind w:firstLine="720"/>
        <w:jc w:val="both"/>
      </w:pPr>
      <w:r w:rsidRPr="00E96172">
        <w:t xml:space="preserve">5. </w:t>
      </w:r>
      <w:proofErr w:type="gramStart"/>
      <w:r w:rsidRPr="00E96172">
        <w:t xml:space="preserve">Внешней границей сетей </w:t>
      </w:r>
      <w:proofErr w:type="spellStart"/>
      <w:r w:rsidRPr="00E96172">
        <w:t>электро</w:t>
      </w:r>
      <w:proofErr w:type="spellEnd"/>
      <w:r w:rsidRPr="00E96172">
        <w:t>-, тепло-, водоснабжения и водоотведения, информационно-телекоммуникационных сетей (в том числе сетей проводного радиовещания, кабельного телевидения, оптоволоконной сети, линий телефонной связи и других подобных сетей), входящих в состав общего имущества, если иное не установлено законодательством Российской Федерации, является внешняя граница стены многоквартирного жома, а границей эксплуатационной ответственности при наличии коллективного (</w:t>
      </w:r>
      <w:proofErr w:type="spellStart"/>
      <w:r w:rsidRPr="00E96172">
        <w:t>общедомового</w:t>
      </w:r>
      <w:proofErr w:type="spellEnd"/>
      <w:r w:rsidRPr="00E96172">
        <w:t>) прибора учета соответствующего коммунального ресурса, если иное</w:t>
      </w:r>
      <w:proofErr w:type="gramEnd"/>
      <w:r w:rsidRPr="00E96172">
        <w:t xml:space="preserve"> не установлено соглашением собственников помещений с исполнителем коммунальных услуг или </w:t>
      </w:r>
      <w:proofErr w:type="spellStart"/>
      <w:r w:rsidRPr="00E96172">
        <w:t>ресурсоснабжающей</w:t>
      </w:r>
      <w:proofErr w:type="spellEnd"/>
      <w:r w:rsidRPr="00E96172">
        <w:t xml:space="preserve"> организацией, является место соединения коллективного (</w:t>
      </w:r>
      <w:proofErr w:type="spellStart"/>
      <w:r w:rsidRPr="00E96172">
        <w:t>общедомового</w:t>
      </w:r>
      <w:proofErr w:type="spellEnd"/>
      <w:r w:rsidRPr="00E96172">
        <w:t>) прибора учета с соответствующей инженерной сетью, входящей в многоквартирный дом.</w:t>
      </w:r>
    </w:p>
    <w:p w:rsidR="00BD35A4" w:rsidRPr="00E96172" w:rsidRDefault="00BD35A4" w:rsidP="00BD35A4">
      <w:pPr>
        <w:ind w:firstLine="720"/>
        <w:jc w:val="both"/>
      </w:pPr>
      <w:r w:rsidRPr="00E96172">
        <w:t xml:space="preserve">6. Внешней границей сетей газоснабжения, входящих в состав общего имущества, является соединением первого запорного устройства с внешней газораспределительной сетью.       </w:t>
      </w:r>
    </w:p>
    <w:p w:rsidR="00BD35A4" w:rsidRPr="00E96172" w:rsidRDefault="00BD35A4" w:rsidP="00BD35A4">
      <w:pPr>
        <w:ind w:firstLine="720"/>
        <w:jc w:val="both"/>
      </w:pPr>
    </w:p>
    <w:p w:rsidR="00BD35A4" w:rsidRPr="00E96172" w:rsidRDefault="00BD35A4" w:rsidP="00BD35A4">
      <w:pPr>
        <w:ind w:firstLine="720"/>
        <w:jc w:val="both"/>
      </w:pPr>
    </w:p>
    <w:p w:rsidR="00BD35A4" w:rsidRPr="00E96172" w:rsidRDefault="00BD35A4" w:rsidP="00BD35A4">
      <w:pPr>
        <w:ind w:firstLine="720"/>
        <w:jc w:val="both"/>
      </w:pPr>
    </w:p>
    <w:p w:rsidR="00BD35A4" w:rsidRPr="00E96172" w:rsidRDefault="00BD35A4" w:rsidP="00BD35A4">
      <w:pPr>
        <w:ind w:firstLine="720"/>
        <w:jc w:val="both"/>
      </w:pPr>
    </w:p>
    <w:p w:rsidR="00BD35A4" w:rsidRPr="00E96172" w:rsidRDefault="00BD35A4" w:rsidP="00BD35A4">
      <w:pPr>
        <w:ind w:firstLine="720"/>
        <w:jc w:val="both"/>
      </w:pPr>
    </w:p>
    <w:p w:rsidR="00BD35A4" w:rsidRDefault="00BD35A4" w:rsidP="00BD35A4">
      <w:pPr>
        <w:ind w:firstLine="720"/>
        <w:jc w:val="both"/>
      </w:pPr>
    </w:p>
    <w:p w:rsidR="00BD35A4" w:rsidRDefault="00BD35A4" w:rsidP="00BD35A4">
      <w:pPr>
        <w:ind w:firstLine="720"/>
        <w:jc w:val="both"/>
      </w:pPr>
    </w:p>
    <w:p w:rsidR="00526AD5" w:rsidRDefault="00526AD5" w:rsidP="00BD35A4">
      <w:pPr>
        <w:ind w:firstLine="720"/>
        <w:jc w:val="both"/>
      </w:pPr>
    </w:p>
    <w:p w:rsidR="00526AD5" w:rsidRDefault="00526AD5" w:rsidP="00BD35A4">
      <w:pPr>
        <w:ind w:firstLine="720"/>
        <w:jc w:val="both"/>
      </w:pPr>
    </w:p>
    <w:p w:rsidR="00526AD5" w:rsidRPr="00E96172" w:rsidRDefault="00526AD5" w:rsidP="00BD35A4">
      <w:pPr>
        <w:ind w:firstLine="720"/>
        <w:jc w:val="both"/>
      </w:pPr>
    </w:p>
    <w:p w:rsidR="00BD35A4" w:rsidRPr="00E96172" w:rsidRDefault="00BD35A4" w:rsidP="00BD35A4">
      <w:pPr>
        <w:spacing w:line="360" w:lineRule="exact"/>
        <w:ind w:firstLine="720"/>
        <w:jc w:val="right"/>
        <w:rPr>
          <w:b/>
        </w:rPr>
      </w:pPr>
      <w:r w:rsidRPr="00E96172">
        <w:lastRenderedPageBreak/>
        <w:t>Приложение 1</w:t>
      </w:r>
      <w:r w:rsidRPr="00E96172">
        <w:rPr>
          <w:b/>
        </w:rPr>
        <w:t xml:space="preserve"> </w:t>
      </w:r>
    </w:p>
    <w:p w:rsidR="00BD35A4" w:rsidRPr="00E96172" w:rsidRDefault="00BD35A4" w:rsidP="00BD35A4">
      <w:pPr>
        <w:spacing w:line="360" w:lineRule="exact"/>
        <w:ind w:firstLine="720"/>
        <w:jc w:val="center"/>
        <w:rPr>
          <w:b/>
        </w:rPr>
      </w:pPr>
      <w:r w:rsidRPr="00E96172">
        <w:rPr>
          <w:b/>
        </w:rPr>
        <w:t>ТЕХНИЧЕСКОЕ ЗАДАНИЕ</w:t>
      </w:r>
    </w:p>
    <w:p w:rsidR="00BD35A4" w:rsidRPr="00E96172" w:rsidRDefault="00BD35A4" w:rsidP="00BD35A4">
      <w:pPr>
        <w:pStyle w:val="af2"/>
        <w:ind w:firstLine="720"/>
        <w:rPr>
          <w:szCs w:val="24"/>
        </w:rPr>
      </w:pPr>
    </w:p>
    <w:p w:rsidR="00BD35A4" w:rsidRPr="00E96172" w:rsidRDefault="00BD35A4" w:rsidP="00BD35A4">
      <w:pPr>
        <w:pStyle w:val="af7"/>
        <w:ind w:firstLine="720"/>
        <w:jc w:val="center"/>
        <w:rPr>
          <w:rStyle w:val="af6"/>
          <w:rFonts w:ascii="Times New Roman" w:hAnsi="Times New Roman" w:cs="Times New Roman"/>
          <w:noProof/>
          <w:sz w:val="24"/>
          <w:szCs w:val="24"/>
        </w:rPr>
      </w:pPr>
      <w:r w:rsidRPr="00E96172">
        <w:rPr>
          <w:rStyle w:val="af6"/>
          <w:rFonts w:ascii="Times New Roman" w:hAnsi="Times New Roman" w:cs="Times New Roman"/>
          <w:noProof/>
          <w:sz w:val="24"/>
          <w:szCs w:val="24"/>
        </w:rPr>
        <w:t>Перечень работ и услуг по содержанию и ремонту</w:t>
      </w:r>
    </w:p>
    <w:p w:rsidR="00BD35A4" w:rsidRPr="00E96172" w:rsidRDefault="00BD35A4" w:rsidP="00BD35A4">
      <w:pPr>
        <w:pStyle w:val="af7"/>
        <w:ind w:firstLine="720"/>
        <w:jc w:val="center"/>
        <w:rPr>
          <w:rStyle w:val="af6"/>
          <w:rFonts w:ascii="Times New Roman" w:hAnsi="Times New Roman" w:cs="Times New Roman"/>
          <w:noProof/>
          <w:sz w:val="24"/>
          <w:szCs w:val="24"/>
        </w:rPr>
      </w:pPr>
      <w:r w:rsidRPr="00E96172">
        <w:rPr>
          <w:rStyle w:val="af6"/>
          <w:rFonts w:ascii="Times New Roman" w:hAnsi="Times New Roman" w:cs="Times New Roman"/>
          <w:noProof/>
          <w:sz w:val="24"/>
          <w:szCs w:val="24"/>
        </w:rPr>
        <w:t>жилищного фонда и общего имущества собственников помещений в многоквартирных домах находящимися в муниципальной собственности.</w:t>
      </w:r>
    </w:p>
    <w:p w:rsidR="00BD35A4" w:rsidRPr="00E96172" w:rsidRDefault="00BD35A4" w:rsidP="00BD35A4">
      <w:pPr>
        <w:ind w:firstLine="720"/>
      </w:pPr>
    </w:p>
    <w:p w:rsidR="00BD35A4" w:rsidRPr="00E96172" w:rsidRDefault="00BD35A4" w:rsidP="00BD35A4">
      <w:pPr>
        <w:ind w:firstLine="720"/>
        <w:jc w:val="center"/>
        <w:outlineLvl w:val="0"/>
        <w:rPr>
          <w:b/>
        </w:rPr>
      </w:pPr>
      <w:r w:rsidRPr="00E96172">
        <w:rPr>
          <w:b/>
        </w:rPr>
        <w:t>Перечень работ и услуг по содержанию и ремонту общего имущества в Многоквартирном доме, являющегося объектом открытого аукциона</w:t>
      </w:r>
    </w:p>
    <w:p w:rsidR="00BD35A4" w:rsidRPr="00E96172" w:rsidRDefault="00BD35A4" w:rsidP="00BD35A4">
      <w:pPr>
        <w:ind w:firstLine="720"/>
        <w:jc w:val="center"/>
        <w:rPr>
          <w:u w:val="single"/>
        </w:rPr>
      </w:pPr>
      <w:proofErr w:type="gramStart"/>
      <w:r w:rsidRPr="00E96172">
        <w:rPr>
          <w:b/>
        </w:rPr>
        <w:t>по адресу</w:t>
      </w:r>
      <w:r w:rsidRPr="00E96172">
        <w:rPr>
          <w:u w:val="single"/>
        </w:rPr>
        <w:t xml:space="preserve"> </w:t>
      </w:r>
      <w:r>
        <w:rPr>
          <w:u w:val="single"/>
        </w:rPr>
        <w:t>УР, Кезский район, с. Чепца, ул. Первомайская, д. 2</w:t>
      </w:r>
      <w:proofErr w:type="gramEnd"/>
    </w:p>
    <w:p w:rsidR="00BD35A4" w:rsidRPr="00E96172" w:rsidRDefault="00BD35A4" w:rsidP="00BD35A4">
      <w:pPr>
        <w:rPr>
          <w:b/>
        </w:rPr>
      </w:pPr>
    </w:p>
    <w:tbl>
      <w:tblPr>
        <w:tblW w:w="10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6"/>
        <w:gridCol w:w="4031"/>
        <w:gridCol w:w="1918"/>
        <w:gridCol w:w="1918"/>
        <w:gridCol w:w="1919"/>
      </w:tblGrid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4031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Вид работ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Периодичность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tabs>
                <w:tab w:val="left" w:pos="1185"/>
              </w:tabs>
              <w:jc w:val="center"/>
            </w:pPr>
            <w:r w:rsidRPr="00E96172">
              <w:t>Годовая плата (рублей)</w:t>
            </w:r>
          </w:p>
        </w:tc>
        <w:tc>
          <w:tcPr>
            <w:tcW w:w="19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 xml:space="preserve">Стоимость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E96172">
                <w:t>1 кв. м</w:t>
              </w:r>
            </w:smartTag>
            <w:r w:rsidRPr="00E96172">
              <w:t>. общей площади</w:t>
            </w:r>
          </w:p>
          <w:p w:rsidR="00BD35A4" w:rsidRPr="00E96172" w:rsidRDefault="00BD35A4" w:rsidP="0055483E">
            <w:pPr>
              <w:jc w:val="center"/>
            </w:pPr>
            <w:r w:rsidRPr="00E96172">
              <w:t>(руб./месяц)</w:t>
            </w: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4031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  <w:rPr>
                <w:b/>
              </w:rPr>
            </w:pPr>
            <w:smartTag w:uri="urn:schemas-microsoft-com:office:smarttags" w:element="place">
              <w:r w:rsidRPr="00E96172">
                <w:rPr>
                  <w:b/>
                  <w:lang w:val="en-US"/>
                </w:rPr>
                <w:t>I</w:t>
              </w:r>
              <w:r w:rsidRPr="00E96172">
                <w:rPr>
                  <w:b/>
                </w:rPr>
                <w:t>.</w:t>
              </w:r>
            </w:smartTag>
            <w:r w:rsidRPr="00E96172">
              <w:rPr>
                <w:b/>
              </w:rPr>
              <w:t xml:space="preserve"> Содержание и обслуживание жилья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5623,20</w:t>
            </w:r>
          </w:p>
        </w:tc>
        <w:tc>
          <w:tcPr>
            <w:tcW w:w="1919" w:type="dxa"/>
            <w:vAlign w:val="center"/>
          </w:tcPr>
          <w:p w:rsidR="00BD35A4" w:rsidRPr="00E96172" w:rsidRDefault="00BD35A4" w:rsidP="0055483E">
            <w:pPr>
              <w:rPr>
                <w:b/>
              </w:rPr>
            </w:pPr>
            <w:r>
              <w:rPr>
                <w:b/>
              </w:rPr>
              <w:t xml:space="preserve">           1,20</w:t>
            </w: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</w:t>
            </w:r>
          </w:p>
        </w:tc>
        <w:tc>
          <w:tcPr>
            <w:tcW w:w="4031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Проведение технических осмотров общего имущества многоквартирного дома  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 раз в год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9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2</w:t>
            </w:r>
          </w:p>
        </w:tc>
        <w:tc>
          <w:tcPr>
            <w:tcW w:w="4031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Проведение профилактических работ по результатам технических осмотров с устранением незначительных неисправностей 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9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3</w:t>
            </w:r>
          </w:p>
        </w:tc>
        <w:tc>
          <w:tcPr>
            <w:tcW w:w="4031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>Проведение мероприятий по противопожарной безопасности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 раз в год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9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4</w:t>
            </w:r>
          </w:p>
        </w:tc>
        <w:tc>
          <w:tcPr>
            <w:tcW w:w="4031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  <w:rPr>
                <w:b/>
              </w:rPr>
            </w:pPr>
            <w:r w:rsidRPr="00E96172">
              <w:rPr>
                <w:b/>
              </w:rPr>
              <w:t xml:space="preserve">Аварийное обслуживание 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Круглосуточно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1358,94</w:t>
            </w:r>
          </w:p>
        </w:tc>
        <w:tc>
          <w:tcPr>
            <w:tcW w:w="19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 w:rsidRPr="00E96172">
              <w:rPr>
                <w:b/>
              </w:rPr>
              <w:t>0,2</w:t>
            </w:r>
            <w:r>
              <w:rPr>
                <w:b/>
              </w:rPr>
              <w:t>9</w:t>
            </w: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5</w:t>
            </w:r>
          </w:p>
        </w:tc>
        <w:tc>
          <w:tcPr>
            <w:tcW w:w="4031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  <w:rPr>
                <w:b/>
              </w:rPr>
            </w:pPr>
            <w:r w:rsidRPr="00E96172">
              <w:rPr>
                <w:b/>
              </w:rPr>
              <w:t xml:space="preserve">Текущий ремонт 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31864,80</w:t>
            </w:r>
          </w:p>
        </w:tc>
        <w:tc>
          <w:tcPr>
            <w:tcW w:w="19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6,80</w:t>
            </w: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6</w:t>
            </w:r>
          </w:p>
        </w:tc>
        <w:tc>
          <w:tcPr>
            <w:tcW w:w="4031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Ремонт фасадов и цоколей 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 мере необходимости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9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7</w:t>
            </w:r>
          </w:p>
        </w:tc>
        <w:tc>
          <w:tcPr>
            <w:tcW w:w="4031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Устранение протечек и текущий ремонт кровли 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 мере необходимости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9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8</w:t>
            </w:r>
          </w:p>
        </w:tc>
        <w:tc>
          <w:tcPr>
            <w:tcW w:w="4031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Ремонт и укрепление подъездных дверей 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 мере необходимости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9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9</w:t>
            </w:r>
          </w:p>
        </w:tc>
        <w:tc>
          <w:tcPr>
            <w:tcW w:w="4031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Восстановление </w:t>
            </w:r>
            <w:proofErr w:type="spellStart"/>
            <w:r w:rsidRPr="00E96172">
              <w:t>отмостки</w:t>
            </w:r>
            <w:proofErr w:type="spellEnd"/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 xml:space="preserve">По мере </w:t>
            </w:r>
            <w:r w:rsidRPr="00E96172">
              <w:lastRenderedPageBreak/>
              <w:t>необходимости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9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lastRenderedPageBreak/>
              <w:t>10</w:t>
            </w:r>
          </w:p>
        </w:tc>
        <w:tc>
          <w:tcPr>
            <w:tcW w:w="4031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Устранение повреждений перекрытий, полов в местах общего пользования  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 мере необходимости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9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11</w:t>
            </w:r>
          </w:p>
        </w:tc>
        <w:tc>
          <w:tcPr>
            <w:tcW w:w="4031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  <w:rPr>
                <w:b/>
              </w:rPr>
            </w:pPr>
            <w:r w:rsidRPr="00E96172">
              <w:rPr>
                <w:b/>
              </w:rPr>
              <w:t>Управление жилым фондом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Постоянно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tabs>
                <w:tab w:val="left" w:pos="330"/>
                <w:tab w:val="center" w:pos="600"/>
              </w:tabs>
              <w:jc w:val="center"/>
              <w:rPr>
                <w:b/>
              </w:rPr>
            </w:pPr>
            <w:r>
              <w:rPr>
                <w:b/>
              </w:rPr>
              <w:t>8575,38</w:t>
            </w:r>
          </w:p>
        </w:tc>
        <w:tc>
          <w:tcPr>
            <w:tcW w:w="19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1,83</w:t>
            </w: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4031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 w:rsidRPr="00E96172">
              <w:rPr>
                <w:b/>
              </w:rPr>
              <w:t>ИТОГО:</w:t>
            </w:r>
          </w:p>
        </w:tc>
        <w:tc>
          <w:tcPr>
            <w:tcW w:w="1918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47422,32</w:t>
            </w:r>
          </w:p>
        </w:tc>
        <w:tc>
          <w:tcPr>
            <w:tcW w:w="19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10,12</w:t>
            </w:r>
          </w:p>
        </w:tc>
      </w:tr>
    </w:tbl>
    <w:p w:rsidR="00BD35A4" w:rsidRPr="00E96172" w:rsidRDefault="00BD35A4" w:rsidP="00BD35A4">
      <w:pPr>
        <w:ind w:firstLine="720"/>
        <w:jc w:val="center"/>
        <w:outlineLvl w:val="0"/>
        <w:rPr>
          <w:b/>
        </w:rPr>
      </w:pPr>
    </w:p>
    <w:p w:rsidR="00BD35A4" w:rsidRPr="00E96172" w:rsidRDefault="00BD35A4" w:rsidP="00BD35A4">
      <w:pPr>
        <w:ind w:firstLine="720"/>
        <w:jc w:val="center"/>
        <w:outlineLvl w:val="0"/>
        <w:rPr>
          <w:b/>
        </w:rPr>
      </w:pPr>
      <w:r w:rsidRPr="00E96172">
        <w:rPr>
          <w:b/>
        </w:rPr>
        <w:t>Перечень работ и услуг по содержанию и ремонту общего имущества в Многоквартирном доме, являющегося объектом открытого аукциона</w:t>
      </w:r>
    </w:p>
    <w:p w:rsidR="00BD35A4" w:rsidRPr="00E96172" w:rsidRDefault="00BD35A4" w:rsidP="00BD35A4">
      <w:pPr>
        <w:ind w:firstLine="720"/>
        <w:jc w:val="center"/>
        <w:rPr>
          <w:u w:val="single"/>
        </w:rPr>
      </w:pPr>
      <w:proofErr w:type="gramStart"/>
      <w:r w:rsidRPr="00E96172">
        <w:rPr>
          <w:b/>
        </w:rPr>
        <w:t xml:space="preserve">по адресу </w:t>
      </w:r>
      <w:r>
        <w:rPr>
          <w:u w:val="single"/>
        </w:rPr>
        <w:t>УР, Кезский район, с. Чепца, ул. Первомайская, д. 4</w:t>
      </w:r>
      <w:proofErr w:type="gramEnd"/>
    </w:p>
    <w:p w:rsidR="00BD35A4" w:rsidRPr="00E96172" w:rsidRDefault="00BD35A4" w:rsidP="00BD35A4">
      <w:pPr>
        <w:ind w:firstLine="720"/>
        <w:jc w:val="center"/>
        <w:rPr>
          <w:u w:val="single"/>
        </w:rPr>
      </w:pPr>
    </w:p>
    <w:p w:rsidR="00BD35A4" w:rsidRPr="00E96172" w:rsidRDefault="00BD35A4" w:rsidP="00BD35A4">
      <w:pPr>
        <w:rPr>
          <w:b/>
        </w:rPr>
      </w:pPr>
    </w:p>
    <w:tbl>
      <w:tblPr>
        <w:tblW w:w="10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6"/>
        <w:gridCol w:w="4093"/>
        <w:gridCol w:w="1819"/>
        <w:gridCol w:w="1819"/>
        <w:gridCol w:w="1819"/>
      </w:tblGrid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Вид работ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Периодичность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tabs>
                <w:tab w:val="left" w:pos="1185"/>
              </w:tabs>
              <w:jc w:val="center"/>
            </w:pPr>
            <w:r w:rsidRPr="00E96172">
              <w:t>Годовая плата (рублей)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 xml:space="preserve">Стоимость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E96172">
                <w:t>1 кв. м</w:t>
              </w:r>
            </w:smartTag>
            <w:r w:rsidRPr="00E96172">
              <w:t>. общей площади</w:t>
            </w:r>
          </w:p>
          <w:p w:rsidR="00BD35A4" w:rsidRPr="00E96172" w:rsidRDefault="00BD35A4" w:rsidP="0055483E">
            <w:pPr>
              <w:jc w:val="center"/>
            </w:pPr>
            <w:r w:rsidRPr="00E96172">
              <w:t>(руб./месяц)</w:t>
            </w: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  <w:rPr>
                <w:b/>
              </w:rPr>
            </w:pPr>
            <w:smartTag w:uri="urn:schemas-microsoft-com:office:smarttags" w:element="place">
              <w:r w:rsidRPr="00E96172">
                <w:rPr>
                  <w:b/>
                  <w:lang w:val="en-US"/>
                </w:rPr>
                <w:t>I</w:t>
              </w:r>
              <w:r w:rsidRPr="00E96172">
                <w:rPr>
                  <w:b/>
                </w:rPr>
                <w:t>.</w:t>
              </w:r>
            </w:smartTag>
            <w:r w:rsidRPr="00E96172">
              <w:rPr>
                <w:b/>
              </w:rPr>
              <w:t xml:space="preserve"> Содержание и обслуживание жилья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3039,84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1,20</w:t>
            </w: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Проведение технических осмотров общего имущества многоквартирного дома  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 раз в год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2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>Проведение профилактических работ по результатам технических осмотров с устранением незначительных неисправностей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3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>Проведение мероприятий по противопожарной безопасности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 раз в год по графику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4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  <w:rPr>
                <w:b/>
              </w:rPr>
            </w:pPr>
            <w:r w:rsidRPr="00E96172">
              <w:rPr>
                <w:b/>
              </w:rPr>
              <w:t xml:space="preserve">Аварийное обслуживание 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734,63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0,29</w:t>
            </w: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5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  <w:rPr>
                <w:b/>
              </w:rPr>
            </w:pPr>
            <w:r w:rsidRPr="00E96172">
              <w:rPr>
                <w:b/>
              </w:rPr>
              <w:t xml:space="preserve">Текущий ремонт 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 раз в год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17225,76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6,80</w:t>
            </w: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6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Ремонт фасадов и цоколей 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Круглосуточно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7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Устранение протечек и текущий ремонт кровли 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 мере необходимости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tabs>
                <w:tab w:val="left" w:pos="375"/>
                <w:tab w:val="center" w:pos="601"/>
              </w:tabs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8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Ремонт и укрепление </w:t>
            </w:r>
            <w:r w:rsidRPr="00E96172">
              <w:lastRenderedPageBreak/>
              <w:t xml:space="preserve">подъездных дверей 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lastRenderedPageBreak/>
              <w:t xml:space="preserve">По мере </w:t>
            </w:r>
            <w:r w:rsidRPr="00E96172">
              <w:lastRenderedPageBreak/>
              <w:t>необходимости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lastRenderedPageBreak/>
              <w:t>9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Восстановление </w:t>
            </w:r>
            <w:proofErr w:type="spellStart"/>
            <w:r w:rsidRPr="00E96172">
              <w:t>отмостки</w:t>
            </w:r>
            <w:proofErr w:type="spellEnd"/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 мере необходимости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10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Устранение повреждений перекрытий, полов в местах общего пользования  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 мере необходимости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11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  <w:rPr>
                <w:b/>
              </w:rPr>
            </w:pPr>
            <w:r w:rsidRPr="00E96172">
              <w:rPr>
                <w:b/>
              </w:rPr>
              <w:t>Управление жилым фондом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Постоянно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4635,76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1,83</w:t>
            </w: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 w:rsidRPr="00E96172">
              <w:rPr>
                <w:b/>
              </w:rPr>
              <w:t>ИТОГО: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25635,99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10,12</w:t>
            </w:r>
          </w:p>
        </w:tc>
      </w:tr>
    </w:tbl>
    <w:p w:rsidR="00BD35A4" w:rsidRDefault="00BD35A4" w:rsidP="00BD35A4">
      <w:pPr>
        <w:ind w:firstLine="720"/>
        <w:jc w:val="center"/>
        <w:outlineLvl w:val="0"/>
        <w:rPr>
          <w:b/>
        </w:rPr>
      </w:pPr>
    </w:p>
    <w:p w:rsidR="00BD35A4" w:rsidRPr="00E96172" w:rsidRDefault="00BD35A4" w:rsidP="00BD35A4">
      <w:pPr>
        <w:ind w:firstLine="720"/>
        <w:jc w:val="center"/>
        <w:outlineLvl w:val="0"/>
        <w:rPr>
          <w:b/>
        </w:rPr>
      </w:pPr>
      <w:r w:rsidRPr="00E96172">
        <w:rPr>
          <w:b/>
        </w:rPr>
        <w:t>Перечень работ и услуг по содержанию и ремонту общего имущества в Многоквартирном доме, являющегося объектом открытого аукциона</w:t>
      </w:r>
    </w:p>
    <w:p w:rsidR="00BD35A4" w:rsidRPr="00E96172" w:rsidRDefault="00BD35A4" w:rsidP="00BD35A4">
      <w:pPr>
        <w:ind w:firstLine="720"/>
        <w:jc w:val="center"/>
        <w:rPr>
          <w:u w:val="single"/>
        </w:rPr>
      </w:pPr>
      <w:proofErr w:type="gramStart"/>
      <w:r w:rsidRPr="00E96172">
        <w:rPr>
          <w:b/>
        </w:rPr>
        <w:t xml:space="preserve">по адресу </w:t>
      </w:r>
      <w:r>
        <w:rPr>
          <w:u w:val="single"/>
        </w:rPr>
        <w:t>УР, Кезский район, с. Чепца, ул. Первомайская, д. 8</w:t>
      </w:r>
      <w:proofErr w:type="gramEnd"/>
    </w:p>
    <w:p w:rsidR="00BD35A4" w:rsidRPr="00E96172" w:rsidRDefault="00BD35A4" w:rsidP="00BD35A4">
      <w:pPr>
        <w:ind w:firstLine="720"/>
        <w:jc w:val="center"/>
        <w:rPr>
          <w:u w:val="single"/>
        </w:rPr>
      </w:pPr>
    </w:p>
    <w:p w:rsidR="00BD35A4" w:rsidRPr="00E96172" w:rsidRDefault="00BD35A4" w:rsidP="00BD35A4">
      <w:pPr>
        <w:rPr>
          <w:b/>
        </w:rPr>
      </w:pPr>
    </w:p>
    <w:tbl>
      <w:tblPr>
        <w:tblW w:w="10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6"/>
        <w:gridCol w:w="4093"/>
        <w:gridCol w:w="1819"/>
        <w:gridCol w:w="1819"/>
        <w:gridCol w:w="1819"/>
      </w:tblGrid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Вид работ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Периодичность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tabs>
                <w:tab w:val="left" w:pos="1185"/>
              </w:tabs>
              <w:jc w:val="center"/>
            </w:pPr>
            <w:r w:rsidRPr="00E96172">
              <w:t>Годовая плата (рублей)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 xml:space="preserve">Стоимость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E96172">
                <w:t>1 кв. м</w:t>
              </w:r>
            </w:smartTag>
            <w:r w:rsidRPr="00E96172">
              <w:t>. общей площади</w:t>
            </w:r>
          </w:p>
          <w:p w:rsidR="00BD35A4" w:rsidRPr="00E96172" w:rsidRDefault="00BD35A4" w:rsidP="0055483E">
            <w:pPr>
              <w:jc w:val="center"/>
            </w:pPr>
            <w:r w:rsidRPr="00E96172">
              <w:t>(руб./месяц)</w:t>
            </w: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  <w:rPr>
                <w:b/>
              </w:rPr>
            </w:pPr>
            <w:smartTag w:uri="urn:schemas-microsoft-com:office:smarttags" w:element="place">
              <w:r w:rsidRPr="00E96172">
                <w:rPr>
                  <w:b/>
                  <w:lang w:val="en-US"/>
                </w:rPr>
                <w:t>I</w:t>
              </w:r>
              <w:r w:rsidRPr="00E96172">
                <w:rPr>
                  <w:b/>
                </w:rPr>
                <w:t>.</w:t>
              </w:r>
            </w:smartTag>
            <w:r w:rsidRPr="00E96172">
              <w:rPr>
                <w:b/>
              </w:rPr>
              <w:t xml:space="preserve"> Содержание и обслуживание жилья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1666,08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1,20</w:t>
            </w: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Проведение технических осмотров общего имущества многоквартирного дома  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 раз в год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2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>Проведение профилактических работ по результатам технических осмотров с устранением незначительных неисправностей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3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>Проведение мероприятий по противопожарной безопасности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 раз в год по графику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4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  <w:rPr>
                <w:b/>
              </w:rPr>
            </w:pPr>
            <w:r w:rsidRPr="00E96172">
              <w:rPr>
                <w:b/>
              </w:rPr>
              <w:t xml:space="preserve">Аварийное обслуживание 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402,64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0,29</w:t>
            </w: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5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  <w:rPr>
                <w:b/>
              </w:rPr>
            </w:pPr>
            <w:r w:rsidRPr="00E96172">
              <w:rPr>
                <w:b/>
              </w:rPr>
              <w:t xml:space="preserve">Текущий ремонт 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 раз в год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9441,12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6,80</w:t>
            </w: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6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Ремонт фасадов и цоколей 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Круглосуточно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7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Устранение протечек и текущий </w:t>
            </w:r>
            <w:r w:rsidRPr="00E96172">
              <w:lastRenderedPageBreak/>
              <w:t xml:space="preserve">ремонт кровли 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lastRenderedPageBreak/>
              <w:t xml:space="preserve">По мере </w:t>
            </w:r>
            <w:r w:rsidRPr="00E96172">
              <w:lastRenderedPageBreak/>
              <w:t>необходимости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tabs>
                <w:tab w:val="left" w:pos="375"/>
                <w:tab w:val="center" w:pos="601"/>
              </w:tabs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lastRenderedPageBreak/>
              <w:t>8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Ремонт и укрепление подъездных дверей 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 мере необходимости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9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Восстановление </w:t>
            </w:r>
            <w:proofErr w:type="spellStart"/>
            <w:r w:rsidRPr="00E96172">
              <w:t>отмостки</w:t>
            </w:r>
            <w:proofErr w:type="spellEnd"/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 мере необходимости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10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  <w:r w:rsidRPr="00E96172">
              <w:t xml:space="preserve">Устранение повреждений перекрытий, полов в местах общего пользования  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 мере необходимости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  <w:r>
              <w:t>11</w:t>
            </w: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  <w:rPr>
                <w:b/>
              </w:rPr>
            </w:pPr>
            <w:r w:rsidRPr="00E96172">
              <w:rPr>
                <w:b/>
              </w:rPr>
              <w:t>Управление жилым фондом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Постоянно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2540,77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1,83</w:t>
            </w:r>
          </w:p>
        </w:tc>
      </w:tr>
      <w:tr w:rsidR="00BD35A4" w:rsidRPr="00E96172" w:rsidTr="0055483E">
        <w:trPr>
          <w:jc w:val="center"/>
        </w:trPr>
        <w:tc>
          <w:tcPr>
            <w:tcW w:w="516" w:type="dxa"/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4093" w:type="dxa"/>
            <w:vAlign w:val="center"/>
          </w:tcPr>
          <w:p w:rsidR="00BD35A4" w:rsidRPr="00E96172" w:rsidRDefault="00BD35A4" w:rsidP="0055483E">
            <w:pPr>
              <w:ind w:firstLine="720"/>
              <w:jc w:val="both"/>
            </w:pP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 w:rsidRPr="00E96172">
              <w:rPr>
                <w:b/>
              </w:rPr>
              <w:t>ИТОГО: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14050,61</w:t>
            </w:r>
          </w:p>
        </w:tc>
        <w:tc>
          <w:tcPr>
            <w:tcW w:w="1819" w:type="dxa"/>
            <w:vAlign w:val="center"/>
          </w:tcPr>
          <w:p w:rsidR="00BD35A4" w:rsidRPr="00E96172" w:rsidRDefault="00BD35A4" w:rsidP="0055483E">
            <w:pPr>
              <w:jc w:val="center"/>
              <w:rPr>
                <w:b/>
              </w:rPr>
            </w:pPr>
            <w:r>
              <w:rPr>
                <w:b/>
              </w:rPr>
              <w:t>10,12</w:t>
            </w:r>
          </w:p>
        </w:tc>
      </w:tr>
    </w:tbl>
    <w:p w:rsidR="00BD35A4" w:rsidRPr="00E96172" w:rsidRDefault="00BD35A4" w:rsidP="00BD35A4">
      <w:pPr>
        <w:ind w:firstLine="720"/>
      </w:pPr>
    </w:p>
    <w:p w:rsidR="00BD35A4" w:rsidRDefault="00BD35A4" w:rsidP="00BD35A4">
      <w:pPr>
        <w:pStyle w:val="3"/>
        <w:keepNext w:val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D35A4" w:rsidRDefault="00BD35A4" w:rsidP="00BD35A4"/>
    <w:p w:rsidR="00BD35A4" w:rsidRDefault="00BD35A4" w:rsidP="00BD35A4"/>
    <w:p w:rsidR="00BD35A4" w:rsidRDefault="00BD35A4" w:rsidP="00BD35A4"/>
    <w:p w:rsidR="00BD35A4" w:rsidRDefault="00BD35A4" w:rsidP="00BD35A4"/>
    <w:p w:rsidR="00BD35A4" w:rsidRDefault="00BD35A4" w:rsidP="00BD35A4"/>
    <w:p w:rsidR="00BD35A4" w:rsidRDefault="00BD35A4" w:rsidP="00BD35A4"/>
    <w:p w:rsidR="00BD35A4" w:rsidRDefault="00BD35A4" w:rsidP="00BD35A4"/>
    <w:p w:rsidR="00BD35A4" w:rsidRDefault="00BD35A4" w:rsidP="00BD35A4"/>
    <w:p w:rsidR="00BD35A4" w:rsidRDefault="00BD35A4" w:rsidP="00BD35A4"/>
    <w:p w:rsidR="00BD35A4" w:rsidRDefault="00BD35A4" w:rsidP="00BD35A4"/>
    <w:p w:rsidR="00BD35A4" w:rsidRDefault="00BD35A4" w:rsidP="00BD35A4"/>
    <w:p w:rsidR="00BD35A4" w:rsidRDefault="00BD35A4" w:rsidP="00BD35A4"/>
    <w:p w:rsidR="00BD35A4" w:rsidRDefault="00BD35A4" w:rsidP="00BD35A4"/>
    <w:p w:rsidR="00BD35A4" w:rsidRDefault="00BD35A4" w:rsidP="00BD35A4"/>
    <w:p w:rsidR="00BD35A4" w:rsidRDefault="00BD35A4" w:rsidP="00BD35A4"/>
    <w:p w:rsidR="00BD35A4" w:rsidRDefault="00BD35A4" w:rsidP="00BD35A4"/>
    <w:p w:rsidR="00BD35A4" w:rsidRPr="0034188D" w:rsidRDefault="00BD35A4" w:rsidP="00BD35A4"/>
    <w:p w:rsidR="00BD35A4" w:rsidRPr="00E96172" w:rsidRDefault="00BD35A4" w:rsidP="00BD35A4">
      <w:pPr>
        <w:pStyle w:val="3"/>
        <w:keepNext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E96172">
        <w:rPr>
          <w:rFonts w:ascii="Times New Roman" w:hAnsi="Times New Roman" w:cs="Times New Roman"/>
          <w:sz w:val="28"/>
          <w:szCs w:val="28"/>
        </w:rPr>
        <w:lastRenderedPageBreak/>
        <w:t>Акты состояния общего имущества собственников помещений в многоквартирных домах.</w:t>
      </w:r>
    </w:p>
    <w:p w:rsidR="00BD35A4" w:rsidRPr="00E96172" w:rsidRDefault="00BD35A4" w:rsidP="00BD35A4">
      <w:pPr>
        <w:pStyle w:val="3"/>
        <w:keepNext w:val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>АКТ</w:t>
      </w:r>
    </w:p>
    <w:p w:rsidR="00BD35A4" w:rsidRPr="00E96172" w:rsidRDefault="00BD35A4" w:rsidP="00BD35A4">
      <w:pPr>
        <w:pStyle w:val="a7"/>
        <w:keepNext w:val="0"/>
        <w:ind w:firstLine="720"/>
        <w:jc w:val="center"/>
        <w:rPr>
          <w:b/>
          <w:szCs w:val="24"/>
        </w:rPr>
      </w:pPr>
      <w:r w:rsidRPr="00E96172">
        <w:rPr>
          <w:b/>
          <w:szCs w:val="24"/>
        </w:rPr>
        <w:t>о состоянии общего имущества собственников помещений в многоквартирном доме, являющегося объектом открытого аукциона</w:t>
      </w:r>
    </w:p>
    <w:p w:rsidR="00BD35A4" w:rsidRPr="00E96172" w:rsidRDefault="00BD35A4" w:rsidP="00BD35A4">
      <w:pPr>
        <w:pStyle w:val="4"/>
        <w:keepNext w:val="0"/>
        <w:framePr w:hSpace="0" w:wrap="auto" w:vAnchor="margin" w:hAnchor="text" w:yAlign="inline"/>
        <w:ind w:left="0" w:right="0" w:firstLine="720"/>
        <w:rPr>
          <w:i w:val="0"/>
          <w:color w:val="auto"/>
        </w:rPr>
      </w:pPr>
    </w:p>
    <w:p w:rsidR="00BD35A4" w:rsidRPr="00E96172" w:rsidRDefault="00BD35A4" w:rsidP="00BD35A4">
      <w:pPr>
        <w:pStyle w:val="4"/>
        <w:keepNext w:val="0"/>
        <w:framePr w:hSpace="0" w:wrap="auto" w:vAnchor="margin" w:hAnchor="text" w:yAlign="inline"/>
        <w:ind w:left="0" w:right="0" w:firstLine="720"/>
        <w:rPr>
          <w:i w:val="0"/>
          <w:color w:val="auto"/>
        </w:rPr>
      </w:pPr>
      <w:r w:rsidRPr="00E96172">
        <w:rPr>
          <w:i w:val="0"/>
          <w:color w:val="auto"/>
        </w:rPr>
        <w:t>1.Общие сведения о многоквартирном доме</w:t>
      </w:r>
    </w:p>
    <w:p w:rsidR="00BD35A4" w:rsidRPr="00E96172" w:rsidRDefault="00BD35A4" w:rsidP="00BD35A4">
      <w:pPr>
        <w:pStyle w:val="50"/>
        <w:keepNext w:val="0"/>
        <w:tabs>
          <w:tab w:val="left" w:pos="708"/>
        </w:tabs>
        <w:ind w:firstLine="720"/>
        <w:rPr>
          <w:b/>
          <w:sz w:val="24"/>
          <w:szCs w:val="24"/>
        </w:rPr>
      </w:pPr>
      <w:r w:rsidRPr="00E96172">
        <w:rPr>
          <w:sz w:val="24"/>
          <w:szCs w:val="24"/>
        </w:rPr>
        <w:t xml:space="preserve">1 Адрес многоквартирного дома </w:t>
      </w:r>
      <w:r>
        <w:rPr>
          <w:b/>
          <w:sz w:val="24"/>
          <w:szCs w:val="24"/>
        </w:rPr>
        <w:t>УР, Кезский район, с</w:t>
      </w:r>
      <w:proofErr w:type="gramStart"/>
      <w:r>
        <w:rPr>
          <w:b/>
          <w:sz w:val="24"/>
          <w:szCs w:val="24"/>
        </w:rPr>
        <w:t>.Ч</w:t>
      </w:r>
      <w:proofErr w:type="gramEnd"/>
      <w:r>
        <w:rPr>
          <w:b/>
          <w:sz w:val="24"/>
          <w:szCs w:val="24"/>
        </w:rPr>
        <w:t>епца, ул.Первомайская, д.2</w:t>
      </w:r>
    </w:p>
    <w:p w:rsidR="00BD35A4" w:rsidRPr="00E96172" w:rsidRDefault="00BD35A4" w:rsidP="00BD35A4">
      <w:pPr>
        <w:ind w:firstLine="720"/>
        <w:rPr>
          <w:b/>
        </w:rPr>
      </w:pPr>
      <w:r w:rsidRPr="00E96172">
        <w:t xml:space="preserve">2 Год постройки </w:t>
      </w:r>
      <w:r w:rsidRPr="00E96172">
        <w:rPr>
          <w:b/>
        </w:rPr>
        <w:t>195</w:t>
      </w:r>
      <w:r>
        <w:rPr>
          <w:b/>
        </w:rPr>
        <w:t>0</w:t>
      </w:r>
    </w:p>
    <w:p w:rsidR="00BD35A4" w:rsidRPr="00E96172" w:rsidRDefault="00BD35A4" w:rsidP="00BD35A4">
      <w:pPr>
        <w:ind w:firstLine="720"/>
        <w:rPr>
          <w:b/>
        </w:rPr>
      </w:pPr>
      <w:r w:rsidRPr="00E96172">
        <w:t xml:space="preserve">3 Год последнего капитального ремонта </w:t>
      </w:r>
      <w:r>
        <w:rPr>
          <w:b/>
        </w:rPr>
        <w:t>нет</w:t>
      </w:r>
    </w:p>
    <w:p w:rsidR="00BD35A4" w:rsidRPr="00E96172" w:rsidRDefault="00BD35A4" w:rsidP="00BD35A4">
      <w:pPr>
        <w:ind w:firstLine="720"/>
        <w:jc w:val="both"/>
      </w:pPr>
      <w:r w:rsidRPr="00E96172">
        <w:t xml:space="preserve">4 Реквизиты правового акта о признании многоквартирного дома аварийным и подлежащим сносу </w:t>
      </w:r>
      <w:r w:rsidRPr="00E96172">
        <w:rPr>
          <w:b/>
        </w:rPr>
        <w:t>нет.</w:t>
      </w:r>
    </w:p>
    <w:p w:rsidR="00BD35A4" w:rsidRPr="001073D1" w:rsidRDefault="00BD35A4" w:rsidP="00BD35A4">
      <w:pPr>
        <w:ind w:firstLine="720"/>
        <w:rPr>
          <w:b/>
        </w:rPr>
      </w:pPr>
      <w:r w:rsidRPr="00E96172">
        <w:t xml:space="preserve">5 Количество этажей </w:t>
      </w:r>
      <w:r w:rsidRPr="001073D1">
        <w:rPr>
          <w:b/>
        </w:rPr>
        <w:t>два</w:t>
      </w:r>
    </w:p>
    <w:p w:rsidR="00BD35A4" w:rsidRPr="00E96172" w:rsidRDefault="00BD35A4" w:rsidP="00BD35A4">
      <w:pPr>
        <w:ind w:firstLine="720"/>
        <w:rPr>
          <w:b/>
        </w:rPr>
      </w:pPr>
      <w:r w:rsidRPr="00E96172">
        <w:t xml:space="preserve">6 Количество подъездов </w:t>
      </w:r>
      <w:r>
        <w:rPr>
          <w:b/>
        </w:rPr>
        <w:t>два</w:t>
      </w:r>
    </w:p>
    <w:p w:rsidR="00BD35A4" w:rsidRPr="00E96172" w:rsidRDefault="00BD35A4" w:rsidP="00BD35A4">
      <w:pPr>
        <w:ind w:firstLine="720"/>
        <w:rPr>
          <w:b/>
        </w:rPr>
      </w:pPr>
      <w:r w:rsidRPr="00E96172">
        <w:t xml:space="preserve">7 Наличие подвала </w:t>
      </w:r>
      <w:r w:rsidRPr="00E96172">
        <w:rPr>
          <w:b/>
        </w:rPr>
        <w:t>нет</w:t>
      </w:r>
    </w:p>
    <w:p w:rsidR="00BD35A4" w:rsidRPr="00E96172" w:rsidRDefault="00BD35A4" w:rsidP="00BD35A4">
      <w:pPr>
        <w:ind w:firstLine="720"/>
      </w:pPr>
      <w:r w:rsidRPr="00E96172">
        <w:t xml:space="preserve">8 Наличие цокольного этажа </w:t>
      </w:r>
      <w:r w:rsidRPr="00E96172">
        <w:rPr>
          <w:b/>
        </w:rPr>
        <w:t>нет</w:t>
      </w:r>
    </w:p>
    <w:p w:rsidR="00BD35A4" w:rsidRPr="00E96172" w:rsidRDefault="00BD35A4" w:rsidP="00BD35A4">
      <w:pPr>
        <w:ind w:firstLine="720"/>
        <w:rPr>
          <w:b/>
        </w:rPr>
      </w:pPr>
      <w:r w:rsidRPr="00E96172">
        <w:t xml:space="preserve">9 Наличие мансарды </w:t>
      </w:r>
      <w:r w:rsidRPr="00E96172">
        <w:rPr>
          <w:b/>
        </w:rPr>
        <w:t>нет</w:t>
      </w:r>
    </w:p>
    <w:p w:rsidR="00BD35A4" w:rsidRPr="00E96172" w:rsidRDefault="00BD35A4" w:rsidP="00BD35A4">
      <w:pPr>
        <w:ind w:firstLine="720"/>
      </w:pPr>
      <w:r w:rsidRPr="00E96172">
        <w:t xml:space="preserve">10 Наличие мезонина </w:t>
      </w:r>
      <w:r w:rsidRPr="00E96172">
        <w:rPr>
          <w:b/>
        </w:rPr>
        <w:t>нет</w:t>
      </w:r>
    </w:p>
    <w:p w:rsidR="00BD35A4" w:rsidRPr="001073D1" w:rsidRDefault="00BD35A4" w:rsidP="00BD35A4">
      <w:pPr>
        <w:ind w:firstLine="720"/>
        <w:rPr>
          <w:b/>
        </w:rPr>
      </w:pPr>
      <w:r w:rsidRPr="00E96172">
        <w:t xml:space="preserve">11 Количество квартир </w:t>
      </w:r>
      <w:r w:rsidRPr="001073D1">
        <w:rPr>
          <w:b/>
        </w:rPr>
        <w:t>8</w:t>
      </w:r>
    </w:p>
    <w:p w:rsidR="00BD35A4" w:rsidRPr="00E96172" w:rsidRDefault="00BD35A4" w:rsidP="00BD35A4">
      <w:pPr>
        <w:ind w:firstLine="720"/>
        <w:jc w:val="both"/>
        <w:rPr>
          <w:b/>
        </w:rPr>
      </w:pPr>
      <w:r w:rsidRPr="00E96172">
        <w:t xml:space="preserve">12 Реквизиты правового акта о признании всех жилых помещений в многоквартирном доме </w:t>
      </w:r>
      <w:proofErr w:type="gramStart"/>
      <w:r w:rsidRPr="00E96172">
        <w:t>непригодным</w:t>
      </w:r>
      <w:proofErr w:type="gramEnd"/>
      <w:r w:rsidRPr="00E96172">
        <w:t xml:space="preserve"> для проживания </w:t>
      </w:r>
      <w:r w:rsidRPr="00E96172">
        <w:rPr>
          <w:b/>
        </w:rPr>
        <w:t>нет</w:t>
      </w:r>
    </w:p>
    <w:p w:rsidR="00BD35A4" w:rsidRPr="00E96172" w:rsidRDefault="00BD35A4" w:rsidP="00BD35A4">
      <w:pPr>
        <w:ind w:firstLine="720"/>
        <w:jc w:val="both"/>
      </w:pPr>
      <w:r w:rsidRPr="00E96172">
        <w:t xml:space="preserve">13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</w:t>
      </w:r>
      <w:r w:rsidRPr="00E96172">
        <w:rPr>
          <w:b/>
        </w:rPr>
        <w:t>нет</w:t>
      </w:r>
    </w:p>
    <w:p w:rsidR="00BD35A4" w:rsidRPr="00E96172" w:rsidRDefault="00BD35A4" w:rsidP="00BD35A4">
      <w:pPr>
        <w:ind w:firstLine="720"/>
        <w:rPr>
          <w:b/>
        </w:rPr>
      </w:pPr>
      <w:r w:rsidRPr="00E96172">
        <w:t xml:space="preserve">14 Строительный объем </w:t>
      </w:r>
      <w:smartTag w:uri="urn:schemas-microsoft-com:office:smarttags" w:element="metricconverter">
        <w:smartTagPr>
          <w:attr w:name="ProductID" w:val="1660,0 м"/>
        </w:smartTagPr>
        <w:r>
          <w:rPr>
            <w:b/>
          </w:rPr>
          <w:t>1660</w:t>
        </w:r>
        <w:r w:rsidRPr="00E96172">
          <w:rPr>
            <w:b/>
          </w:rPr>
          <w:t>,0 м</w:t>
        </w:r>
      </w:smartTag>
      <w:r w:rsidRPr="00E96172">
        <w:rPr>
          <w:b/>
        </w:rPr>
        <w:t>. куб</w:t>
      </w:r>
    </w:p>
    <w:p w:rsidR="00BD35A4" w:rsidRPr="00E96172" w:rsidRDefault="00BD35A4" w:rsidP="00BD35A4">
      <w:pPr>
        <w:ind w:firstLine="720"/>
        <w:rPr>
          <w:b/>
        </w:rPr>
      </w:pPr>
      <w:r w:rsidRPr="00E96172">
        <w:t xml:space="preserve">15 Площадь жилых помещений (общая площадь квартир) </w:t>
      </w:r>
      <w:r>
        <w:rPr>
          <w:b/>
        </w:rPr>
        <w:t>390,5</w:t>
      </w:r>
      <w:r w:rsidRPr="00E96172">
        <w:rPr>
          <w:b/>
        </w:rPr>
        <w:t xml:space="preserve"> кв.м.</w:t>
      </w:r>
    </w:p>
    <w:p w:rsidR="00BD35A4" w:rsidRPr="00E96172" w:rsidRDefault="00BD35A4" w:rsidP="00BD35A4">
      <w:pPr>
        <w:pStyle w:val="6"/>
        <w:keepNext w:val="0"/>
        <w:ind w:firstLine="720"/>
        <w:jc w:val="left"/>
        <w:rPr>
          <w:b/>
          <w:sz w:val="24"/>
          <w:szCs w:val="24"/>
        </w:rPr>
      </w:pPr>
      <w:r w:rsidRPr="00E96172">
        <w:rPr>
          <w:sz w:val="24"/>
          <w:szCs w:val="24"/>
        </w:rPr>
        <w:t xml:space="preserve">16 Количество лестниц </w:t>
      </w:r>
      <w:r w:rsidRPr="001073D1">
        <w:rPr>
          <w:b/>
          <w:sz w:val="24"/>
          <w:szCs w:val="24"/>
        </w:rPr>
        <w:t>2</w:t>
      </w:r>
    </w:p>
    <w:p w:rsidR="00BD35A4" w:rsidRPr="00E96172" w:rsidRDefault="00BD35A4" w:rsidP="00BD35A4">
      <w:pPr>
        <w:pStyle w:val="6"/>
        <w:keepNext w:val="0"/>
        <w:ind w:firstLine="720"/>
        <w:jc w:val="left"/>
        <w:rPr>
          <w:b/>
          <w:sz w:val="24"/>
          <w:szCs w:val="24"/>
        </w:rPr>
      </w:pPr>
      <w:r w:rsidRPr="00E96172">
        <w:rPr>
          <w:sz w:val="24"/>
          <w:szCs w:val="24"/>
        </w:rPr>
        <w:t xml:space="preserve">17 Уборочная площадь лестниц (включая межквартирные лестничные площадки) </w:t>
      </w:r>
      <w:r w:rsidRPr="00E96172">
        <w:rPr>
          <w:b/>
          <w:sz w:val="24"/>
          <w:szCs w:val="24"/>
        </w:rPr>
        <w:t>нет</w:t>
      </w:r>
    </w:p>
    <w:p w:rsidR="00BD35A4" w:rsidRPr="00E96172" w:rsidRDefault="00BD35A4" w:rsidP="00BD35A4">
      <w:pPr>
        <w:ind w:firstLine="720"/>
        <w:rPr>
          <w:b/>
        </w:rPr>
      </w:pPr>
      <w:r w:rsidRPr="00E96172">
        <w:t xml:space="preserve">18 Уборочная площадь общих коридоров </w:t>
      </w:r>
      <w:r w:rsidRPr="00E96172">
        <w:rPr>
          <w:b/>
        </w:rPr>
        <w:t>нет</w:t>
      </w:r>
    </w:p>
    <w:p w:rsidR="00BD35A4" w:rsidRPr="00E96172" w:rsidRDefault="00BD35A4" w:rsidP="00BD35A4">
      <w:pPr>
        <w:ind w:firstLine="720"/>
        <w:jc w:val="both"/>
        <w:rPr>
          <w:b/>
        </w:rPr>
      </w:pPr>
      <w:r w:rsidRPr="00E96172">
        <w:t xml:space="preserve">19 Уборочная площадь других помещений общего пользования (включая технические этажи, чердаки, технические подвалы) </w:t>
      </w:r>
      <w:r w:rsidRPr="00E96172">
        <w:rPr>
          <w:b/>
        </w:rPr>
        <w:t>нет</w:t>
      </w:r>
    </w:p>
    <w:p w:rsidR="00BD35A4" w:rsidRDefault="00BD35A4" w:rsidP="00BD35A4">
      <w:pPr>
        <w:ind w:firstLine="720"/>
        <w:jc w:val="center"/>
      </w:pPr>
    </w:p>
    <w:p w:rsidR="00BD35A4" w:rsidRDefault="00BD35A4" w:rsidP="00BD35A4">
      <w:pPr>
        <w:ind w:firstLine="720"/>
        <w:jc w:val="center"/>
      </w:pPr>
    </w:p>
    <w:p w:rsidR="00BD35A4" w:rsidRPr="00E96172" w:rsidRDefault="00BD35A4" w:rsidP="00BD35A4">
      <w:pPr>
        <w:ind w:firstLine="720"/>
        <w:jc w:val="center"/>
      </w:pPr>
    </w:p>
    <w:p w:rsidR="00BD35A4" w:rsidRPr="00E96172" w:rsidRDefault="00BD35A4" w:rsidP="00BD35A4">
      <w:pPr>
        <w:ind w:firstLine="720"/>
        <w:jc w:val="center"/>
        <w:rPr>
          <w:b/>
        </w:rPr>
      </w:pPr>
      <w:r w:rsidRPr="00E96172">
        <w:rPr>
          <w:b/>
          <w:lang w:val="en-US"/>
        </w:rPr>
        <w:lastRenderedPageBreak/>
        <w:t>II</w:t>
      </w:r>
      <w:r w:rsidRPr="00E96172">
        <w:rPr>
          <w:b/>
        </w:rPr>
        <w:t xml:space="preserve"> Техническое состояние многоквартирного дома, включая пристройки</w:t>
      </w:r>
    </w:p>
    <w:p w:rsidR="00BD35A4" w:rsidRPr="00E96172" w:rsidRDefault="00BD35A4" w:rsidP="00BD35A4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7"/>
        <w:gridCol w:w="3261"/>
        <w:gridCol w:w="2693"/>
        <w:gridCol w:w="3118"/>
      </w:tblGrid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 xml:space="preserve">№ </w:t>
            </w:r>
            <w:proofErr w:type="spellStart"/>
            <w:proofErr w:type="gramStart"/>
            <w:r w:rsidRPr="00E96172">
              <w:t>п</w:t>
            </w:r>
            <w:proofErr w:type="spellEnd"/>
            <w:proofErr w:type="gramEnd"/>
            <w:r w:rsidRPr="00E96172">
              <w:t>/</w:t>
            </w:r>
            <w:proofErr w:type="spellStart"/>
            <w:r w:rsidRPr="00E96172"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Наименование конструктивных элементов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Описание элементов (материал, конструкция, прочее)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Техническое состояние элементов общего имущества многоквартирного дома</w:t>
            </w: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Фундамент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>
              <w:t xml:space="preserve">кирпичный </w:t>
            </w:r>
            <w:proofErr w:type="gramStart"/>
            <w:r w:rsidRPr="00E96172">
              <w:t>-л</w:t>
            </w:r>
            <w:proofErr w:type="gramEnd"/>
            <w:r w:rsidRPr="00E96172">
              <w:t>енточный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Наружные и внутренние  капитальные стены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Бр</w:t>
            </w:r>
            <w:r>
              <w:t>ус с обшивкой дощатой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Перегородки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дощатые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Перекрытия чердачные междуэтажные подвальные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дощатые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Крыша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 xml:space="preserve">шиферная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Полы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дощатые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Проемы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Окна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Двойн</w:t>
            </w:r>
            <w:r>
              <w:t>ые:</w:t>
            </w:r>
            <w:r w:rsidRPr="00E96172">
              <w:t xml:space="preserve"> </w:t>
            </w:r>
            <w:r>
              <w:t>глух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 xml:space="preserve"> створчат.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Двери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1072"/>
                <w:tab w:val="center" w:pos="1238"/>
              </w:tabs>
              <w:jc w:val="center"/>
            </w:pPr>
            <w:r w:rsidRPr="00E96172">
              <w:t>плотничной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Отделка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Внутренняя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Стен</w:t>
            </w:r>
            <w:r>
              <w:t>ы, потолок</w:t>
            </w:r>
            <w:r w:rsidRPr="00E96172">
              <w:t xml:space="preserve"> штукатурка</w:t>
            </w:r>
            <w:r>
              <w:t>, окраска, побелка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Наружная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Механическое, электрическое, санитарно – техническое оборудование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Телефонные сети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Сети проводного радиовещания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>
              <w:t xml:space="preserve">Нет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Сигнализация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Мусоропровод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Лифт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Вентиляция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lastRenderedPageBreak/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электроснабжение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Холодное водоснабжение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4173D5" w:rsidRDefault="00BD35A4" w:rsidP="0055483E">
            <w:pPr>
              <w:jc w:val="center"/>
            </w:pPr>
            <w:r w:rsidRPr="004173D5"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Горячее водоснабжение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4173D5" w:rsidRDefault="00BD35A4" w:rsidP="0055483E">
            <w:pPr>
              <w:jc w:val="center"/>
            </w:pPr>
            <w:r w:rsidRPr="004173D5"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Водоотведение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4173D5" w:rsidRDefault="00BD35A4" w:rsidP="0055483E">
            <w:pPr>
              <w:jc w:val="center"/>
            </w:pPr>
            <w:r w:rsidRPr="004173D5">
              <w:t xml:space="preserve">Нет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Газоснабжение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Да (баллонный)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Отопление (от внешних котельных)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>
              <w:t xml:space="preserve">Да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Отопление (от домовых котельных)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Default="00BD35A4" w:rsidP="0055483E">
            <w:pPr>
              <w:jc w:val="center"/>
            </w:pPr>
            <w:r>
              <w:t>Нет</w:t>
            </w:r>
          </w:p>
          <w:p w:rsidR="00BD35A4" w:rsidRPr="00E96172" w:rsidRDefault="00BD35A4" w:rsidP="0055483E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Печи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Default="00BD35A4" w:rsidP="0055483E">
            <w:pPr>
              <w:jc w:val="center"/>
            </w:pPr>
            <w:r>
              <w:t>Нет</w:t>
            </w:r>
          </w:p>
          <w:p w:rsidR="00BD35A4" w:rsidRPr="00E96172" w:rsidRDefault="00BD35A4" w:rsidP="0055483E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Калориферы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АГВ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</w:tbl>
    <w:p w:rsidR="00BD35A4" w:rsidRDefault="00BD35A4" w:rsidP="00BD35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D35A4" w:rsidRPr="00E96172" w:rsidRDefault="00BD35A4" w:rsidP="00BD35A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b/>
          <w:sz w:val="24"/>
          <w:szCs w:val="24"/>
        </w:rPr>
        <w:t>о состоянии общего имущества собственников помещений в многоквартирном доме, являющегося объектом открытого конкурса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b/>
          <w:sz w:val="24"/>
          <w:szCs w:val="24"/>
        </w:rPr>
        <w:t>I. Общие сведения о многоквартирном доме</w:t>
      </w:r>
    </w:p>
    <w:p w:rsidR="00BD35A4" w:rsidRPr="00E96172" w:rsidRDefault="00BD35A4" w:rsidP="00BD35A4">
      <w:pPr>
        <w:pStyle w:val="50"/>
        <w:keepNext w:val="0"/>
        <w:tabs>
          <w:tab w:val="left" w:pos="708"/>
        </w:tabs>
        <w:ind w:firstLine="720"/>
        <w:rPr>
          <w:b/>
          <w:sz w:val="24"/>
          <w:szCs w:val="24"/>
        </w:rPr>
      </w:pPr>
      <w:r w:rsidRPr="00E96172">
        <w:rPr>
          <w:sz w:val="24"/>
          <w:szCs w:val="24"/>
        </w:rPr>
        <w:t xml:space="preserve">1. Адрес многоквартирного дома </w:t>
      </w:r>
      <w:r>
        <w:rPr>
          <w:b/>
          <w:sz w:val="24"/>
          <w:szCs w:val="24"/>
        </w:rPr>
        <w:t>УР, Кезский район, с</w:t>
      </w:r>
      <w:proofErr w:type="gramStart"/>
      <w:r>
        <w:rPr>
          <w:b/>
          <w:sz w:val="24"/>
          <w:szCs w:val="24"/>
        </w:rPr>
        <w:t>.Ч</w:t>
      </w:r>
      <w:proofErr w:type="gramEnd"/>
      <w:r>
        <w:rPr>
          <w:b/>
          <w:sz w:val="24"/>
          <w:szCs w:val="24"/>
        </w:rPr>
        <w:t>епца, ул.Первомайская, д.4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E96172">
        <w:rPr>
          <w:rFonts w:ascii="Times New Roman" w:hAnsi="Times New Roman" w:cs="Times New Roman"/>
          <w:sz w:val="24"/>
          <w:szCs w:val="24"/>
        </w:rPr>
        <w:t xml:space="preserve">2 Год постройки </w:t>
      </w:r>
      <w:r w:rsidRPr="00E96172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>00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3. Реквизиты правового акта о признании многоквартирного дома аварийным и подлежащим сносу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780D47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4. Количество этажей </w:t>
      </w:r>
      <w:r w:rsidRPr="00780D47">
        <w:rPr>
          <w:rFonts w:ascii="Times New Roman" w:hAnsi="Times New Roman" w:cs="Times New Roman"/>
          <w:b/>
          <w:sz w:val="24"/>
          <w:szCs w:val="24"/>
        </w:rPr>
        <w:t>1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5. Наличие подвала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6. Наличие цокольного этажа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7. Наличие мансарды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8. Наличие мезонина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780D47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9. Количество квартир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10. Реквизиты правового акта о признании всех жилых помещений в многоквартирном доме </w:t>
      </w:r>
      <w:proofErr w:type="gramStart"/>
      <w:r w:rsidRPr="00E96172">
        <w:rPr>
          <w:rFonts w:ascii="Times New Roman" w:hAnsi="Times New Roman" w:cs="Times New Roman"/>
          <w:sz w:val="24"/>
          <w:szCs w:val="24"/>
        </w:rPr>
        <w:t>непригодными</w:t>
      </w:r>
      <w:proofErr w:type="gramEnd"/>
      <w:r w:rsidRPr="00E96172">
        <w:rPr>
          <w:rFonts w:ascii="Times New Roman" w:hAnsi="Times New Roman" w:cs="Times New Roman"/>
          <w:sz w:val="24"/>
          <w:szCs w:val="24"/>
        </w:rPr>
        <w:t xml:space="preserve"> для проживания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11.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lastRenderedPageBreak/>
        <w:t xml:space="preserve">12. Строительный объем </w:t>
      </w:r>
      <w:smartTag w:uri="urn:schemas-microsoft-com:office:smarttags" w:element="metricconverter">
        <w:smartTagPr>
          <w:attr w:name="ProductID" w:val="996,0 куб. м"/>
        </w:smartTagPr>
        <w:r>
          <w:rPr>
            <w:rFonts w:ascii="Times New Roman" w:hAnsi="Times New Roman" w:cs="Times New Roman"/>
            <w:b/>
            <w:sz w:val="24"/>
            <w:szCs w:val="24"/>
          </w:rPr>
          <w:t>996,0</w:t>
        </w:r>
        <w:r w:rsidRPr="00E96172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E96172">
          <w:rPr>
            <w:rFonts w:ascii="Times New Roman" w:hAnsi="Times New Roman" w:cs="Times New Roman"/>
            <w:b/>
            <w:sz w:val="24"/>
            <w:szCs w:val="24"/>
          </w:rPr>
          <w:t>куб</w:t>
        </w:r>
        <w:r w:rsidRPr="00E96172">
          <w:rPr>
            <w:rFonts w:ascii="Times New Roman" w:hAnsi="Times New Roman" w:cs="Times New Roman"/>
            <w:sz w:val="24"/>
            <w:szCs w:val="24"/>
          </w:rPr>
          <w:t xml:space="preserve">. </w:t>
        </w:r>
        <w:proofErr w:type="gramStart"/>
        <w:r w:rsidRPr="00E96172">
          <w:rPr>
            <w:rFonts w:ascii="Times New Roman" w:hAnsi="Times New Roman" w:cs="Times New Roman"/>
            <w:b/>
            <w:sz w:val="24"/>
            <w:szCs w:val="24"/>
          </w:rPr>
          <w:t>м</w:t>
        </w:r>
      </w:smartTag>
      <w:proofErr w:type="gramEnd"/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>13. Площадь:</w:t>
      </w:r>
    </w:p>
    <w:p w:rsidR="00BD35A4" w:rsidRPr="00E96172" w:rsidRDefault="00BD35A4" w:rsidP="00BD35A4">
      <w:pPr>
        <w:pStyle w:val="ConsPlusNonformat"/>
        <w:widowControl/>
        <w:tabs>
          <w:tab w:val="left" w:pos="1620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96172">
        <w:rPr>
          <w:rFonts w:ascii="Times New Roman" w:hAnsi="Times New Roman" w:cs="Times New Roman"/>
          <w:sz w:val="24"/>
          <w:szCs w:val="24"/>
        </w:rPr>
        <w:t xml:space="preserve">а) жилых помещений (общая площадь квартир) </w:t>
      </w:r>
      <w:smartTag w:uri="urn:schemas-microsoft-com:office:smarttags" w:element="metricconverter">
        <w:smartTagPr>
          <w:attr w:name="ProductID" w:val="211,1 кв. м"/>
        </w:smartTagPr>
        <w:r w:rsidRPr="00780D47">
          <w:rPr>
            <w:rFonts w:ascii="Times New Roman" w:hAnsi="Times New Roman" w:cs="Times New Roman"/>
            <w:b/>
            <w:sz w:val="24"/>
            <w:szCs w:val="24"/>
          </w:rPr>
          <w:t>211,1</w:t>
        </w:r>
        <w:r w:rsidRPr="00E96172">
          <w:rPr>
            <w:rFonts w:ascii="Times New Roman" w:hAnsi="Times New Roman" w:cs="Times New Roman"/>
            <w:b/>
            <w:sz w:val="24"/>
            <w:szCs w:val="24"/>
          </w:rPr>
          <w:t xml:space="preserve"> кв. м</w:t>
        </w:r>
      </w:smartTag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14. Количество лестниц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15. Уборочная площадь лестниц (включая межквартирные лестничные площадки)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16. Уборочная площадь общих коридоров </w:t>
      </w:r>
      <w:r w:rsidRPr="00780D47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AAA"/>
        <w:widowControl w:val="0"/>
        <w:spacing w:after="0"/>
        <w:ind w:firstLine="720"/>
        <w:jc w:val="right"/>
        <w:rPr>
          <w:color w:val="auto"/>
        </w:rPr>
      </w:pP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b/>
          <w:sz w:val="24"/>
          <w:szCs w:val="24"/>
        </w:rPr>
        <w:t>II. Техническое состояние многоквартирного дома, включая пристройки</w:t>
      </w:r>
    </w:p>
    <w:p w:rsidR="00BD35A4" w:rsidRPr="00E96172" w:rsidRDefault="00BD35A4" w:rsidP="00BD35A4">
      <w:pPr>
        <w:pStyle w:val="AAA"/>
        <w:widowControl w:val="0"/>
        <w:spacing w:after="0"/>
        <w:jc w:val="right"/>
        <w:rPr>
          <w:color w:val="aut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8"/>
        <w:gridCol w:w="3386"/>
        <w:gridCol w:w="2945"/>
        <w:gridCol w:w="3386"/>
      </w:tblGrid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 xml:space="preserve">№ </w:t>
            </w:r>
            <w:proofErr w:type="spellStart"/>
            <w:proofErr w:type="gramStart"/>
            <w:r w:rsidRPr="00E96172">
              <w:t>п</w:t>
            </w:r>
            <w:proofErr w:type="spellEnd"/>
            <w:proofErr w:type="gramEnd"/>
            <w:r w:rsidRPr="00E96172">
              <w:t>/</w:t>
            </w:r>
            <w:proofErr w:type="spellStart"/>
            <w:r w:rsidRPr="00E96172">
              <w:t>п</w:t>
            </w:r>
            <w:proofErr w:type="spellEnd"/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720"/>
                <w:tab w:val="center" w:pos="1585"/>
              </w:tabs>
              <w:jc w:val="center"/>
            </w:pPr>
            <w:r w:rsidRPr="00E96172">
              <w:t>Наименование конструктивных элементов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Описание элементов (материал, конструкция, прочее)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Техническое состояние элементов общего имущества многоквартирного дома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1.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Фундамент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201"/>
                <w:tab w:val="left" w:pos="251"/>
                <w:tab w:val="center" w:pos="1309"/>
                <w:tab w:val="center" w:pos="1364"/>
              </w:tabs>
              <w:jc w:val="center"/>
            </w:pPr>
            <w:r w:rsidRPr="00E96172">
              <w:t>Бетонн</w:t>
            </w:r>
            <w:r>
              <w:t>о-ленточный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left" w:pos="502"/>
                <w:tab w:val="center" w:pos="1522"/>
                <w:tab w:val="center" w:pos="1585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2.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Наружные и внутренние капитальные стены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636"/>
                <w:tab w:val="center" w:pos="1309"/>
              </w:tabs>
              <w:jc w:val="center"/>
            </w:pPr>
            <w:proofErr w:type="gramStart"/>
            <w:r>
              <w:t>Бревенчатые</w:t>
            </w:r>
            <w:proofErr w:type="gramEnd"/>
            <w:r>
              <w:t xml:space="preserve"> обшитые с окраской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3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Перегородки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553"/>
                <w:tab w:val="left" w:pos="887"/>
                <w:tab w:val="center" w:pos="1309"/>
                <w:tab w:val="center" w:pos="1364"/>
              </w:tabs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4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Перекрытия чердачные междуэтажные  подвальные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>
              <w:t>Дерев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тепленные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5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Крыша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703"/>
                <w:tab w:val="center" w:pos="1309"/>
              </w:tabs>
              <w:jc w:val="center"/>
            </w:pPr>
            <w:r>
              <w:t>шифер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6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Полы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>
              <w:t>Дощатые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7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Проемы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Окна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368"/>
                <w:tab w:val="center" w:pos="1364"/>
              </w:tabs>
              <w:jc w:val="center"/>
            </w:pPr>
            <w:r>
              <w:t>Двойные: глухие и створчатые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Двери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218"/>
                <w:tab w:val="center" w:pos="1364"/>
              </w:tabs>
              <w:jc w:val="center"/>
            </w:pPr>
            <w:r w:rsidRPr="00E96172">
              <w:t>филенчатые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8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Отделка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536"/>
              </w:tabs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Внутренняя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536"/>
              </w:tabs>
              <w:jc w:val="center"/>
            </w:pPr>
            <w:r>
              <w:t>Штукатурка, побелка, п</w:t>
            </w:r>
            <w:r w:rsidRPr="00E96172">
              <w:t>окраска</w:t>
            </w:r>
            <w:r>
              <w:t xml:space="preserve"> окон</w:t>
            </w:r>
            <w:r w:rsidRPr="00E96172">
              <w:t>, пол</w:t>
            </w:r>
            <w:r>
              <w:t xml:space="preserve">а, </w:t>
            </w:r>
            <w:proofErr w:type="spellStart"/>
            <w:r>
              <w:t>дверей</w:t>
            </w:r>
            <w:proofErr w:type="gramStart"/>
            <w:r>
              <w:t>,о</w:t>
            </w:r>
            <w:proofErr w:type="gramEnd"/>
            <w:r>
              <w:t>клейка</w:t>
            </w:r>
            <w:proofErr w:type="spellEnd"/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Наружная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>
              <w:t>обшит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9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Механическое, электрическое, санитарно – техническое оборудование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Телефонные сети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1189"/>
                <w:tab w:val="center" w:pos="1364"/>
              </w:tabs>
              <w:jc w:val="center"/>
            </w:pPr>
            <w:r>
              <w:t xml:space="preserve">Да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Сети проводного радиовещания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1088"/>
                <w:tab w:val="center" w:pos="1309"/>
              </w:tabs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Сигнализация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Мусоропровод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Лифт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Вентиляция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10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электроснабжение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Да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Холодное водоснабжение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1055"/>
                <w:tab w:val="left" w:pos="1155"/>
                <w:tab w:val="center" w:pos="1309"/>
                <w:tab w:val="center" w:pos="1364"/>
              </w:tabs>
              <w:jc w:val="center"/>
            </w:pPr>
            <w:r w:rsidRPr="00E96172">
              <w:t>Да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Горячее водоснабжение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1072"/>
                <w:tab w:val="left" w:pos="1206"/>
                <w:tab w:val="center" w:pos="1309"/>
                <w:tab w:val="center" w:pos="1364"/>
              </w:tabs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Водоотведение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1038"/>
                <w:tab w:val="left" w:pos="1072"/>
                <w:tab w:val="center" w:pos="1309"/>
                <w:tab w:val="center" w:pos="1364"/>
              </w:tabs>
              <w:jc w:val="center"/>
            </w:pPr>
            <w:r>
              <w:t xml:space="preserve">Нет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Газоснабжение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Да (баллонный)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Отопление (от внешних котельных)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Да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Отопление (от домовых котельных)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Печи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Калориферы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1105"/>
                <w:tab w:val="center" w:pos="1309"/>
              </w:tabs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АГВ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</w:tbl>
    <w:p w:rsidR="00BD35A4" w:rsidRDefault="00BD35A4" w:rsidP="00BD35A4">
      <w:pPr>
        <w:pStyle w:val="AAA"/>
        <w:widowControl w:val="0"/>
        <w:spacing w:after="0"/>
        <w:rPr>
          <w:color w:val="auto"/>
        </w:rPr>
      </w:pPr>
    </w:p>
    <w:p w:rsidR="00BD35A4" w:rsidRDefault="00BD35A4" w:rsidP="00BD35A4">
      <w:pPr>
        <w:pStyle w:val="AAA"/>
        <w:widowControl w:val="0"/>
        <w:spacing w:after="0"/>
        <w:rPr>
          <w:color w:val="auto"/>
        </w:rPr>
      </w:pP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b/>
          <w:sz w:val="24"/>
          <w:szCs w:val="24"/>
        </w:rPr>
        <w:t>о состоянии общего имущества собственников помещений в многоквартирном доме, являющегося объектом открытого конкурса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b/>
          <w:sz w:val="24"/>
          <w:szCs w:val="24"/>
        </w:rPr>
        <w:t>I. Общие сведения о многоквартирном доме</w:t>
      </w:r>
    </w:p>
    <w:p w:rsidR="00BD35A4" w:rsidRPr="00E96172" w:rsidRDefault="00BD35A4" w:rsidP="00BD35A4">
      <w:pPr>
        <w:pStyle w:val="50"/>
        <w:keepNext w:val="0"/>
        <w:tabs>
          <w:tab w:val="left" w:pos="708"/>
        </w:tabs>
        <w:ind w:firstLine="720"/>
        <w:rPr>
          <w:b/>
          <w:sz w:val="24"/>
          <w:szCs w:val="24"/>
        </w:rPr>
      </w:pPr>
      <w:r w:rsidRPr="00E96172">
        <w:rPr>
          <w:sz w:val="24"/>
          <w:szCs w:val="24"/>
        </w:rPr>
        <w:t xml:space="preserve">1. Адрес многоквартирного дома </w:t>
      </w:r>
      <w:r>
        <w:rPr>
          <w:b/>
          <w:sz w:val="24"/>
          <w:szCs w:val="24"/>
        </w:rPr>
        <w:t>УР, Кезский район, с</w:t>
      </w:r>
      <w:proofErr w:type="gramStart"/>
      <w:r>
        <w:rPr>
          <w:b/>
          <w:sz w:val="24"/>
          <w:szCs w:val="24"/>
        </w:rPr>
        <w:t>.Ч</w:t>
      </w:r>
      <w:proofErr w:type="gramEnd"/>
      <w:r>
        <w:rPr>
          <w:b/>
          <w:sz w:val="24"/>
          <w:szCs w:val="24"/>
        </w:rPr>
        <w:t>епца, ул.Первомайская, д.8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E96172">
        <w:rPr>
          <w:rFonts w:ascii="Times New Roman" w:hAnsi="Times New Roman" w:cs="Times New Roman"/>
          <w:sz w:val="24"/>
          <w:szCs w:val="24"/>
        </w:rPr>
        <w:t xml:space="preserve">2 Год постройки </w:t>
      </w:r>
      <w:r w:rsidRPr="00E96172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3. Реквизиты правового акта о признании многоквартирного дома аварийным и подлежащим сносу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780D47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4. Количество этажей </w:t>
      </w:r>
      <w:r w:rsidRPr="00780D47">
        <w:rPr>
          <w:rFonts w:ascii="Times New Roman" w:hAnsi="Times New Roman" w:cs="Times New Roman"/>
          <w:b/>
          <w:sz w:val="24"/>
          <w:szCs w:val="24"/>
        </w:rPr>
        <w:t>1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5. Наличие подвала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6. Наличие цокольного этажа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7. Наличие мансарды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8. Наличие мезонина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780D47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9. Количество квартир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lastRenderedPageBreak/>
        <w:t xml:space="preserve">10. Реквизиты правового акта о признании всех жилых помещений в многоквартирном доме </w:t>
      </w:r>
      <w:proofErr w:type="gramStart"/>
      <w:r w:rsidRPr="00E96172">
        <w:rPr>
          <w:rFonts w:ascii="Times New Roman" w:hAnsi="Times New Roman" w:cs="Times New Roman"/>
          <w:sz w:val="24"/>
          <w:szCs w:val="24"/>
        </w:rPr>
        <w:t>непригодными</w:t>
      </w:r>
      <w:proofErr w:type="gramEnd"/>
      <w:r w:rsidRPr="00E96172">
        <w:rPr>
          <w:rFonts w:ascii="Times New Roman" w:hAnsi="Times New Roman" w:cs="Times New Roman"/>
          <w:sz w:val="24"/>
          <w:szCs w:val="24"/>
        </w:rPr>
        <w:t xml:space="preserve"> для проживания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11.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12. Строительный объем </w:t>
      </w:r>
      <w:smartTag w:uri="urn:schemas-microsoft-com:office:smarttags" w:element="metricconverter">
        <w:smartTagPr>
          <w:attr w:name="ProductID" w:val="536,0 куб. м"/>
        </w:smartTagPr>
        <w:r>
          <w:rPr>
            <w:rFonts w:ascii="Times New Roman" w:hAnsi="Times New Roman" w:cs="Times New Roman"/>
            <w:b/>
            <w:sz w:val="24"/>
            <w:szCs w:val="24"/>
          </w:rPr>
          <w:t>536,0</w:t>
        </w:r>
        <w:r w:rsidRPr="00E96172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E96172">
          <w:rPr>
            <w:rFonts w:ascii="Times New Roman" w:hAnsi="Times New Roman" w:cs="Times New Roman"/>
            <w:b/>
            <w:sz w:val="24"/>
            <w:szCs w:val="24"/>
          </w:rPr>
          <w:t>куб</w:t>
        </w:r>
        <w:r w:rsidRPr="00E96172">
          <w:rPr>
            <w:rFonts w:ascii="Times New Roman" w:hAnsi="Times New Roman" w:cs="Times New Roman"/>
            <w:sz w:val="24"/>
            <w:szCs w:val="24"/>
          </w:rPr>
          <w:t xml:space="preserve">. </w:t>
        </w:r>
        <w:proofErr w:type="gramStart"/>
        <w:r w:rsidRPr="00E96172">
          <w:rPr>
            <w:rFonts w:ascii="Times New Roman" w:hAnsi="Times New Roman" w:cs="Times New Roman"/>
            <w:b/>
            <w:sz w:val="24"/>
            <w:szCs w:val="24"/>
          </w:rPr>
          <w:t>м</w:t>
        </w:r>
      </w:smartTag>
      <w:proofErr w:type="gramEnd"/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>13. Площадь:</w:t>
      </w:r>
    </w:p>
    <w:p w:rsidR="00BD35A4" w:rsidRPr="00E96172" w:rsidRDefault="00BD35A4" w:rsidP="00BD35A4">
      <w:pPr>
        <w:pStyle w:val="ConsPlusNonformat"/>
        <w:widowControl/>
        <w:tabs>
          <w:tab w:val="left" w:pos="1620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96172">
        <w:rPr>
          <w:rFonts w:ascii="Times New Roman" w:hAnsi="Times New Roman" w:cs="Times New Roman"/>
          <w:sz w:val="24"/>
          <w:szCs w:val="24"/>
        </w:rPr>
        <w:t xml:space="preserve">а) жилых помещений (общая площадь квартир) </w:t>
      </w:r>
      <w:smartTag w:uri="urn:schemas-microsoft-com:office:smarttags" w:element="metricconverter">
        <w:smartTagPr>
          <w:attr w:name="ProductID" w:val="115,7 кв. м"/>
        </w:smartTagPr>
        <w:r>
          <w:rPr>
            <w:rFonts w:ascii="Times New Roman" w:hAnsi="Times New Roman" w:cs="Times New Roman"/>
            <w:b/>
            <w:sz w:val="24"/>
            <w:szCs w:val="24"/>
          </w:rPr>
          <w:t>115,7</w:t>
        </w:r>
        <w:r w:rsidRPr="00E96172">
          <w:rPr>
            <w:rFonts w:ascii="Times New Roman" w:hAnsi="Times New Roman" w:cs="Times New Roman"/>
            <w:b/>
            <w:sz w:val="24"/>
            <w:szCs w:val="24"/>
          </w:rPr>
          <w:t xml:space="preserve"> кв. м</w:t>
        </w:r>
      </w:smartTag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14. Количество лестниц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15. Уборочная площадь лестниц (включая межквартирные лестничные площадки)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16. Уборочная площадь общих коридоров </w:t>
      </w:r>
      <w:r w:rsidRPr="00780D47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</w:t>
      </w:r>
      <w:r w:rsidRPr="00E96172">
        <w:rPr>
          <w:rFonts w:ascii="Times New Roman" w:hAnsi="Times New Roman" w:cs="Times New Roman"/>
          <w:b/>
          <w:sz w:val="24"/>
          <w:szCs w:val="24"/>
        </w:rPr>
        <w:t>нет</w:t>
      </w:r>
    </w:p>
    <w:p w:rsidR="00BD35A4" w:rsidRDefault="00BD35A4" w:rsidP="00BD35A4">
      <w:pPr>
        <w:pStyle w:val="AAA"/>
        <w:widowControl w:val="0"/>
        <w:spacing w:after="0"/>
        <w:ind w:firstLine="720"/>
        <w:jc w:val="right"/>
        <w:rPr>
          <w:color w:val="auto"/>
        </w:rPr>
      </w:pPr>
    </w:p>
    <w:p w:rsidR="00BD35A4" w:rsidRDefault="00BD35A4" w:rsidP="00BD35A4">
      <w:pPr>
        <w:pStyle w:val="AAA"/>
        <w:widowControl w:val="0"/>
        <w:spacing w:after="0"/>
        <w:ind w:firstLine="720"/>
        <w:jc w:val="right"/>
        <w:rPr>
          <w:color w:val="auto"/>
        </w:rPr>
      </w:pPr>
    </w:p>
    <w:p w:rsidR="00BD35A4" w:rsidRPr="00E96172" w:rsidRDefault="00BD35A4" w:rsidP="00BD35A4">
      <w:pPr>
        <w:pStyle w:val="AAA"/>
        <w:widowControl w:val="0"/>
        <w:spacing w:after="0"/>
        <w:ind w:firstLine="720"/>
        <w:jc w:val="right"/>
        <w:rPr>
          <w:color w:val="auto"/>
        </w:rPr>
      </w:pPr>
    </w:p>
    <w:p w:rsidR="00BD35A4" w:rsidRPr="00E96172" w:rsidRDefault="00BD35A4" w:rsidP="00BD35A4">
      <w:pPr>
        <w:pStyle w:val="ConsPlusNonformat"/>
        <w:widowControl/>
        <w:tabs>
          <w:tab w:val="left" w:pos="2184"/>
        </w:tabs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172">
        <w:rPr>
          <w:rFonts w:ascii="Times New Roman" w:hAnsi="Times New Roman" w:cs="Times New Roman"/>
          <w:b/>
          <w:sz w:val="24"/>
          <w:szCs w:val="24"/>
        </w:rPr>
        <w:t>II. Техническое состояние многоквартирного дома, включая пристройки</w:t>
      </w:r>
    </w:p>
    <w:p w:rsidR="00BD35A4" w:rsidRPr="00E96172" w:rsidRDefault="00BD35A4" w:rsidP="00BD35A4">
      <w:pPr>
        <w:pStyle w:val="AAA"/>
        <w:widowControl w:val="0"/>
        <w:spacing w:after="0"/>
        <w:jc w:val="right"/>
        <w:rPr>
          <w:color w:val="aut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8"/>
        <w:gridCol w:w="3386"/>
        <w:gridCol w:w="2945"/>
        <w:gridCol w:w="3386"/>
      </w:tblGrid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 xml:space="preserve">№ </w:t>
            </w:r>
            <w:proofErr w:type="spellStart"/>
            <w:proofErr w:type="gramStart"/>
            <w:r w:rsidRPr="00E96172">
              <w:t>п</w:t>
            </w:r>
            <w:proofErr w:type="spellEnd"/>
            <w:proofErr w:type="gramEnd"/>
            <w:r w:rsidRPr="00E96172">
              <w:t>/</w:t>
            </w:r>
            <w:proofErr w:type="spellStart"/>
            <w:r w:rsidRPr="00E96172">
              <w:t>п</w:t>
            </w:r>
            <w:proofErr w:type="spellEnd"/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720"/>
                <w:tab w:val="center" w:pos="1585"/>
              </w:tabs>
              <w:jc w:val="center"/>
            </w:pPr>
            <w:r w:rsidRPr="00E96172">
              <w:t>Наименование конструктивных элементов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Описание элементов (материал, конструкция, прочее)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Техническое состояние элементов общего имущества многоквартирного дома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1.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Фундамент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201"/>
                <w:tab w:val="left" w:pos="251"/>
                <w:tab w:val="center" w:pos="1309"/>
                <w:tab w:val="center" w:pos="1364"/>
              </w:tabs>
              <w:jc w:val="center"/>
            </w:pPr>
            <w:proofErr w:type="gramStart"/>
            <w:r>
              <w:t>Деревянный</w:t>
            </w:r>
            <w:proofErr w:type="gramEnd"/>
            <w:r>
              <w:t xml:space="preserve"> столбов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left" w:pos="502"/>
                <w:tab w:val="center" w:pos="1522"/>
                <w:tab w:val="center" w:pos="1585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2.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Наружные и внутренние капитальные стены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636"/>
                <w:tab w:val="center" w:pos="1309"/>
              </w:tabs>
              <w:jc w:val="center"/>
            </w:pPr>
            <w:proofErr w:type="gramStart"/>
            <w:r>
              <w:t>Бревенчатые</w:t>
            </w:r>
            <w:proofErr w:type="gramEnd"/>
            <w:r>
              <w:t xml:space="preserve"> с дощатой обшивкой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3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Перегородки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553"/>
                <w:tab w:val="left" w:pos="887"/>
                <w:tab w:val="center" w:pos="1309"/>
                <w:tab w:val="center" w:pos="1364"/>
              </w:tabs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4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Перекрытия чердачные междуэтажные  подвальные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>
              <w:t>Дерев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тепленные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5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Крыша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703"/>
                <w:tab w:val="center" w:pos="1309"/>
              </w:tabs>
              <w:jc w:val="center"/>
            </w:pPr>
            <w:r>
              <w:t>шифер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6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Полы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>
              <w:t>Дощатые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7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Проемы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Окна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368"/>
                <w:tab w:val="center" w:pos="1364"/>
              </w:tabs>
              <w:jc w:val="center"/>
            </w:pPr>
            <w:r>
              <w:t>Двойные: глухие и створчатые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Двери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218"/>
                <w:tab w:val="center" w:pos="1364"/>
              </w:tabs>
              <w:jc w:val="center"/>
            </w:pPr>
            <w:r>
              <w:t>простые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8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Отделка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536"/>
              </w:tabs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Внутренняя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536"/>
              </w:tabs>
              <w:jc w:val="center"/>
            </w:pPr>
            <w:r>
              <w:t>Штукатурка, побелка, п</w:t>
            </w:r>
            <w:r w:rsidRPr="00E96172">
              <w:t>окраска</w:t>
            </w:r>
            <w:r>
              <w:t xml:space="preserve"> окон</w:t>
            </w:r>
            <w:r w:rsidRPr="00E96172">
              <w:t>, пол</w:t>
            </w:r>
            <w:r>
              <w:t xml:space="preserve">а, </w:t>
            </w:r>
            <w:proofErr w:type="spellStart"/>
            <w:r>
              <w:t>дверей</w:t>
            </w:r>
            <w:proofErr w:type="gramStart"/>
            <w:r>
              <w:t>,о</w:t>
            </w:r>
            <w:proofErr w:type="gramEnd"/>
            <w:r>
              <w:t>клейка</w:t>
            </w:r>
            <w:proofErr w:type="spellEnd"/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452"/>
                <w:tab w:val="center" w:pos="1522"/>
              </w:tabs>
              <w:jc w:val="center"/>
            </w:pPr>
            <w:r w:rsidRPr="00E96172">
              <w:t>удовлетворительное</w:t>
            </w: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Наружная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>
              <w:t>обшит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lastRenderedPageBreak/>
              <w:t>9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Механическое, электрическое, санитарно – техническое оборудование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Телефонные сети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1189"/>
                <w:tab w:val="center" w:pos="1364"/>
              </w:tabs>
              <w:jc w:val="center"/>
            </w:pPr>
            <w:r>
              <w:t xml:space="preserve">Нет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Сети проводного радиовещания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1088"/>
                <w:tab w:val="center" w:pos="1309"/>
              </w:tabs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Сигнализация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Мусоропровод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Лифт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Вентиляция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10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электроснабжение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Да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Холодное водоснабжение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4173D5" w:rsidRDefault="00BD35A4" w:rsidP="0055483E">
            <w:pPr>
              <w:tabs>
                <w:tab w:val="left" w:pos="1055"/>
                <w:tab w:val="left" w:pos="1155"/>
                <w:tab w:val="center" w:pos="1309"/>
                <w:tab w:val="center" w:pos="1364"/>
              </w:tabs>
              <w:jc w:val="center"/>
            </w:pPr>
            <w:r w:rsidRPr="004173D5">
              <w:t xml:space="preserve">Нет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Горячее водоснабжение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1072"/>
                <w:tab w:val="left" w:pos="1206"/>
                <w:tab w:val="center" w:pos="1309"/>
                <w:tab w:val="center" w:pos="1364"/>
              </w:tabs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Водоотведение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1038"/>
                <w:tab w:val="left" w:pos="1072"/>
                <w:tab w:val="center" w:pos="1309"/>
                <w:tab w:val="center" w:pos="1364"/>
              </w:tabs>
              <w:jc w:val="center"/>
            </w:pPr>
            <w:r>
              <w:t xml:space="preserve">Нет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Газоснабжение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Да (баллонный)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Отопление (от внешних котельных)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Да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Отопление (от домовых котельных)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Печи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Калориферы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tabs>
                <w:tab w:val="left" w:pos="1105"/>
                <w:tab w:val="center" w:pos="1309"/>
              </w:tabs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  <w:tr w:rsidR="00BD35A4" w:rsidRPr="00E96172" w:rsidTr="0055483E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АГВ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  <w:r w:rsidRPr="00E96172">
              <w:t>Нет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4" w:rsidRPr="00E96172" w:rsidRDefault="00BD35A4" w:rsidP="0055483E">
            <w:pPr>
              <w:jc w:val="center"/>
            </w:pPr>
          </w:p>
        </w:tc>
      </w:tr>
    </w:tbl>
    <w:p w:rsidR="00BD35A4" w:rsidRPr="00E96172" w:rsidRDefault="00BD35A4" w:rsidP="00BD35A4">
      <w:pPr>
        <w:pStyle w:val="AAA"/>
        <w:widowControl w:val="0"/>
        <w:spacing w:after="0"/>
        <w:rPr>
          <w:color w:val="auto"/>
        </w:rPr>
      </w:pPr>
    </w:p>
    <w:p w:rsidR="00BD35A4" w:rsidRPr="00E96172" w:rsidRDefault="00BD35A4" w:rsidP="00BD35A4">
      <w:pPr>
        <w:pStyle w:val="AAA"/>
        <w:widowControl w:val="0"/>
        <w:spacing w:after="0"/>
        <w:rPr>
          <w:color w:val="auto"/>
        </w:rPr>
      </w:pPr>
    </w:p>
    <w:p w:rsidR="00BD35A4" w:rsidRPr="00E96172" w:rsidRDefault="00BD35A4" w:rsidP="00BD35A4">
      <w:pPr>
        <w:jc w:val="center"/>
        <w:rPr>
          <w:snapToGrid w:val="0"/>
        </w:rPr>
      </w:pPr>
    </w:p>
    <w:p w:rsidR="009013AA" w:rsidRDefault="009013AA"/>
    <w:sectPr w:rsidR="009013AA" w:rsidSect="001F2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erc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4B6CF916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82F33FD"/>
    <w:multiLevelType w:val="hybridMultilevel"/>
    <w:tmpl w:val="F4F857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F55BC"/>
    <w:multiLevelType w:val="hybridMultilevel"/>
    <w:tmpl w:val="54580B6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AF60D2"/>
    <w:multiLevelType w:val="hybridMultilevel"/>
    <w:tmpl w:val="4A9EFA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BF74A7"/>
    <w:multiLevelType w:val="hybridMultilevel"/>
    <w:tmpl w:val="07708C2E"/>
    <w:lvl w:ilvl="0" w:tplc="68D2DA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DA7BC4"/>
    <w:multiLevelType w:val="hybridMultilevel"/>
    <w:tmpl w:val="D96C8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C73ADB"/>
    <w:multiLevelType w:val="hybridMultilevel"/>
    <w:tmpl w:val="58727D64"/>
    <w:lvl w:ilvl="0" w:tplc="68D2DA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191497"/>
    <w:multiLevelType w:val="hybridMultilevel"/>
    <w:tmpl w:val="6C9C33D2"/>
    <w:lvl w:ilvl="0" w:tplc="FFFFFFFF">
      <w:start w:val="25"/>
      <w:numFmt w:val="decimal"/>
      <w:lvlText w:val="%1."/>
      <w:lvlJc w:val="left"/>
      <w:pPr>
        <w:tabs>
          <w:tab w:val="num" w:pos="972"/>
        </w:tabs>
        <w:ind w:left="972" w:hanging="54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BB66A0"/>
    <w:multiLevelType w:val="hybridMultilevel"/>
    <w:tmpl w:val="68DE83FA"/>
    <w:lvl w:ilvl="0" w:tplc="68D2DA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744D5A"/>
    <w:multiLevelType w:val="hybridMultilevel"/>
    <w:tmpl w:val="7042268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43675BE"/>
    <w:multiLevelType w:val="hybridMultilevel"/>
    <w:tmpl w:val="CC345D80"/>
    <w:lvl w:ilvl="0" w:tplc="5ACA75C2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30CF7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B26228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3AEA19A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795300"/>
    <w:multiLevelType w:val="multilevel"/>
    <w:tmpl w:val="D1E61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052E5A"/>
    <w:multiLevelType w:val="hybridMultilevel"/>
    <w:tmpl w:val="EFBA683C"/>
    <w:lvl w:ilvl="0" w:tplc="68D2DA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CF063B"/>
    <w:multiLevelType w:val="hybridMultilevel"/>
    <w:tmpl w:val="467A3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EB78A9"/>
    <w:multiLevelType w:val="hybridMultilevel"/>
    <w:tmpl w:val="861A31D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2076808"/>
    <w:multiLevelType w:val="hybridMultilevel"/>
    <w:tmpl w:val="9C1C4B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6C84745"/>
    <w:multiLevelType w:val="hybridMultilevel"/>
    <w:tmpl w:val="AD66B592"/>
    <w:lvl w:ilvl="0" w:tplc="68D2DA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82478E6"/>
    <w:multiLevelType w:val="hybridMultilevel"/>
    <w:tmpl w:val="4CFE29C0"/>
    <w:lvl w:ilvl="0" w:tplc="16C25B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AF248D"/>
    <w:multiLevelType w:val="hybridMultilevel"/>
    <w:tmpl w:val="F4F857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1D5B51"/>
    <w:multiLevelType w:val="hybridMultilevel"/>
    <w:tmpl w:val="76CAA4A2"/>
    <w:lvl w:ilvl="0" w:tplc="68D2DA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581222"/>
    <w:multiLevelType w:val="hybridMultilevel"/>
    <w:tmpl w:val="55E8183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2A0019"/>
    <w:multiLevelType w:val="hybridMultilevel"/>
    <w:tmpl w:val="FE2A3B98"/>
    <w:lvl w:ilvl="0" w:tplc="68D2DA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1FD4487"/>
    <w:multiLevelType w:val="hybridMultilevel"/>
    <w:tmpl w:val="606EB3D4"/>
    <w:lvl w:ilvl="0" w:tplc="68D2DA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1A3077"/>
    <w:multiLevelType w:val="hybridMultilevel"/>
    <w:tmpl w:val="0E0A144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8B34EE"/>
    <w:multiLevelType w:val="hybridMultilevel"/>
    <w:tmpl w:val="C504AA34"/>
    <w:lvl w:ilvl="0" w:tplc="68D2DA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D4C1059"/>
    <w:multiLevelType w:val="hybridMultilevel"/>
    <w:tmpl w:val="AE3E2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54097B"/>
    <w:multiLevelType w:val="multilevel"/>
    <w:tmpl w:val="54580B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F162FD"/>
    <w:multiLevelType w:val="hybridMultilevel"/>
    <w:tmpl w:val="9D18529E"/>
    <w:lvl w:ilvl="0" w:tplc="04190001">
      <w:start w:val="1"/>
      <w:numFmt w:val="bullet"/>
      <w:lvlText w:val=""/>
      <w:lvlJc w:val="left"/>
      <w:pPr>
        <w:tabs>
          <w:tab w:val="num" w:pos="1510"/>
        </w:tabs>
        <w:ind w:left="15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0"/>
        </w:tabs>
        <w:ind w:left="2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0"/>
        </w:tabs>
        <w:ind w:left="2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0"/>
        </w:tabs>
        <w:ind w:left="3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0"/>
        </w:tabs>
        <w:ind w:left="4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0"/>
        </w:tabs>
        <w:ind w:left="5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0"/>
        </w:tabs>
        <w:ind w:left="5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0"/>
        </w:tabs>
        <w:ind w:left="6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0"/>
        </w:tabs>
        <w:ind w:left="7270" w:hanging="360"/>
      </w:pPr>
      <w:rPr>
        <w:rFonts w:ascii="Wingdings" w:hAnsi="Wingdings" w:hint="default"/>
      </w:rPr>
    </w:lvl>
  </w:abstractNum>
  <w:abstractNum w:abstractNumId="28">
    <w:nsid w:val="5D0F652A"/>
    <w:multiLevelType w:val="hybridMultilevel"/>
    <w:tmpl w:val="B0FE7590"/>
    <w:lvl w:ilvl="0" w:tplc="68D2DA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1DC05B8"/>
    <w:multiLevelType w:val="hybridMultilevel"/>
    <w:tmpl w:val="36F0F518"/>
    <w:lvl w:ilvl="0" w:tplc="68D2DA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25345F1"/>
    <w:multiLevelType w:val="hybridMultilevel"/>
    <w:tmpl w:val="327C326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31B5C8D"/>
    <w:multiLevelType w:val="hybridMultilevel"/>
    <w:tmpl w:val="830E1DAC"/>
    <w:lvl w:ilvl="0" w:tplc="C6625AD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A0B6FBB"/>
    <w:multiLevelType w:val="hybridMultilevel"/>
    <w:tmpl w:val="4C6C234C"/>
    <w:lvl w:ilvl="0" w:tplc="68D2DA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BD75F2A"/>
    <w:multiLevelType w:val="hybridMultilevel"/>
    <w:tmpl w:val="309053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5A151B"/>
    <w:multiLevelType w:val="hybridMultilevel"/>
    <w:tmpl w:val="9F8EAC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6C776698"/>
    <w:multiLevelType w:val="hybridMultilevel"/>
    <w:tmpl w:val="D1E61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0A072FE"/>
    <w:multiLevelType w:val="hybridMultilevel"/>
    <w:tmpl w:val="9232FE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71C3CCE"/>
    <w:multiLevelType w:val="hybridMultilevel"/>
    <w:tmpl w:val="5172E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3F5562"/>
    <w:multiLevelType w:val="hybridMultilevel"/>
    <w:tmpl w:val="1C6C9C10"/>
    <w:lvl w:ilvl="0" w:tplc="29725A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B4EC3A82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>
    <w:nsid w:val="7DDC239F"/>
    <w:multiLevelType w:val="hybridMultilevel"/>
    <w:tmpl w:val="0560B04E"/>
    <w:lvl w:ilvl="0" w:tplc="68D2DA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DE48B6"/>
    <w:multiLevelType w:val="hybridMultilevel"/>
    <w:tmpl w:val="53288CCC"/>
    <w:lvl w:ilvl="0" w:tplc="68D2DA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14"/>
  </w:num>
  <w:num w:numId="4">
    <w:abstractNumId w:val="34"/>
  </w:num>
  <w:num w:numId="5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5"/>
  </w:num>
  <w:num w:numId="9">
    <w:abstractNumId w:val="36"/>
  </w:num>
  <w:num w:numId="10">
    <w:abstractNumId w:val="33"/>
  </w:num>
  <w:num w:numId="11">
    <w:abstractNumId w:val="15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23"/>
  </w:num>
  <w:num w:numId="15">
    <w:abstractNumId w:val="2"/>
  </w:num>
  <w:num w:numId="16">
    <w:abstractNumId w:val="37"/>
  </w:num>
  <w:num w:numId="17">
    <w:abstractNumId w:val="25"/>
  </w:num>
  <w:num w:numId="18">
    <w:abstractNumId w:val="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3"/>
  </w:num>
  <w:num w:numId="21">
    <w:abstractNumId w:val="26"/>
  </w:num>
  <w:num w:numId="22">
    <w:abstractNumId w:val="30"/>
  </w:num>
  <w:num w:numId="23">
    <w:abstractNumId w:val="13"/>
  </w:num>
  <w:num w:numId="24">
    <w:abstractNumId w:val="10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2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6"/>
  </w:num>
  <w:num w:numId="28">
    <w:abstractNumId w:val="32"/>
  </w:num>
  <w:num w:numId="29">
    <w:abstractNumId w:val="16"/>
  </w:num>
  <w:num w:numId="30">
    <w:abstractNumId w:val="12"/>
  </w:num>
  <w:num w:numId="31">
    <w:abstractNumId w:val="28"/>
  </w:num>
  <w:num w:numId="32">
    <w:abstractNumId w:val="19"/>
  </w:num>
  <w:num w:numId="33">
    <w:abstractNumId w:val="21"/>
  </w:num>
  <w:num w:numId="34">
    <w:abstractNumId w:val="22"/>
  </w:num>
  <w:num w:numId="35">
    <w:abstractNumId w:val="29"/>
  </w:num>
  <w:num w:numId="36">
    <w:abstractNumId w:val="8"/>
  </w:num>
  <w:num w:numId="37">
    <w:abstractNumId w:val="39"/>
  </w:num>
  <w:num w:numId="38">
    <w:abstractNumId w:val="4"/>
  </w:num>
  <w:num w:numId="39">
    <w:abstractNumId w:val="40"/>
  </w:num>
  <w:num w:numId="40">
    <w:abstractNumId w:val="5"/>
  </w:num>
  <w:num w:numId="41">
    <w:abstractNumId w:val="18"/>
  </w:num>
  <w:num w:numId="4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35A4"/>
    <w:rsid w:val="001F2066"/>
    <w:rsid w:val="00526AD5"/>
    <w:rsid w:val="009013AA"/>
    <w:rsid w:val="00BD3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Number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066"/>
  </w:style>
  <w:style w:type="paragraph" w:styleId="1">
    <w:name w:val="heading 1"/>
    <w:aliases w:val="Заголовок 1 Знак1,Заголовок 1 Знак Знак,Заголовок 1 Знак Знак1,Заголовок 1 Знак2"/>
    <w:basedOn w:val="a"/>
    <w:next w:val="a"/>
    <w:link w:val="10"/>
    <w:qFormat/>
    <w:rsid w:val="00BD35A4"/>
    <w:pPr>
      <w:keepNext/>
      <w:widowControl w:val="0"/>
      <w:suppressAutoHyphens/>
      <w:autoSpaceDE w:val="0"/>
      <w:autoSpaceDN w:val="0"/>
      <w:spacing w:before="60" w:after="0" w:line="240" w:lineRule="auto"/>
      <w:jc w:val="center"/>
      <w:outlineLvl w:val="0"/>
    </w:pPr>
    <w:rPr>
      <w:rFonts w:ascii="Arial" w:eastAsia="Times New Roman" w:hAnsi="Arial" w:cs="Arial"/>
      <w:b/>
      <w:sz w:val="28"/>
      <w:szCs w:val="18"/>
    </w:rPr>
  </w:style>
  <w:style w:type="paragraph" w:styleId="2">
    <w:name w:val="heading 2"/>
    <w:basedOn w:val="a"/>
    <w:next w:val="a"/>
    <w:link w:val="20"/>
    <w:qFormat/>
    <w:rsid w:val="00BD35A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35A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D35A4"/>
    <w:pPr>
      <w:keepNext/>
      <w:framePr w:hSpace="180" w:wrap="around" w:vAnchor="text" w:hAnchor="margin" w:y="-46"/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left="-57" w:right="-57"/>
      <w:jc w:val="both"/>
      <w:outlineLvl w:val="3"/>
    </w:pPr>
    <w:rPr>
      <w:rFonts w:ascii="Times New Roman" w:eastAsia="Times New Roman" w:hAnsi="Times New Roman" w:cs="Times New Roman"/>
      <w:b/>
      <w:i/>
      <w:iCs/>
      <w:color w:val="000000"/>
      <w:sz w:val="24"/>
      <w:szCs w:val="24"/>
    </w:rPr>
  </w:style>
  <w:style w:type="paragraph" w:styleId="50">
    <w:name w:val="heading 5"/>
    <w:basedOn w:val="a"/>
    <w:next w:val="a"/>
    <w:link w:val="51"/>
    <w:qFormat/>
    <w:rsid w:val="00BD35A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32"/>
    </w:rPr>
  </w:style>
  <w:style w:type="paragraph" w:styleId="6">
    <w:name w:val="heading 6"/>
    <w:basedOn w:val="a"/>
    <w:next w:val="a"/>
    <w:link w:val="60"/>
    <w:qFormat/>
    <w:rsid w:val="00BD35A4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sz w:val="28"/>
      <w:szCs w:val="18"/>
    </w:rPr>
  </w:style>
  <w:style w:type="paragraph" w:styleId="8">
    <w:name w:val="heading 8"/>
    <w:basedOn w:val="a"/>
    <w:next w:val="a"/>
    <w:link w:val="80"/>
    <w:qFormat/>
    <w:rsid w:val="00BD35A4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1,Заголовок 1 Знак Знак Знак1,Заголовок 1 Знак Знак1 Знак1,Заголовок 1 Знак2 Знак1"/>
    <w:basedOn w:val="a0"/>
    <w:link w:val="1"/>
    <w:rsid w:val="00BD35A4"/>
    <w:rPr>
      <w:rFonts w:ascii="Arial" w:eastAsia="Times New Roman" w:hAnsi="Arial" w:cs="Arial"/>
      <w:b/>
      <w:sz w:val="28"/>
      <w:szCs w:val="18"/>
    </w:rPr>
  </w:style>
  <w:style w:type="character" w:customStyle="1" w:styleId="20">
    <w:name w:val="Заголовок 2 Знак"/>
    <w:basedOn w:val="a0"/>
    <w:link w:val="2"/>
    <w:rsid w:val="00BD35A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D35A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D35A4"/>
    <w:rPr>
      <w:rFonts w:ascii="Times New Roman" w:eastAsia="Times New Roman" w:hAnsi="Times New Roman" w:cs="Times New Roman"/>
      <w:b/>
      <w:i/>
      <w:iCs/>
      <w:color w:val="000000"/>
      <w:sz w:val="24"/>
      <w:szCs w:val="24"/>
    </w:rPr>
  </w:style>
  <w:style w:type="character" w:customStyle="1" w:styleId="51">
    <w:name w:val="Заголовок 5 Знак"/>
    <w:basedOn w:val="a0"/>
    <w:link w:val="50"/>
    <w:rsid w:val="00BD35A4"/>
    <w:rPr>
      <w:rFonts w:ascii="Times New Roman" w:eastAsia="Times New Roman" w:hAnsi="Times New Roman" w:cs="Times New Roman"/>
      <w:sz w:val="28"/>
      <w:szCs w:val="32"/>
    </w:rPr>
  </w:style>
  <w:style w:type="character" w:customStyle="1" w:styleId="60">
    <w:name w:val="Заголовок 6 Знак"/>
    <w:basedOn w:val="a0"/>
    <w:link w:val="6"/>
    <w:rsid w:val="00BD35A4"/>
    <w:rPr>
      <w:rFonts w:ascii="Times New Roman" w:eastAsia="Times New Roman" w:hAnsi="Times New Roman" w:cs="Times New Roman"/>
      <w:sz w:val="28"/>
      <w:szCs w:val="18"/>
    </w:rPr>
  </w:style>
  <w:style w:type="character" w:customStyle="1" w:styleId="80">
    <w:name w:val="Заголовок 8 Знак"/>
    <w:basedOn w:val="a0"/>
    <w:link w:val="8"/>
    <w:rsid w:val="00BD35A4"/>
    <w:rPr>
      <w:rFonts w:ascii="Times New Roman" w:eastAsia="Times New Roman" w:hAnsi="Times New Roman" w:cs="Times New Roman"/>
      <w:i/>
      <w:iCs/>
      <w:sz w:val="24"/>
      <w:szCs w:val="24"/>
    </w:rPr>
  </w:style>
  <w:style w:type="table" w:styleId="a3">
    <w:name w:val="Table Grid"/>
    <w:basedOn w:val="a1"/>
    <w:rsid w:val="00BD3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BD35A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footer"/>
    <w:basedOn w:val="a"/>
    <w:link w:val="a5"/>
    <w:rsid w:val="00BD35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BD35A4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BD35A4"/>
  </w:style>
  <w:style w:type="paragraph" w:styleId="a7">
    <w:name w:val="Body Text"/>
    <w:basedOn w:val="a"/>
    <w:link w:val="a8"/>
    <w:rsid w:val="00BD35A4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BD35A4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 Знак"/>
    <w:aliases w:val="Заголовок 1 Знак Знак Знак,Заголовок 1 Знак Знак1 Знак,Заголовок 1 Знак Знак2,Заголовок 1 Знак2 Знак,Заголовок 1 Знак1 Знак Знак,Заголовок 1 Знак Знак Знак Знак,Заголовок 1 Знак Знак1 Знак Знак"/>
    <w:basedOn w:val="a0"/>
    <w:rsid w:val="00BD35A4"/>
    <w:rPr>
      <w:rFonts w:ascii="Arial" w:hAnsi="Arial" w:cs="Arial"/>
      <w:b/>
      <w:noProof w:val="0"/>
      <w:sz w:val="28"/>
      <w:szCs w:val="18"/>
      <w:lang w:val="ru-RU" w:eastAsia="ru-RU" w:bidi="ar-SA"/>
    </w:rPr>
  </w:style>
  <w:style w:type="paragraph" w:styleId="21">
    <w:name w:val="Body Text 2"/>
    <w:basedOn w:val="a"/>
    <w:link w:val="22"/>
    <w:rsid w:val="00BD35A4"/>
    <w:pPr>
      <w:keepNext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BD35A4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3"/>
    <w:basedOn w:val="a"/>
    <w:link w:val="32"/>
    <w:rsid w:val="00BD35A4"/>
    <w:pPr>
      <w:keepNext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D35A4"/>
    <w:rPr>
      <w:rFonts w:ascii="Times New Roman" w:eastAsia="Times New Roman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BD35A4"/>
    <w:pPr>
      <w:keepNext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BD35A4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rsid w:val="00BD35A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</w:rPr>
  </w:style>
  <w:style w:type="character" w:customStyle="1" w:styleId="aa">
    <w:name w:val="Верхний колонтитул Знак"/>
    <w:basedOn w:val="a0"/>
    <w:link w:val="a9"/>
    <w:rsid w:val="00BD35A4"/>
    <w:rPr>
      <w:rFonts w:ascii="Arial" w:eastAsia="Times New Roman" w:hAnsi="Arial" w:cs="Arial"/>
      <w:sz w:val="18"/>
      <w:szCs w:val="18"/>
    </w:rPr>
  </w:style>
  <w:style w:type="paragraph" w:customStyle="1" w:styleId="ConsNonformat">
    <w:name w:val="ConsNonformat"/>
    <w:rsid w:val="00BD35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Pragmatica"/>
      <w:sz w:val="20"/>
      <w:szCs w:val="20"/>
    </w:rPr>
  </w:style>
  <w:style w:type="paragraph" w:customStyle="1" w:styleId="ConsTitle">
    <w:name w:val="ConsTitle"/>
    <w:rsid w:val="00BD35A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b">
    <w:name w:val="footnote text"/>
    <w:basedOn w:val="a"/>
    <w:link w:val="ac"/>
    <w:semiHidden/>
    <w:rsid w:val="00BD35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BD35A4"/>
    <w:rPr>
      <w:rFonts w:ascii="Arial" w:eastAsia="Times New Roman" w:hAnsi="Arial" w:cs="Arial"/>
      <w:sz w:val="20"/>
      <w:szCs w:val="20"/>
    </w:rPr>
  </w:style>
  <w:style w:type="paragraph" w:customStyle="1" w:styleId="Web">
    <w:name w:val="Обычный (Web)"/>
    <w:basedOn w:val="a"/>
    <w:rsid w:val="00BD35A4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7"/>
    <w:link w:val="ae"/>
    <w:rsid w:val="00BD35A4"/>
    <w:pPr>
      <w:keepLines/>
      <w:spacing w:before="60" w:after="60"/>
      <w:ind w:left="851"/>
      <w:jc w:val="both"/>
    </w:pPr>
    <w:rPr>
      <w:rFonts w:ascii="Pragmatica" w:hAnsi="Pragmatica"/>
      <w:sz w:val="20"/>
    </w:rPr>
  </w:style>
  <w:style w:type="character" w:customStyle="1" w:styleId="ae">
    <w:name w:val="Основной текст с отступом Знак"/>
    <w:basedOn w:val="a0"/>
    <w:link w:val="ad"/>
    <w:rsid w:val="00BD35A4"/>
    <w:rPr>
      <w:rFonts w:ascii="Pragmatica" w:eastAsia="Times New Roman" w:hAnsi="Pragmatica" w:cs="Times New Roman"/>
      <w:sz w:val="20"/>
      <w:szCs w:val="20"/>
    </w:rPr>
  </w:style>
  <w:style w:type="paragraph" w:customStyle="1" w:styleId="310">
    <w:name w:val="Основной текст 31"/>
    <w:basedOn w:val="a"/>
    <w:rsid w:val="00BD35A4"/>
    <w:pPr>
      <w:tabs>
        <w:tab w:val="left" w:pos="426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12">
    <w:name w:val="Текст1"/>
    <w:basedOn w:val="a"/>
    <w:rsid w:val="00BD35A4"/>
    <w:pPr>
      <w:spacing w:before="120"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styleId="af">
    <w:name w:val="List Number"/>
    <w:basedOn w:val="a"/>
    <w:rsid w:val="00BD35A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List Bullet 5"/>
    <w:basedOn w:val="a"/>
    <w:autoRedefine/>
    <w:rsid w:val="00BD35A4"/>
    <w:pPr>
      <w:numPr>
        <w:numId w:val="1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0">
    <w:name w:val="Стиль текста"/>
    <w:basedOn w:val="a7"/>
    <w:rsid w:val="00BD35A4"/>
    <w:pPr>
      <w:keepNext w:val="0"/>
      <w:keepLines/>
      <w:spacing w:before="60" w:after="60"/>
      <w:jc w:val="both"/>
    </w:pPr>
  </w:style>
  <w:style w:type="paragraph" w:customStyle="1" w:styleId="210">
    <w:name w:val="Основной текст 21"/>
    <w:basedOn w:val="a"/>
    <w:rsid w:val="00BD35A4"/>
    <w:pPr>
      <w:widowControl w:val="0"/>
      <w:spacing w:after="0" w:line="280" w:lineRule="auto"/>
      <w:ind w:firstLine="720"/>
      <w:jc w:val="both"/>
    </w:pPr>
    <w:rPr>
      <w:rFonts w:ascii="NTTierce" w:eastAsia="Times New Roman" w:hAnsi="NTTierce" w:cs="Times New Roman"/>
      <w:sz w:val="24"/>
      <w:szCs w:val="20"/>
    </w:rPr>
  </w:style>
  <w:style w:type="paragraph" w:styleId="33">
    <w:name w:val="Body Text Indent 3"/>
    <w:basedOn w:val="a"/>
    <w:link w:val="34"/>
    <w:rsid w:val="00BD35A4"/>
    <w:pPr>
      <w:widowControl w:val="0"/>
      <w:autoSpaceDE w:val="0"/>
      <w:autoSpaceDN w:val="0"/>
      <w:adjustRightInd w:val="0"/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18"/>
    </w:rPr>
  </w:style>
  <w:style w:type="character" w:customStyle="1" w:styleId="34">
    <w:name w:val="Основной текст с отступом 3 Знак"/>
    <w:basedOn w:val="a0"/>
    <w:link w:val="33"/>
    <w:rsid w:val="00BD35A4"/>
    <w:rPr>
      <w:rFonts w:ascii="Times New Roman" w:eastAsia="Times New Roman" w:hAnsi="Times New Roman" w:cs="Times New Roman"/>
      <w:sz w:val="28"/>
      <w:szCs w:val="18"/>
    </w:rPr>
  </w:style>
  <w:style w:type="paragraph" w:customStyle="1" w:styleId="13">
    <w:name w:val="Цитата1"/>
    <w:basedOn w:val="a"/>
    <w:rsid w:val="00BD35A4"/>
    <w:pPr>
      <w:widowControl w:val="0"/>
      <w:overflowPunct w:val="0"/>
      <w:autoSpaceDE w:val="0"/>
      <w:autoSpaceDN w:val="0"/>
      <w:adjustRightInd w:val="0"/>
      <w:spacing w:after="0" w:line="240" w:lineRule="auto"/>
      <w:ind w:left="318" w:right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1">
    <w:name w:val="втяжка"/>
    <w:basedOn w:val="14"/>
    <w:next w:val="14"/>
    <w:rsid w:val="00BD35A4"/>
    <w:pPr>
      <w:tabs>
        <w:tab w:val="left" w:pos="567"/>
      </w:tabs>
      <w:spacing w:before="57"/>
      <w:ind w:left="567" w:hanging="567"/>
    </w:pPr>
  </w:style>
  <w:style w:type="paragraph" w:customStyle="1" w:styleId="14">
    <w:name w:val="текст1"/>
    <w:rsid w:val="00BD35A4"/>
    <w:pPr>
      <w:autoSpaceDE w:val="0"/>
      <w:autoSpaceDN w:val="0"/>
      <w:adjustRightInd w:val="0"/>
      <w:spacing w:after="0" w:line="240" w:lineRule="auto"/>
      <w:ind w:firstLine="397"/>
      <w:jc w:val="both"/>
    </w:pPr>
    <w:rPr>
      <w:rFonts w:ascii="SchoolBookC" w:eastAsia="Times New Roman" w:hAnsi="SchoolBookC" w:cs="Courier New"/>
      <w:sz w:val="24"/>
      <w:szCs w:val="24"/>
    </w:rPr>
  </w:style>
  <w:style w:type="paragraph" w:customStyle="1" w:styleId="41">
    <w:name w:val="заг4"/>
    <w:basedOn w:val="14"/>
    <w:next w:val="14"/>
    <w:rsid w:val="00BD35A4"/>
    <w:pPr>
      <w:spacing w:before="227" w:after="113"/>
      <w:ind w:firstLine="0"/>
      <w:jc w:val="left"/>
    </w:pPr>
    <w:rPr>
      <w:b/>
      <w:bCs/>
    </w:rPr>
  </w:style>
  <w:style w:type="paragraph" w:customStyle="1" w:styleId="-">
    <w:name w:val="текст-табл"/>
    <w:basedOn w:val="a"/>
    <w:next w:val="a"/>
    <w:rsid w:val="00BD35A4"/>
    <w:pPr>
      <w:autoSpaceDE w:val="0"/>
      <w:autoSpaceDN w:val="0"/>
      <w:adjustRightInd w:val="0"/>
      <w:spacing w:before="57" w:after="0" w:line="240" w:lineRule="auto"/>
      <w:ind w:left="283" w:right="283"/>
      <w:jc w:val="both"/>
    </w:pPr>
    <w:rPr>
      <w:rFonts w:ascii="SchoolBookC" w:eastAsia="Times New Roman" w:hAnsi="SchoolBookC" w:cs="Courier New"/>
      <w:b/>
      <w:bCs/>
      <w:i/>
      <w:iCs/>
      <w:sz w:val="24"/>
      <w:szCs w:val="24"/>
    </w:rPr>
  </w:style>
  <w:style w:type="paragraph" w:styleId="15">
    <w:name w:val="toc 1"/>
    <w:basedOn w:val="a"/>
    <w:next w:val="a"/>
    <w:autoRedefine/>
    <w:semiHidden/>
    <w:rsid w:val="00BD35A4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Style">
    <w:name w:val="Table Style"/>
    <w:basedOn w:val="a"/>
    <w:rsid w:val="00BD35A4"/>
    <w:pPr>
      <w:keepNext/>
      <w:tabs>
        <w:tab w:val="num" w:pos="1797"/>
      </w:tabs>
      <w:spacing w:before="60" w:after="60" w:line="240" w:lineRule="auto"/>
      <w:ind w:left="576"/>
      <w:jc w:val="both"/>
    </w:pPr>
    <w:rPr>
      <w:rFonts w:ascii="Arial" w:eastAsia="Times New Roman" w:hAnsi="Arial" w:cs="Arial"/>
      <w:sz w:val="24"/>
      <w:szCs w:val="20"/>
      <w:lang w:eastAsia="en-US"/>
    </w:rPr>
  </w:style>
  <w:style w:type="paragraph" w:styleId="af2">
    <w:name w:val="Title"/>
    <w:basedOn w:val="a"/>
    <w:link w:val="af3"/>
    <w:qFormat/>
    <w:rsid w:val="00BD35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3">
    <w:name w:val="Название Знак"/>
    <w:basedOn w:val="a0"/>
    <w:link w:val="af2"/>
    <w:rsid w:val="00BD35A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odyText24">
    <w:name w:val="Body Text 24"/>
    <w:basedOn w:val="a"/>
    <w:rsid w:val="00BD35A4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szCs w:val="20"/>
    </w:rPr>
  </w:style>
  <w:style w:type="paragraph" w:customStyle="1" w:styleId="16">
    <w:name w:val="заголовок 1"/>
    <w:basedOn w:val="a"/>
    <w:next w:val="a"/>
    <w:rsid w:val="00BD35A4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2">
    <w:name w:val="заголовок 4"/>
    <w:basedOn w:val="a"/>
    <w:next w:val="a"/>
    <w:rsid w:val="00BD35A4"/>
    <w:pPr>
      <w:keepNext/>
      <w:autoSpaceDE w:val="0"/>
      <w:autoSpaceDN w:val="0"/>
      <w:spacing w:after="0" w:line="240" w:lineRule="auto"/>
      <w:jc w:val="both"/>
      <w:outlineLvl w:val="3"/>
    </w:pPr>
    <w:rPr>
      <w:rFonts w:ascii="Courier" w:eastAsia="Times New Roman" w:hAnsi="Courier" w:cs="Courier"/>
      <w:b/>
      <w:bCs/>
    </w:rPr>
  </w:style>
  <w:style w:type="character" w:customStyle="1" w:styleId="af4">
    <w:name w:val="номер страницы"/>
    <w:basedOn w:val="a0"/>
    <w:rsid w:val="00BD35A4"/>
  </w:style>
  <w:style w:type="paragraph" w:customStyle="1" w:styleId="35">
    <w:name w:val="заголовок 3"/>
    <w:basedOn w:val="a"/>
    <w:next w:val="a"/>
    <w:rsid w:val="00BD35A4"/>
    <w:pPr>
      <w:keepNext/>
      <w:autoSpaceDE w:val="0"/>
      <w:autoSpaceDN w:val="0"/>
      <w:spacing w:after="0" w:line="240" w:lineRule="auto"/>
      <w:jc w:val="center"/>
      <w:outlineLvl w:val="2"/>
    </w:pPr>
    <w:rPr>
      <w:rFonts w:ascii="Arial" w:eastAsia="Times New Roman" w:hAnsi="Arial" w:cs="Arial"/>
      <w:sz w:val="24"/>
      <w:szCs w:val="24"/>
    </w:rPr>
  </w:style>
  <w:style w:type="paragraph" w:styleId="af5">
    <w:name w:val="caption"/>
    <w:basedOn w:val="a"/>
    <w:next w:val="a"/>
    <w:qFormat/>
    <w:rsid w:val="00BD35A4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u w:val="single"/>
    </w:rPr>
  </w:style>
  <w:style w:type="character" w:customStyle="1" w:styleId="af6">
    <w:name w:val="Цветовое выделение"/>
    <w:rsid w:val="00BD35A4"/>
    <w:rPr>
      <w:b/>
      <w:bCs/>
      <w:color w:val="000080"/>
      <w:sz w:val="20"/>
      <w:szCs w:val="20"/>
    </w:rPr>
  </w:style>
  <w:style w:type="paragraph" w:customStyle="1" w:styleId="af7">
    <w:name w:val="Таблицы (моноширинный)"/>
    <w:basedOn w:val="a"/>
    <w:next w:val="a"/>
    <w:rsid w:val="00BD35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xl36">
    <w:name w:val="xl36"/>
    <w:basedOn w:val="a"/>
    <w:rsid w:val="00BD35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Hyperlink"/>
    <w:basedOn w:val="a0"/>
    <w:rsid w:val="00BD35A4"/>
    <w:rPr>
      <w:color w:val="0000FF"/>
      <w:u w:val="single"/>
    </w:rPr>
  </w:style>
  <w:style w:type="character" w:styleId="af9">
    <w:name w:val="FollowedHyperlink"/>
    <w:basedOn w:val="a0"/>
    <w:rsid w:val="00BD35A4"/>
    <w:rPr>
      <w:color w:val="800080"/>
      <w:u w:val="single"/>
    </w:rPr>
  </w:style>
  <w:style w:type="paragraph" w:customStyle="1" w:styleId="AAA">
    <w:name w:val="! AAA !"/>
    <w:rsid w:val="00BD35A4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ConsPlusNormal">
    <w:name w:val="ConsPlusNormal"/>
    <w:rsid w:val="00BD35A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BD35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D35A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BD35A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rsid w:val="00BD35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mallitalic">
    <w:name w:val="! small italic !"/>
    <w:basedOn w:val="a"/>
    <w:next w:val="AAA"/>
    <w:rsid w:val="00BD35A4"/>
    <w:pPr>
      <w:spacing w:after="120" w:line="240" w:lineRule="auto"/>
      <w:jc w:val="both"/>
    </w:pPr>
    <w:rPr>
      <w:rFonts w:ascii="Times New Roman" w:eastAsia="Times New Roman" w:hAnsi="Times New Roman" w:cs="Times New Roman"/>
      <w:i/>
      <w:color w:val="0000FF"/>
      <w:sz w:val="16"/>
      <w:szCs w:val="24"/>
    </w:rPr>
  </w:style>
  <w:style w:type="paragraph" w:styleId="afa">
    <w:name w:val="Block Text"/>
    <w:basedOn w:val="a"/>
    <w:rsid w:val="00BD35A4"/>
    <w:pPr>
      <w:widowControl w:val="0"/>
      <w:spacing w:after="0" w:line="240" w:lineRule="auto"/>
      <w:ind w:left="567" w:right="567"/>
      <w:jc w:val="center"/>
    </w:pPr>
    <w:rPr>
      <w:rFonts w:ascii="Times New Roman" w:eastAsia="Times New Roman" w:hAnsi="Times New Roman" w:cs="Times New Roman"/>
      <w:b/>
      <w:sz w:val="20"/>
      <w:szCs w:val="24"/>
    </w:rPr>
  </w:style>
  <w:style w:type="paragraph" w:customStyle="1" w:styleId="Iacaaiea">
    <w:name w:val="Iacaaiea"/>
    <w:basedOn w:val="a"/>
    <w:rsid w:val="00BD35A4"/>
    <w:pPr>
      <w:tabs>
        <w:tab w:val="left" w:pos="426"/>
      </w:tabs>
      <w:spacing w:before="120" w:after="0" w:line="36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fb">
    <w:name w:val="Знак"/>
    <w:basedOn w:val="a"/>
    <w:rsid w:val="00BD35A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c">
    <w:name w:val="Balloon Text"/>
    <w:basedOn w:val="a"/>
    <w:link w:val="afd"/>
    <w:rsid w:val="00BD35A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BD35A4"/>
    <w:rPr>
      <w:rFonts w:ascii="Tahoma" w:eastAsia="Times New Roman" w:hAnsi="Tahoma" w:cs="Tahoma"/>
      <w:sz w:val="16"/>
      <w:szCs w:val="16"/>
    </w:rPr>
  </w:style>
  <w:style w:type="paragraph" w:customStyle="1" w:styleId="afe">
    <w:name w:val="Стиль"/>
    <w:rsid w:val="00BD35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annotation text"/>
    <w:basedOn w:val="a"/>
    <w:link w:val="aff0"/>
    <w:rsid w:val="00BD3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0">
    <w:name w:val="Текст примечания Знак"/>
    <w:basedOn w:val="a0"/>
    <w:link w:val="aff"/>
    <w:rsid w:val="00BD35A4"/>
    <w:rPr>
      <w:rFonts w:ascii="Times New Roman" w:eastAsia="Times New Roman" w:hAnsi="Times New Roman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rsid w:val="00BD35A4"/>
    <w:rPr>
      <w:b/>
      <w:bCs/>
    </w:rPr>
  </w:style>
  <w:style w:type="character" w:customStyle="1" w:styleId="aff2">
    <w:name w:val="Тема примечания Знак"/>
    <w:basedOn w:val="aff0"/>
    <w:link w:val="aff1"/>
    <w:rsid w:val="00BD35A4"/>
    <w:rPr>
      <w:b/>
      <w:bCs/>
    </w:rPr>
  </w:style>
  <w:style w:type="paragraph" w:customStyle="1" w:styleId="211">
    <w:name w:val="Основной текст 21"/>
    <w:basedOn w:val="a"/>
    <w:rsid w:val="00BD35A4"/>
    <w:pPr>
      <w:widowControl w:val="0"/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3">
    <w:name w:val="Краткий обратный адрес"/>
    <w:basedOn w:val="a"/>
    <w:rsid w:val="00BD3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1">
    <w:name w:val="Normal1"/>
    <w:rsid w:val="00BD35A4"/>
    <w:rPr>
      <w:rFonts w:ascii="Times New Roman" w:hAnsi="Times New Roman"/>
      <w:color w:val="auto"/>
      <w:spacing w:val="0"/>
      <w:w w:val="100"/>
      <w:kern w:val="0"/>
      <w:position w:val="0"/>
      <w:sz w:val="20"/>
      <w:u w:val="none"/>
      <w:effect w:val="none"/>
      <w:bdr w:val="none" w:sz="0" w:space="0" w:color="auto" w:frame="1"/>
      <w:vertAlign w:val="baseline"/>
      <w:em w:val="none"/>
      <w:lang w:val="ru-RU" w:eastAsia="ru-RU"/>
    </w:rPr>
  </w:style>
  <w:style w:type="paragraph" w:customStyle="1" w:styleId="17">
    <w:name w:val="Знак1"/>
    <w:basedOn w:val="a"/>
    <w:rsid w:val="00BD35A4"/>
    <w:pPr>
      <w:widowControl w:val="0"/>
      <w:adjustRightInd w:val="0"/>
      <w:spacing w:after="160" w:line="240" w:lineRule="exact"/>
      <w:jc w:val="right"/>
    </w:pPr>
    <w:rPr>
      <w:rFonts w:ascii="Times New Roman CYR" w:eastAsia="Times New Roman" w:hAnsi="Times New Roman CYR" w:cs="Times New Roman CYR"/>
      <w:sz w:val="20"/>
      <w:szCs w:val="20"/>
      <w:lang w:val="en-GB" w:eastAsia="en-US"/>
    </w:rPr>
  </w:style>
  <w:style w:type="paragraph" w:styleId="aff4">
    <w:name w:val="Document Map"/>
    <w:basedOn w:val="a"/>
    <w:link w:val="aff5"/>
    <w:rsid w:val="00BD35A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5">
    <w:name w:val="Схема документа Знак"/>
    <w:basedOn w:val="a0"/>
    <w:link w:val="aff4"/>
    <w:rsid w:val="00BD35A4"/>
    <w:rPr>
      <w:rFonts w:ascii="Tahoma" w:eastAsia="Times New Roman" w:hAnsi="Tahoma" w:cs="Tahoma"/>
      <w:sz w:val="20"/>
      <w:szCs w:val="20"/>
      <w:shd w:val="clear" w:color="auto" w:fil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3530</Words>
  <Characters>20121</Characters>
  <Application>Microsoft Office Word</Application>
  <DocSecurity>0</DocSecurity>
  <Lines>167</Lines>
  <Paragraphs>47</Paragraphs>
  <ScaleCrop>false</ScaleCrop>
  <Company>DNS</Company>
  <LinksUpToDate>false</LinksUpToDate>
  <CharactersWithSpaces>23604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архитектура</cp:lastModifiedBy>
  <cp:revision>4</cp:revision>
  <dcterms:created xsi:type="dcterms:W3CDTF">2012-10-23T09:15:00Z</dcterms:created>
  <dcterms:modified xsi:type="dcterms:W3CDTF">2013-03-05T07:29:00Z</dcterms:modified>
</cp:coreProperties>
</file>