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C7F" w:rsidRPr="009F6FAF" w:rsidRDefault="009F6FAF">
      <w:pPr>
        <w:rPr>
          <w:rFonts w:ascii="Times New Roman" w:hAnsi="Times New Roman" w:cs="Times New Roman"/>
          <w:sz w:val="28"/>
          <w:szCs w:val="28"/>
        </w:rPr>
      </w:pPr>
      <w:r w:rsidRPr="009F6FAF">
        <w:rPr>
          <w:rFonts w:ascii="Times New Roman" w:hAnsi="Times New Roman" w:cs="Times New Roman"/>
          <w:sz w:val="28"/>
          <w:szCs w:val="28"/>
        </w:rPr>
        <w:t xml:space="preserve">В минувшие выходные на территории </w:t>
      </w:r>
      <w:proofErr w:type="spellStart"/>
      <w:r w:rsidRPr="009F6FAF">
        <w:rPr>
          <w:rFonts w:ascii="Times New Roman" w:hAnsi="Times New Roman" w:cs="Times New Roman"/>
          <w:sz w:val="28"/>
          <w:szCs w:val="28"/>
        </w:rPr>
        <w:t>Кезского</w:t>
      </w:r>
      <w:proofErr w:type="spellEnd"/>
      <w:r w:rsidRPr="009F6FAF">
        <w:rPr>
          <w:rFonts w:ascii="Times New Roman" w:hAnsi="Times New Roman" w:cs="Times New Roman"/>
          <w:sz w:val="28"/>
          <w:szCs w:val="28"/>
        </w:rPr>
        <w:t xml:space="preserve"> района  на базе СОК «Олимп» проходили соревнования по </w:t>
      </w:r>
      <w:proofErr w:type="spellStart"/>
      <w:r w:rsidRPr="009F6FAF">
        <w:rPr>
          <w:rFonts w:ascii="Times New Roman" w:hAnsi="Times New Roman" w:cs="Times New Roman"/>
          <w:sz w:val="28"/>
          <w:szCs w:val="28"/>
        </w:rPr>
        <w:t>мини-фетболу</w:t>
      </w:r>
      <w:proofErr w:type="spellEnd"/>
      <w:r w:rsidRPr="009F6FAF">
        <w:rPr>
          <w:rFonts w:ascii="Times New Roman" w:hAnsi="Times New Roman" w:cs="Times New Roman"/>
          <w:sz w:val="28"/>
          <w:szCs w:val="28"/>
        </w:rPr>
        <w:t xml:space="preserve"> в рамках открытого первенства </w:t>
      </w:r>
      <w:proofErr w:type="spellStart"/>
      <w:r w:rsidRPr="009F6FAF">
        <w:rPr>
          <w:rFonts w:ascii="Times New Roman" w:hAnsi="Times New Roman" w:cs="Times New Roman"/>
          <w:sz w:val="28"/>
          <w:szCs w:val="28"/>
        </w:rPr>
        <w:t>Кезского</w:t>
      </w:r>
      <w:proofErr w:type="spellEnd"/>
      <w:r w:rsidRPr="009F6FAF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. В турнире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принялоучастие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 команд района. Победителями становятся 1 место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олодужная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команда, 2 место – ОАО «МИЛКОМ» 3 место – сборная команда школьников. Всего в турнире приняли участие более 50 человек. Команды были награждены грамотами сектора по спорту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Кезский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район».</w:t>
      </w:r>
    </w:p>
    <w:sectPr w:rsidR="00FC3C7F" w:rsidRPr="009F6FAF" w:rsidSect="00FC3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F6FAF"/>
    <w:rsid w:val="008A66B5"/>
    <w:rsid w:val="009F6FAF"/>
    <w:rsid w:val="00FC3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382</Characters>
  <Application>Microsoft Office Word</Application>
  <DocSecurity>0</DocSecurity>
  <Lines>3</Lines>
  <Paragraphs>1</Paragraphs>
  <ScaleCrop>false</ScaleCrop>
  <Company>DG Win&amp;Soft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2013-10-01T11:26:00Z</dcterms:created>
  <dcterms:modified xsi:type="dcterms:W3CDTF">2013-10-01T11:31:00Z</dcterms:modified>
</cp:coreProperties>
</file>