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60A6BD" w14:textId="0AB05784" w:rsidR="00255C7D" w:rsidRDefault="00E8220C" w:rsidP="00E822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AB5EF2" wp14:editId="19E9C356">
            <wp:simplePos x="0" y="0"/>
            <wp:positionH relativeFrom="column">
              <wp:posOffset>2553335</wp:posOffset>
            </wp:positionH>
            <wp:positionV relativeFrom="page">
              <wp:posOffset>180975</wp:posOffset>
            </wp:positionV>
            <wp:extent cx="8763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130" y="21287"/>
                <wp:lineTo x="2113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95842" w14:textId="2221EDE6" w:rsidR="00255C7D" w:rsidRDefault="00255C7D" w:rsidP="00255C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37F78399" w14:textId="77777777" w:rsidR="00E8220C" w:rsidRDefault="00E8220C" w:rsidP="00255C7D">
      <w:pPr>
        <w:spacing w:line="276" w:lineRule="auto"/>
        <w:jc w:val="center"/>
        <w:rPr>
          <w:b/>
        </w:rPr>
      </w:pPr>
    </w:p>
    <w:p w14:paraId="6B633357" w14:textId="77777777" w:rsidR="00255C7D" w:rsidRPr="009B43D8" w:rsidRDefault="00255C7D" w:rsidP="00255C7D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57B5736F" w14:textId="77777777" w:rsidR="00255C7D" w:rsidRPr="009B43D8" w:rsidRDefault="00255C7D" w:rsidP="00255C7D">
      <w:pPr>
        <w:rPr>
          <w:b/>
        </w:rPr>
      </w:pPr>
    </w:p>
    <w:p w14:paraId="671A59A4" w14:textId="77777777" w:rsidR="00255C7D" w:rsidRPr="009B43D8" w:rsidRDefault="00255C7D" w:rsidP="00255C7D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78EDCD21" w14:textId="77777777" w:rsidR="00255C7D" w:rsidRPr="009B43D8" w:rsidRDefault="00255C7D" w:rsidP="00255C7D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55E3620C" w14:textId="77777777" w:rsidR="00255C7D" w:rsidRDefault="00255C7D" w:rsidP="00255C7D">
      <w:pPr>
        <w:spacing w:line="218" w:lineRule="auto"/>
        <w:ind w:right="-22"/>
      </w:pPr>
    </w:p>
    <w:p w14:paraId="0F355854" w14:textId="77777777" w:rsidR="00255C7D" w:rsidRDefault="00255C7D" w:rsidP="00255C7D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C8A4C8F" w14:textId="77777777" w:rsidR="00255C7D" w:rsidRDefault="00255C7D" w:rsidP="00255C7D">
      <w:pPr>
        <w:pStyle w:val="FR1"/>
        <w:ind w:right="261"/>
        <w:rPr>
          <w:b/>
          <w:bCs/>
          <w:sz w:val="16"/>
        </w:rPr>
      </w:pPr>
    </w:p>
    <w:p w14:paraId="30A7CCB6" w14:textId="77777777" w:rsidR="00255C7D" w:rsidRPr="00EB05C3" w:rsidRDefault="00255C7D" w:rsidP="00255C7D">
      <w:pPr>
        <w:rPr>
          <w:sz w:val="28"/>
          <w:szCs w:val="28"/>
        </w:rPr>
      </w:pPr>
    </w:p>
    <w:p w14:paraId="306535E3" w14:textId="77777777" w:rsidR="00255C7D" w:rsidRPr="00F5140E" w:rsidRDefault="00255C7D" w:rsidP="00255C7D">
      <w:pPr>
        <w:jc w:val="center"/>
        <w:rPr>
          <w:szCs w:val="28"/>
        </w:rPr>
      </w:pPr>
      <w:r w:rsidRPr="00F5140E">
        <w:rPr>
          <w:szCs w:val="28"/>
        </w:rPr>
        <w:t xml:space="preserve">от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1175</w:t>
      </w:r>
    </w:p>
    <w:p w14:paraId="35D12227" w14:textId="77777777" w:rsidR="00255C7D" w:rsidRPr="00F5140E" w:rsidRDefault="00255C7D" w:rsidP="00255C7D">
      <w:pPr>
        <w:jc w:val="center"/>
        <w:rPr>
          <w:szCs w:val="28"/>
        </w:rPr>
      </w:pPr>
    </w:p>
    <w:p w14:paraId="33180018" w14:textId="77777777" w:rsidR="00255C7D" w:rsidRPr="00F5140E" w:rsidRDefault="00255C7D" w:rsidP="00255C7D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3655AFD4" w14:textId="77777777" w:rsidR="00255C7D" w:rsidRPr="00F5140E" w:rsidRDefault="00255C7D" w:rsidP="00255C7D">
      <w:pPr>
        <w:rPr>
          <w:szCs w:val="28"/>
        </w:rPr>
      </w:pPr>
    </w:p>
    <w:p w14:paraId="2D8057C1" w14:textId="77777777" w:rsidR="00E8220C" w:rsidRDefault="00255C7D" w:rsidP="00255C7D">
      <w:pPr>
        <w:jc w:val="center"/>
        <w:rPr>
          <w:b/>
        </w:rPr>
      </w:pPr>
      <w:r w:rsidRPr="00627BEE">
        <w:rPr>
          <w:b/>
        </w:rPr>
        <w:t xml:space="preserve">Об утверждении </w:t>
      </w:r>
      <w:r w:rsidR="00756755">
        <w:rPr>
          <w:b/>
        </w:rPr>
        <w:t>Административного</w:t>
      </w:r>
      <w:r w:rsidRPr="00627BEE">
        <w:rPr>
          <w:b/>
        </w:rPr>
        <w:t xml:space="preserve"> регламента предоставления </w:t>
      </w:r>
      <w:proofErr w:type="gramStart"/>
      <w:r w:rsidRPr="00627BEE">
        <w:rPr>
          <w:b/>
        </w:rPr>
        <w:t>муниципальной</w:t>
      </w:r>
      <w:proofErr w:type="gramEnd"/>
    </w:p>
    <w:p w14:paraId="0D6D9B68" w14:textId="77777777" w:rsidR="00E8220C" w:rsidRDefault="00255C7D" w:rsidP="00255C7D">
      <w:pPr>
        <w:jc w:val="center"/>
        <w:rPr>
          <w:b/>
        </w:rPr>
      </w:pPr>
      <w:r w:rsidRPr="00627BEE">
        <w:rPr>
          <w:b/>
        </w:rPr>
        <w:t xml:space="preserve"> услуги </w:t>
      </w:r>
      <w:r>
        <w:rPr>
          <w:b/>
        </w:rPr>
        <w:t>«Прекращение права постоянного (бессрочного) пользования земельным участком, находящимся в неразграниченной государственной</w:t>
      </w:r>
    </w:p>
    <w:p w14:paraId="172526AA" w14:textId="30656C51" w:rsidR="00255C7D" w:rsidRDefault="00255C7D" w:rsidP="00255C7D">
      <w:pPr>
        <w:jc w:val="center"/>
        <w:rPr>
          <w:sz w:val="16"/>
          <w:szCs w:val="16"/>
        </w:rPr>
      </w:pPr>
      <w:r>
        <w:rPr>
          <w:b/>
        </w:rPr>
        <w:t xml:space="preserve"> собственности</w:t>
      </w:r>
      <w:r w:rsidR="00E8220C">
        <w:rPr>
          <w:b/>
        </w:rPr>
        <w:t xml:space="preserve"> </w:t>
      </w:r>
      <w:r>
        <w:rPr>
          <w:b/>
        </w:rPr>
        <w:t xml:space="preserve"> или в муниципальной собственности»</w:t>
      </w:r>
    </w:p>
    <w:p w14:paraId="0748FCBC" w14:textId="77777777" w:rsidR="00255C7D" w:rsidRDefault="00255C7D" w:rsidP="00255C7D">
      <w:pPr>
        <w:jc w:val="center"/>
        <w:rPr>
          <w:sz w:val="28"/>
          <w:szCs w:val="28"/>
        </w:rPr>
      </w:pPr>
    </w:p>
    <w:p w14:paraId="16147BE3" w14:textId="77777777" w:rsidR="00255C7D" w:rsidRPr="00121231" w:rsidRDefault="00255C7D" w:rsidP="00E8220C">
      <w:pPr>
        <w:tabs>
          <w:tab w:val="left" w:pos="1134"/>
        </w:tabs>
        <w:ind w:firstLine="709"/>
        <w:contextualSpacing/>
        <w:jc w:val="both"/>
      </w:pPr>
      <w:proofErr w:type="gramStart"/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 xml:space="preserve">2003 года №131-ФЗ «Об общих принципах организации местного самоуправления в Российской Федерации», Законом Удмуртской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proofErr w:type="spellStart"/>
      <w:r>
        <w:rPr>
          <w:szCs w:val="28"/>
        </w:rPr>
        <w:t>Кезского</w:t>
      </w:r>
      <w:proofErr w:type="spellEnd"/>
      <w:r w:rsidRPr="002E7F7C">
        <w:rPr>
          <w:szCs w:val="28"/>
        </w:rPr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Республики», Администрация</w:t>
      </w:r>
      <w:proofErr w:type="gramEnd"/>
      <w:r w:rsidRPr="002E7F7C">
        <w:rPr>
          <w:szCs w:val="28"/>
        </w:rPr>
        <w:t xml:space="preserve"> муниципального образования «Муниципальный округ </w:t>
      </w:r>
      <w:proofErr w:type="spellStart"/>
      <w:r>
        <w:rPr>
          <w:szCs w:val="28"/>
        </w:rPr>
        <w:t>Кезский</w:t>
      </w:r>
      <w:proofErr w:type="spellEnd"/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234B47D4" w14:textId="77777777" w:rsidR="00255C7D" w:rsidRDefault="00255C7D" w:rsidP="00E8220C">
      <w:pPr>
        <w:tabs>
          <w:tab w:val="left" w:pos="1134"/>
        </w:tabs>
        <w:ind w:firstLine="709"/>
        <w:jc w:val="both"/>
      </w:pPr>
      <w:r>
        <w:t xml:space="preserve">1. Утвердить Административный регламент предоставления муниципальной услуги </w:t>
      </w:r>
      <w:r w:rsidRPr="00255C7D"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  <w:r>
        <w:t xml:space="preserve"> </w:t>
      </w:r>
      <w:r w:rsidRPr="00255C7D">
        <w:t xml:space="preserve"> или в муниципальной собственности»</w:t>
      </w:r>
      <w:r>
        <w:t xml:space="preserve">  (Приложение № 1).</w:t>
      </w:r>
    </w:p>
    <w:p w14:paraId="1A0F6211" w14:textId="77777777" w:rsidR="00255C7D" w:rsidRDefault="00255C7D" w:rsidP="00E8220C">
      <w:pPr>
        <w:tabs>
          <w:tab w:val="left" w:pos="1134"/>
        </w:tabs>
        <w:ind w:firstLine="709"/>
        <w:jc w:val="both"/>
      </w:pPr>
      <w:r>
        <w:t xml:space="preserve">2. Опубликовать настоящий Административный регламент на сайте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>
        <w:rPr>
          <w:lang w:val="en-US"/>
        </w:rPr>
        <w:t>kez</w:t>
      </w:r>
      <w:proofErr w:type="spellEnd"/>
      <w:r>
        <w:t>.</w:t>
      </w:r>
      <w:proofErr w:type="spellStart"/>
      <w:r>
        <w:rPr>
          <w:lang w:val="en-US"/>
        </w:rPr>
        <w:t>udmurt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5B31D5AE" w14:textId="77777777" w:rsidR="00255C7D" w:rsidRDefault="00255C7D" w:rsidP="00E8220C">
      <w:pPr>
        <w:tabs>
          <w:tab w:val="left" w:pos="1134"/>
        </w:tabs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21DF5432" w14:textId="77777777" w:rsidR="00255C7D" w:rsidRDefault="00255C7D" w:rsidP="00255C7D">
      <w:pPr>
        <w:rPr>
          <w:sz w:val="28"/>
          <w:szCs w:val="28"/>
        </w:rPr>
      </w:pPr>
    </w:p>
    <w:p w14:paraId="0FADCFCB" w14:textId="77777777" w:rsidR="00255C7D" w:rsidRDefault="00255C7D" w:rsidP="00255C7D">
      <w:pPr>
        <w:rPr>
          <w:sz w:val="28"/>
          <w:szCs w:val="28"/>
        </w:rPr>
      </w:pPr>
    </w:p>
    <w:p w14:paraId="1A09591E" w14:textId="77777777" w:rsidR="00255C7D" w:rsidRPr="00E25E6F" w:rsidRDefault="00255C7D" w:rsidP="00255C7D">
      <w:pPr>
        <w:rPr>
          <w:sz w:val="28"/>
          <w:szCs w:val="28"/>
        </w:rPr>
      </w:pPr>
    </w:p>
    <w:p w14:paraId="73AC9A7A" w14:textId="77777777" w:rsidR="00255C7D" w:rsidRPr="006E22E6" w:rsidRDefault="00255C7D" w:rsidP="00255C7D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3FAF3E92" w14:textId="77777777" w:rsidR="00255C7D" w:rsidRPr="006E22E6" w:rsidRDefault="00255C7D" w:rsidP="00255C7D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41003171" w14:textId="77777777" w:rsidR="00255C7D" w:rsidRPr="006E22E6" w:rsidRDefault="00255C7D" w:rsidP="00255C7D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F75A40D" w14:textId="77777777" w:rsidR="00255C7D" w:rsidRPr="006E22E6" w:rsidRDefault="00255C7D" w:rsidP="00255C7D">
      <w:pPr>
        <w:rPr>
          <w:szCs w:val="28"/>
        </w:rPr>
      </w:pPr>
    </w:p>
    <w:p w14:paraId="4AB16257" w14:textId="77777777" w:rsidR="00E8220C" w:rsidRDefault="00E8220C" w:rsidP="00255C7D">
      <w:pPr>
        <w:rPr>
          <w:szCs w:val="28"/>
        </w:rPr>
        <w:sectPr w:rsidR="00E822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678" w:right="748" w:bottom="843" w:left="1259" w:header="402" w:footer="567" w:gutter="0"/>
          <w:pgNumType w:start="1"/>
          <w:cols w:space="720"/>
          <w:docGrid w:linePitch="600" w:charSpace="32768"/>
        </w:sectPr>
      </w:pPr>
    </w:p>
    <w:p w14:paraId="1499DADC" w14:textId="77777777" w:rsidR="00255C7D" w:rsidRDefault="00255C7D">
      <w:pPr>
        <w:ind w:left="5400"/>
      </w:pPr>
    </w:p>
    <w:p w14:paraId="6D6DE783" w14:textId="77777777" w:rsidR="009707A0" w:rsidRDefault="009707A0">
      <w:pPr>
        <w:ind w:left="5400"/>
      </w:pPr>
      <w:r>
        <w:t xml:space="preserve">Утверждено </w:t>
      </w:r>
    </w:p>
    <w:p w14:paraId="2C577245" w14:textId="77777777" w:rsidR="009707A0" w:rsidRDefault="009707A0">
      <w:pPr>
        <w:ind w:left="5400"/>
      </w:pPr>
      <w:r>
        <w:t xml:space="preserve">Постановлением Администрации муниципального образования </w:t>
      </w:r>
    </w:p>
    <w:p w14:paraId="31C78747" w14:textId="77777777" w:rsidR="009707A0" w:rsidRDefault="009707A0">
      <w:pPr>
        <w:ind w:left="5400"/>
      </w:pPr>
      <w:r>
        <w:t>«</w:t>
      </w:r>
      <w:r w:rsidR="0075631C">
        <w:t xml:space="preserve">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</w:t>
      </w:r>
      <w:r>
        <w:t>»</w:t>
      </w:r>
    </w:p>
    <w:p w14:paraId="4E9D69D6" w14:textId="77777777" w:rsidR="009707A0" w:rsidRDefault="0075631C">
      <w:pPr>
        <w:ind w:left="5400"/>
      </w:pPr>
      <w:r>
        <w:t>от «18</w:t>
      </w:r>
      <w:r w:rsidR="009707A0">
        <w:t xml:space="preserve">» </w:t>
      </w:r>
      <w:r>
        <w:t>июля</w:t>
      </w:r>
      <w:r w:rsidR="009707A0">
        <w:t xml:space="preserve"> 20</w:t>
      </w:r>
      <w:r>
        <w:t>22</w:t>
      </w:r>
      <w:r w:rsidR="009707A0">
        <w:t xml:space="preserve"> года № </w:t>
      </w:r>
      <w:r>
        <w:t>1175</w:t>
      </w:r>
    </w:p>
    <w:p w14:paraId="07F215AE" w14:textId="77777777" w:rsidR="009707A0" w:rsidRDefault="009707A0">
      <w:pPr>
        <w:ind w:left="5400"/>
      </w:pPr>
    </w:p>
    <w:p w14:paraId="6D366D01" w14:textId="77777777" w:rsidR="009707A0" w:rsidRDefault="009707A0">
      <w:pPr>
        <w:jc w:val="right"/>
        <w:rPr>
          <w:sz w:val="16"/>
          <w:szCs w:val="16"/>
        </w:rPr>
      </w:pPr>
    </w:p>
    <w:p w14:paraId="5C00B36D" w14:textId="77777777" w:rsidR="009707A0" w:rsidRDefault="009707A0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197BE04F" w14:textId="03309797" w:rsidR="009707A0" w:rsidRDefault="009707A0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75631C">
        <w:rPr>
          <w:b/>
        </w:rPr>
        <w:t xml:space="preserve">Муниципальный округ </w:t>
      </w:r>
      <w:proofErr w:type="spellStart"/>
      <w:r w:rsidR="0075631C">
        <w:rPr>
          <w:b/>
        </w:rPr>
        <w:t>Кезский</w:t>
      </w:r>
      <w:proofErr w:type="spellEnd"/>
      <w:r w:rsidR="0075631C">
        <w:rPr>
          <w:b/>
        </w:rPr>
        <w:t xml:space="preserve"> район Удмуртской Республики</w:t>
      </w:r>
      <w:r>
        <w:rPr>
          <w:b/>
        </w:rPr>
        <w:t>»</w:t>
      </w:r>
      <w:r w:rsidR="00E8220C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4058EA7A" w14:textId="77777777" w:rsidR="009707A0" w:rsidRDefault="009707A0">
      <w:pPr>
        <w:jc w:val="center"/>
        <w:rPr>
          <w:b/>
        </w:rPr>
      </w:pPr>
      <w:r>
        <w:rPr>
          <w:b/>
        </w:rPr>
        <w:t>«Прекращение права постоянного (бессрочного) пользования земельным участком, находящимся в неразграниченной государственной собственности</w:t>
      </w:r>
    </w:p>
    <w:p w14:paraId="2E281181" w14:textId="77777777" w:rsidR="009707A0" w:rsidRDefault="009707A0">
      <w:pPr>
        <w:jc w:val="center"/>
        <w:rPr>
          <w:sz w:val="16"/>
          <w:szCs w:val="16"/>
        </w:rPr>
      </w:pPr>
      <w:r>
        <w:rPr>
          <w:b/>
        </w:rPr>
        <w:t xml:space="preserve"> или в муниципальной собственности»</w:t>
      </w:r>
    </w:p>
    <w:p w14:paraId="52344AC5" w14:textId="77777777"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3B25374A" w14:textId="77777777"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1DC6F5EA" w14:textId="77777777"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1" w:name="_toc34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74D4D84A" w14:textId="77777777" w:rsidR="009707A0" w:rsidRDefault="009707A0">
      <w:pPr>
        <w:rPr>
          <w:sz w:val="12"/>
          <w:szCs w:val="12"/>
        </w:rPr>
      </w:pPr>
    </w:p>
    <w:p w14:paraId="247A7743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1. Административным регламентом Администрации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 xml:space="preserve"> по предоставлению муниципальной услуги «Прекращение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 (далее – Административный регламент, муниципальная услуга) регулируется порядок прекращения права постоянного (бессрочного) пользования  земельным участком.  </w:t>
      </w:r>
    </w:p>
    <w:p w14:paraId="093DF9DE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14:paraId="29A779CA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" w:name="_toc38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18F80072" w14:textId="77777777" w:rsidR="009707A0" w:rsidRDefault="009707A0">
      <w:pPr>
        <w:rPr>
          <w:sz w:val="12"/>
          <w:szCs w:val="12"/>
        </w:rPr>
      </w:pPr>
    </w:p>
    <w:p w14:paraId="7D35C284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>2. Получателями муниципальной услуги являются физические и юридические лица (далее – заявители).</w:t>
      </w:r>
    </w:p>
    <w:p w14:paraId="12744F7F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14:paraId="131A7343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3" w:name="_toc42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78C486B0" w14:textId="77777777" w:rsidR="009707A0" w:rsidRDefault="009707A0">
      <w:pPr>
        <w:ind w:firstLine="540"/>
        <w:rPr>
          <w:sz w:val="12"/>
          <w:szCs w:val="12"/>
        </w:rPr>
      </w:pPr>
    </w:p>
    <w:p w14:paraId="266FF45E" w14:textId="77777777" w:rsidR="009707A0" w:rsidRDefault="009707A0">
      <w:pPr>
        <w:ind w:firstLine="540"/>
        <w:jc w:val="both"/>
      </w:pPr>
      <w:r>
        <w:t xml:space="preserve">3. Местонахождение Администрации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 xml:space="preserve"> (далее – Администрация), предоставляющей муниципальную услугу: Удмуртская Республика, </w:t>
      </w:r>
      <w:r w:rsidR="0075631C">
        <w:t xml:space="preserve">п. </w:t>
      </w:r>
      <w:proofErr w:type="spellStart"/>
      <w:r w:rsidR="0075631C">
        <w:t>Кез</w:t>
      </w:r>
      <w:proofErr w:type="spellEnd"/>
      <w:r w:rsidR="0075631C">
        <w:t>, ул. Кирова, д.5. Телефон 8 (34158</w:t>
      </w:r>
      <w:r>
        <w:t xml:space="preserve">) </w:t>
      </w:r>
      <w:r w:rsidR="0075631C">
        <w:t>3-11-39</w:t>
      </w:r>
      <w:r>
        <w:t>.</w:t>
      </w:r>
    </w:p>
    <w:p w14:paraId="2FFE7950" w14:textId="77777777" w:rsidR="009707A0" w:rsidRDefault="009707A0">
      <w:pPr>
        <w:ind w:firstLine="540"/>
        <w:jc w:val="both"/>
      </w:pPr>
      <w:r>
        <w:t xml:space="preserve">Местонахождение исполнителя муниципальной услуги: </w:t>
      </w:r>
      <w:r w:rsidR="0075631C">
        <w:t>Отдел</w:t>
      </w:r>
      <w:r>
        <w:t xml:space="preserve"> имущественных</w:t>
      </w:r>
      <w:r w:rsidR="0075631C">
        <w:t xml:space="preserve"> </w:t>
      </w:r>
      <w:r>
        <w:t xml:space="preserve">отношений Администрации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 xml:space="preserve"> (далее – Управление): Удмуртская Республика, п</w:t>
      </w:r>
      <w:r w:rsidR="0075631C">
        <w:t xml:space="preserve">. </w:t>
      </w:r>
      <w:proofErr w:type="spellStart"/>
      <w:r w:rsidR="0075631C">
        <w:t>Кез</w:t>
      </w:r>
      <w:proofErr w:type="spellEnd"/>
      <w:r w:rsidR="0075631C">
        <w:t>,             ул. Кирова, д.5</w:t>
      </w:r>
      <w:r>
        <w:t>.</w:t>
      </w:r>
    </w:p>
    <w:p w14:paraId="5080D09F" w14:textId="77777777" w:rsidR="009707A0" w:rsidRDefault="009707A0">
      <w:pPr>
        <w:ind w:firstLine="540"/>
        <w:jc w:val="both"/>
      </w:pPr>
      <w:r>
        <w:t>Почтовый адрес для направления документов и обращений: 427</w:t>
      </w:r>
      <w:r w:rsidR="0075631C">
        <w:t>580</w:t>
      </w:r>
      <w:r>
        <w:t xml:space="preserve">, Удмуртская Республика, </w:t>
      </w:r>
      <w:r w:rsidR="0075631C">
        <w:t xml:space="preserve">п. </w:t>
      </w:r>
      <w:proofErr w:type="spellStart"/>
      <w:r w:rsidR="0075631C">
        <w:t>Кез</w:t>
      </w:r>
      <w:proofErr w:type="spellEnd"/>
      <w:r w:rsidR="0075631C">
        <w:t>, ул. Кирова, д.5</w:t>
      </w:r>
      <w:r>
        <w:t xml:space="preserve">, Администрация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>.</w:t>
      </w:r>
    </w:p>
    <w:p w14:paraId="78D04670" w14:textId="77777777" w:rsidR="009707A0" w:rsidRPr="008D0F95" w:rsidRDefault="009707A0">
      <w:pPr>
        <w:ind w:firstLine="540"/>
        <w:jc w:val="both"/>
      </w:pPr>
      <w:r>
        <w:t xml:space="preserve">Электронный адрес для направления обращений: </w:t>
      </w:r>
      <w:proofErr w:type="spellStart"/>
      <w:r w:rsidR="008D0F95" w:rsidRPr="008D0F95">
        <w:rPr>
          <w:lang w:val="en-US"/>
        </w:rPr>
        <w:t>kez</w:t>
      </w:r>
      <w:proofErr w:type="spellEnd"/>
      <w:r w:rsidR="008D0F95" w:rsidRPr="008D0F95">
        <w:t>31894@</w:t>
      </w:r>
      <w:proofErr w:type="spellStart"/>
      <w:r w:rsidR="008D0F95" w:rsidRPr="008D0F95">
        <w:rPr>
          <w:lang w:val="en-US"/>
        </w:rPr>
        <w:t>yandex</w:t>
      </w:r>
      <w:proofErr w:type="spellEnd"/>
      <w:r w:rsidR="008D0F95" w:rsidRPr="008D0F95">
        <w:t>.</w:t>
      </w:r>
      <w:proofErr w:type="spellStart"/>
      <w:r w:rsidR="008D0F95" w:rsidRPr="008D0F95">
        <w:rPr>
          <w:lang w:val="en-US"/>
        </w:rPr>
        <w:t>ru</w:t>
      </w:r>
      <w:proofErr w:type="spellEnd"/>
      <w:r w:rsidR="008D0F95">
        <w:t>.</w:t>
      </w:r>
    </w:p>
    <w:p w14:paraId="692B3F5B" w14:textId="77777777" w:rsidR="009707A0" w:rsidRDefault="009707A0">
      <w:pPr>
        <w:ind w:firstLine="540"/>
        <w:jc w:val="both"/>
      </w:pPr>
      <w:r>
        <w:t xml:space="preserve">Интернет-адрес: </w:t>
      </w:r>
      <w:r w:rsidR="008D0F95" w:rsidRPr="008D0F95">
        <w:t>https://www.kez.udmurt.ru/</w:t>
      </w:r>
    </w:p>
    <w:p w14:paraId="3B2A6BE3" w14:textId="77777777" w:rsidR="009707A0" w:rsidRDefault="009707A0">
      <w:pPr>
        <w:ind w:firstLine="540"/>
        <w:jc w:val="both"/>
      </w:pPr>
      <w:r>
        <w:t>Адрес и телефоны для получения справок, консультаций по вопросам предоставления муниципальной услуги:</w:t>
      </w:r>
    </w:p>
    <w:p w14:paraId="6579B788" w14:textId="77777777" w:rsidR="009707A0" w:rsidRDefault="009707A0">
      <w:pPr>
        <w:ind w:firstLine="540"/>
        <w:jc w:val="both"/>
      </w:pPr>
      <w:r>
        <w:t>Удмуртская Республ</w:t>
      </w:r>
      <w:r w:rsidR="008D0F95">
        <w:t xml:space="preserve">ика, п. </w:t>
      </w:r>
      <w:proofErr w:type="spellStart"/>
      <w:r w:rsidR="008D0F95">
        <w:t>Кез</w:t>
      </w:r>
      <w:proofErr w:type="spellEnd"/>
      <w:r w:rsidR="008D0F95">
        <w:t>, ул. Кирова, д.5</w:t>
      </w:r>
      <w:r>
        <w:t>,</w:t>
      </w:r>
      <w:r w:rsidR="008D0F95">
        <w:t xml:space="preserve"> Отдел</w:t>
      </w:r>
      <w:r>
        <w:t xml:space="preserve"> имущественных отношений Администрации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>.</w:t>
      </w:r>
    </w:p>
    <w:p w14:paraId="0982D4F8" w14:textId="77777777" w:rsidR="009707A0" w:rsidRDefault="009707A0">
      <w:pPr>
        <w:ind w:firstLine="540"/>
        <w:jc w:val="both"/>
      </w:pPr>
      <w:r>
        <w:t xml:space="preserve">начальник </w:t>
      </w:r>
      <w:r w:rsidR="008D0F95">
        <w:t>Отдела  – 8 (34158</w:t>
      </w:r>
      <w:r>
        <w:t xml:space="preserve">) </w:t>
      </w:r>
      <w:r w:rsidR="008D0F95">
        <w:t>3-18-94</w:t>
      </w:r>
      <w:r>
        <w:t xml:space="preserve">, </w:t>
      </w:r>
    </w:p>
    <w:p w14:paraId="7B30EB88" w14:textId="77777777" w:rsidR="009707A0" w:rsidRDefault="009707A0">
      <w:pPr>
        <w:ind w:firstLine="540"/>
      </w:pPr>
      <w:r>
        <w:t xml:space="preserve">должностные лица </w:t>
      </w:r>
      <w:r w:rsidR="008D0F95">
        <w:t>Отдела – 8 (34158</w:t>
      </w:r>
      <w:r>
        <w:t xml:space="preserve">) </w:t>
      </w:r>
      <w:r w:rsidR="008D0F95">
        <w:t>3-17-73</w:t>
      </w:r>
      <w:r>
        <w:t>.</w:t>
      </w:r>
    </w:p>
    <w:p w14:paraId="1EC8BE83" w14:textId="77777777" w:rsidR="009707A0" w:rsidRDefault="009707A0">
      <w:pPr>
        <w:ind w:firstLine="540"/>
        <w:jc w:val="both"/>
      </w:pPr>
      <w:r>
        <w:t xml:space="preserve">График работы </w:t>
      </w:r>
      <w:r w:rsidR="008D0F95">
        <w:t>Отдела</w:t>
      </w:r>
      <w:r>
        <w:t xml:space="preserve">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9707A0" w14:paraId="691482DC" w14:textId="77777777">
        <w:tc>
          <w:tcPr>
            <w:tcW w:w="3708" w:type="dxa"/>
            <w:shd w:val="clear" w:color="auto" w:fill="auto"/>
          </w:tcPr>
          <w:p w14:paraId="1641760B" w14:textId="77777777" w:rsidR="009707A0" w:rsidRDefault="009707A0">
            <w:pPr>
              <w:snapToGrid w:val="0"/>
              <w:ind w:firstLine="540"/>
              <w:jc w:val="both"/>
            </w:pPr>
            <w:r>
              <w:t>Понедельник</w:t>
            </w:r>
          </w:p>
        </w:tc>
        <w:tc>
          <w:tcPr>
            <w:tcW w:w="5292" w:type="dxa"/>
            <w:shd w:val="clear" w:color="auto" w:fill="auto"/>
          </w:tcPr>
          <w:p w14:paraId="685A3E4A" w14:textId="77777777" w:rsidR="009707A0" w:rsidRDefault="008D0F95">
            <w:pPr>
              <w:snapToGrid w:val="0"/>
              <w:ind w:firstLine="540"/>
              <w:jc w:val="both"/>
            </w:pPr>
            <w:r>
              <w:t>8.00 – 16.15</w:t>
            </w:r>
            <w:r w:rsidR="009707A0">
              <w:t xml:space="preserve"> </w:t>
            </w:r>
            <w:r>
              <w:t>(обед 12.00 – 13.00)</w:t>
            </w:r>
          </w:p>
        </w:tc>
      </w:tr>
      <w:tr w:rsidR="009707A0" w14:paraId="7D19D60F" w14:textId="77777777">
        <w:tc>
          <w:tcPr>
            <w:tcW w:w="3708" w:type="dxa"/>
            <w:shd w:val="clear" w:color="auto" w:fill="auto"/>
          </w:tcPr>
          <w:p w14:paraId="52ED13ED" w14:textId="77777777" w:rsidR="009707A0" w:rsidRDefault="009707A0">
            <w:pPr>
              <w:snapToGrid w:val="0"/>
              <w:ind w:firstLine="540"/>
              <w:jc w:val="both"/>
            </w:pPr>
            <w:r>
              <w:t>Вторник</w:t>
            </w:r>
          </w:p>
        </w:tc>
        <w:tc>
          <w:tcPr>
            <w:tcW w:w="5292" w:type="dxa"/>
            <w:shd w:val="clear" w:color="auto" w:fill="auto"/>
          </w:tcPr>
          <w:p w14:paraId="6C225B6A" w14:textId="77777777" w:rsidR="009707A0" w:rsidRDefault="008D0F95" w:rsidP="008D0F95">
            <w:pPr>
              <w:snapToGrid w:val="0"/>
              <w:ind w:firstLine="540"/>
              <w:jc w:val="both"/>
            </w:pPr>
            <w:r>
              <w:t>8.00</w:t>
            </w:r>
            <w:r w:rsidR="009707A0">
              <w:t xml:space="preserve"> – 1</w:t>
            </w:r>
            <w:r>
              <w:t>6</w:t>
            </w:r>
            <w:r w:rsidR="009707A0">
              <w:t>.</w:t>
            </w:r>
            <w:r>
              <w:t>15</w:t>
            </w:r>
            <w:r w:rsidR="009707A0">
              <w:t xml:space="preserve"> (</w:t>
            </w:r>
            <w:r>
              <w:t>обед</w:t>
            </w:r>
            <w:r w:rsidR="009707A0">
              <w:t xml:space="preserve"> 12.00 – 13.00)</w:t>
            </w:r>
          </w:p>
        </w:tc>
      </w:tr>
      <w:tr w:rsidR="008D0F95" w14:paraId="69173CFC" w14:textId="77777777">
        <w:tc>
          <w:tcPr>
            <w:tcW w:w="3708" w:type="dxa"/>
            <w:shd w:val="clear" w:color="auto" w:fill="auto"/>
          </w:tcPr>
          <w:p w14:paraId="6335F4A9" w14:textId="77777777" w:rsidR="008D0F95" w:rsidRDefault="008D0F95">
            <w:pPr>
              <w:snapToGrid w:val="0"/>
              <w:ind w:firstLine="540"/>
              <w:jc w:val="both"/>
            </w:pPr>
            <w:r>
              <w:t>Среда</w:t>
            </w:r>
          </w:p>
        </w:tc>
        <w:tc>
          <w:tcPr>
            <w:tcW w:w="5292" w:type="dxa"/>
            <w:shd w:val="clear" w:color="auto" w:fill="auto"/>
          </w:tcPr>
          <w:p w14:paraId="27F7D0F0" w14:textId="77777777" w:rsidR="008D0F95" w:rsidRDefault="008D0F95">
            <w:r>
              <w:t xml:space="preserve">         </w:t>
            </w:r>
            <w:r w:rsidRPr="007E35CB">
              <w:t>8.00 – 16.15 (обед 12.00 – 13.00)</w:t>
            </w:r>
          </w:p>
        </w:tc>
      </w:tr>
      <w:tr w:rsidR="008D0F95" w14:paraId="41D1E735" w14:textId="77777777">
        <w:tc>
          <w:tcPr>
            <w:tcW w:w="3708" w:type="dxa"/>
            <w:shd w:val="clear" w:color="auto" w:fill="auto"/>
          </w:tcPr>
          <w:p w14:paraId="3B8B796C" w14:textId="77777777" w:rsidR="008D0F95" w:rsidRDefault="008D0F95">
            <w:pPr>
              <w:snapToGrid w:val="0"/>
              <w:ind w:firstLine="540"/>
              <w:jc w:val="both"/>
            </w:pPr>
            <w:r>
              <w:lastRenderedPageBreak/>
              <w:t>Четверг</w:t>
            </w:r>
          </w:p>
        </w:tc>
        <w:tc>
          <w:tcPr>
            <w:tcW w:w="5292" w:type="dxa"/>
            <w:shd w:val="clear" w:color="auto" w:fill="auto"/>
          </w:tcPr>
          <w:p w14:paraId="70BDF0F5" w14:textId="77777777" w:rsidR="008D0F95" w:rsidRDefault="008D0F95">
            <w:r>
              <w:t xml:space="preserve">       </w:t>
            </w:r>
            <w:r w:rsidRPr="007E35CB">
              <w:t>8.00 – 16.15 (обед 12.00 – 13.00)</w:t>
            </w:r>
          </w:p>
        </w:tc>
      </w:tr>
      <w:tr w:rsidR="008D0F95" w14:paraId="16DD9187" w14:textId="77777777">
        <w:tc>
          <w:tcPr>
            <w:tcW w:w="3708" w:type="dxa"/>
            <w:shd w:val="clear" w:color="auto" w:fill="auto"/>
          </w:tcPr>
          <w:p w14:paraId="2C9FAE01" w14:textId="77777777" w:rsidR="008D0F95" w:rsidRDefault="008D0F95">
            <w:pPr>
              <w:snapToGrid w:val="0"/>
              <w:ind w:firstLine="540"/>
              <w:jc w:val="both"/>
            </w:pPr>
            <w:r>
              <w:t>Пятница</w:t>
            </w:r>
          </w:p>
        </w:tc>
        <w:tc>
          <w:tcPr>
            <w:tcW w:w="5292" w:type="dxa"/>
            <w:shd w:val="clear" w:color="auto" w:fill="auto"/>
          </w:tcPr>
          <w:p w14:paraId="04E3165D" w14:textId="77777777" w:rsidR="008D0F95" w:rsidRDefault="008D0F95" w:rsidP="008D0F95">
            <w:r>
              <w:t xml:space="preserve">       </w:t>
            </w:r>
            <w:r w:rsidRPr="007E35CB">
              <w:t>8.00 – 16.</w:t>
            </w:r>
            <w:r>
              <w:t>00</w:t>
            </w:r>
            <w:r w:rsidRPr="007E35CB">
              <w:t xml:space="preserve"> (обед 12.00 – 13.00)</w:t>
            </w:r>
          </w:p>
        </w:tc>
      </w:tr>
      <w:tr w:rsidR="009707A0" w14:paraId="481CEF54" w14:textId="77777777">
        <w:tc>
          <w:tcPr>
            <w:tcW w:w="3708" w:type="dxa"/>
            <w:shd w:val="clear" w:color="auto" w:fill="auto"/>
          </w:tcPr>
          <w:p w14:paraId="4D24B42B" w14:textId="77777777" w:rsidR="009707A0" w:rsidRDefault="009707A0">
            <w:pPr>
              <w:snapToGrid w:val="0"/>
              <w:ind w:firstLine="540"/>
              <w:jc w:val="both"/>
            </w:pPr>
            <w:r>
              <w:t>Суббота</w:t>
            </w:r>
          </w:p>
        </w:tc>
        <w:tc>
          <w:tcPr>
            <w:tcW w:w="5292" w:type="dxa"/>
            <w:shd w:val="clear" w:color="auto" w:fill="auto"/>
          </w:tcPr>
          <w:p w14:paraId="1420C471" w14:textId="77777777" w:rsidR="009707A0" w:rsidRDefault="009707A0">
            <w:pPr>
              <w:snapToGrid w:val="0"/>
              <w:ind w:firstLine="540"/>
              <w:jc w:val="both"/>
            </w:pPr>
            <w:r>
              <w:t>Выходной день</w:t>
            </w:r>
          </w:p>
        </w:tc>
      </w:tr>
      <w:tr w:rsidR="009707A0" w14:paraId="2F47975B" w14:textId="77777777">
        <w:tc>
          <w:tcPr>
            <w:tcW w:w="3708" w:type="dxa"/>
            <w:shd w:val="clear" w:color="auto" w:fill="auto"/>
          </w:tcPr>
          <w:p w14:paraId="19163FE9" w14:textId="77777777" w:rsidR="009707A0" w:rsidRDefault="009707A0">
            <w:pPr>
              <w:snapToGrid w:val="0"/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14:paraId="059E91AF" w14:textId="77777777" w:rsidR="009707A0" w:rsidRDefault="009707A0">
            <w:pPr>
              <w:snapToGrid w:val="0"/>
              <w:ind w:firstLine="540"/>
              <w:jc w:val="both"/>
            </w:pPr>
            <w:r>
              <w:t>Выходной день</w:t>
            </w:r>
          </w:p>
        </w:tc>
      </w:tr>
    </w:tbl>
    <w:p w14:paraId="68863B0C" w14:textId="77777777" w:rsidR="009707A0" w:rsidRDefault="009707A0">
      <w:pPr>
        <w:ind w:firstLine="540"/>
      </w:pPr>
    </w:p>
    <w:p w14:paraId="00943605" w14:textId="77777777" w:rsidR="009707A0" w:rsidRDefault="009707A0">
      <w:pPr>
        <w:ind w:firstLine="540"/>
      </w:pPr>
      <w:r>
        <w:t>4. Основными требованиями к информированию заявителей являются:</w:t>
      </w:r>
    </w:p>
    <w:p w14:paraId="50E91E8E" w14:textId="77777777" w:rsidR="009707A0" w:rsidRDefault="009707A0">
      <w:pPr>
        <w:ind w:firstLine="540"/>
      </w:pPr>
      <w:r>
        <w:t>достоверность предоставляемой информации;</w:t>
      </w:r>
    </w:p>
    <w:p w14:paraId="1A460508" w14:textId="77777777" w:rsidR="009707A0" w:rsidRDefault="009707A0">
      <w:pPr>
        <w:ind w:firstLine="54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0B3BC1E0" w14:textId="77777777" w:rsidR="009707A0" w:rsidRDefault="009707A0">
      <w:pPr>
        <w:ind w:firstLine="540"/>
      </w:pPr>
      <w:r>
        <w:t>полнота информирования;</w:t>
      </w:r>
    </w:p>
    <w:p w14:paraId="0E896A2C" w14:textId="77777777" w:rsidR="009707A0" w:rsidRDefault="009707A0">
      <w:pPr>
        <w:ind w:firstLine="540"/>
      </w:pPr>
      <w:r>
        <w:t>наглядность форм предоставляемой информации;</w:t>
      </w:r>
    </w:p>
    <w:p w14:paraId="48BACB83" w14:textId="77777777" w:rsidR="009707A0" w:rsidRDefault="009707A0">
      <w:pPr>
        <w:ind w:firstLine="540"/>
      </w:pPr>
      <w:r>
        <w:t>удобство и доступность получения информации;</w:t>
      </w:r>
    </w:p>
    <w:p w14:paraId="411E3CE7" w14:textId="77777777" w:rsidR="009707A0" w:rsidRDefault="009707A0">
      <w:pPr>
        <w:ind w:firstLine="54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40133B5E" w14:textId="77777777" w:rsidR="009707A0" w:rsidRDefault="009707A0">
      <w:pPr>
        <w:ind w:firstLine="540"/>
      </w:pPr>
      <w:r>
        <w:t>5. Информирование заявителей о предоставлении муниципальной услуги осуществляется путем:</w:t>
      </w:r>
    </w:p>
    <w:p w14:paraId="3CD949A2" w14:textId="77777777"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размещения информационных материалов на информационном стенде </w:t>
      </w:r>
      <w:r w:rsidR="008D0F95">
        <w:t>Отдела</w:t>
      </w:r>
      <w:r>
        <w:t>;</w:t>
      </w:r>
    </w:p>
    <w:p w14:paraId="76EAA670" w14:textId="77777777"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>- размещения информационных материалов на официальном сайте Администрации;</w:t>
      </w:r>
    </w:p>
    <w:p w14:paraId="230007AE" w14:textId="77777777" w:rsidR="009707A0" w:rsidRDefault="009707A0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размещение информационных материалов в периодичных печатных </w:t>
      </w:r>
      <w:proofErr w:type="gramStart"/>
      <w:r>
        <w:t>изданиях</w:t>
      </w:r>
      <w:proofErr w:type="gramEnd"/>
      <w:r>
        <w:t>.</w:t>
      </w:r>
    </w:p>
    <w:p w14:paraId="533374C1" w14:textId="77777777" w:rsidR="009707A0" w:rsidRDefault="009707A0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14:paraId="7812E215" w14:textId="77777777" w:rsidR="009707A0" w:rsidRDefault="008D0F95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непосредственно в </w:t>
      </w:r>
      <w:proofErr w:type="gramStart"/>
      <w:r>
        <w:t>Отделе</w:t>
      </w:r>
      <w:proofErr w:type="gramEnd"/>
      <w:r w:rsidR="009707A0">
        <w:t>;</w:t>
      </w:r>
    </w:p>
    <w:p w14:paraId="077834E5" w14:textId="77777777"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2991F302" w14:textId="77777777"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5F2467F2" w14:textId="77777777"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посредством размещения на региональном портале государственных и муниципальных услуг  Удмуртской Республики </w:t>
      </w:r>
      <w:hyperlink r:id="rId15" w:history="1">
        <w:r>
          <w:rPr>
            <w:rStyle w:val="a4"/>
          </w:rPr>
          <w:t>www.uslugi.udmurt.ru</w:t>
        </w:r>
      </w:hyperlink>
      <w:r>
        <w:t>.</w:t>
      </w:r>
    </w:p>
    <w:p w14:paraId="12B48F0D" w14:textId="77777777" w:rsidR="009707A0" w:rsidRDefault="009707A0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на официальном сайте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 xml:space="preserve"> </w:t>
      </w:r>
      <w:r w:rsidR="008D0F95" w:rsidRPr="008D0F95">
        <w:t>www.kez.udmurt.ru/</w:t>
      </w:r>
      <w:r>
        <w:t>.</w:t>
      </w:r>
    </w:p>
    <w:p w14:paraId="33E09AEC" w14:textId="77777777" w:rsidR="009707A0" w:rsidRDefault="009707A0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4AA42839" w14:textId="77777777" w:rsidR="009707A0" w:rsidRDefault="009707A0">
      <w:pPr>
        <w:ind w:firstLine="567"/>
        <w:jc w:val="both"/>
      </w:pPr>
      <w:r>
        <w:t xml:space="preserve">8. Информирование заявителей по телефону осуществляется в </w:t>
      </w:r>
      <w:proofErr w:type="gramStart"/>
      <w:r>
        <w:t>соответствии</w:t>
      </w:r>
      <w:proofErr w:type="gramEnd"/>
      <w:r>
        <w:t xml:space="preserve"> с графиком работы </w:t>
      </w:r>
      <w:r w:rsidR="008D0F95">
        <w:t>Отдела</w:t>
      </w:r>
      <w:r>
        <w:t>.</w:t>
      </w:r>
    </w:p>
    <w:p w14:paraId="16A80068" w14:textId="77777777" w:rsidR="009707A0" w:rsidRDefault="009707A0">
      <w:pPr>
        <w:ind w:firstLine="567"/>
        <w:jc w:val="both"/>
      </w:pPr>
      <w:r>
        <w:t xml:space="preserve">При ответах на телефонный звонок должностное лицо </w:t>
      </w:r>
      <w:r w:rsidR="008D0F95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8D0F95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46244643" w14:textId="77777777" w:rsidR="009707A0" w:rsidRDefault="009707A0">
      <w:pPr>
        <w:ind w:firstLine="567"/>
        <w:jc w:val="both"/>
      </w:pPr>
      <w:r>
        <w:t>Время разговора не должно превышать 10 минут.</w:t>
      </w:r>
    </w:p>
    <w:p w14:paraId="78A83FD1" w14:textId="77777777" w:rsidR="009707A0" w:rsidRDefault="009707A0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календарных дней со дня регистрации письменного обращения в Администрации.</w:t>
      </w:r>
    </w:p>
    <w:p w14:paraId="69A54011" w14:textId="77777777" w:rsidR="009707A0" w:rsidRDefault="009707A0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14:paraId="0397B1DC" w14:textId="77777777" w:rsidR="009707A0" w:rsidRDefault="009707A0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6D8EE4B0" w14:textId="77777777" w:rsidR="009707A0" w:rsidRDefault="009707A0">
      <w:pPr>
        <w:ind w:firstLine="567"/>
        <w:jc w:val="both"/>
      </w:pPr>
      <w:r>
        <w:t xml:space="preserve">12. На информационном стенде </w:t>
      </w:r>
      <w:r w:rsidR="008D0F95">
        <w:t>Отдела</w:t>
      </w:r>
      <w:r>
        <w:t xml:space="preserve"> расположенном по адресу: Удмуртская Республика, </w:t>
      </w:r>
      <w:r w:rsidR="008D0F95">
        <w:t xml:space="preserve">п. </w:t>
      </w:r>
      <w:proofErr w:type="spellStart"/>
      <w:r w:rsidR="008D0F95">
        <w:t>Кез</w:t>
      </w:r>
      <w:proofErr w:type="spellEnd"/>
      <w:r w:rsidR="008D0F95">
        <w:t>, ул. Кирова, д.5</w:t>
      </w:r>
      <w:r>
        <w:t>, размещается следующая информация:</w:t>
      </w:r>
    </w:p>
    <w:p w14:paraId="1DE834BE" w14:textId="77777777" w:rsidR="009707A0" w:rsidRDefault="009707A0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703C19CA" w14:textId="77777777" w:rsidR="009707A0" w:rsidRDefault="009707A0">
      <w:pPr>
        <w:ind w:firstLine="567"/>
        <w:jc w:val="both"/>
      </w:pPr>
      <w:r>
        <w:t xml:space="preserve">перечень документов, необходимых при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4CB64023" w14:textId="77777777" w:rsidR="009707A0" w:rsidRDefault="009707A0">
      <w:pPr>
        <w:ind w:firstLine="567"/>
        <w:jc w:val="both"/>
      </w:pPr>
      <w:r>
        <w:t xml:space="preserve">основания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06C74BF8" w14:textId="77777777" w:rsidR="009707A0" w:rsidRDefault="009707A0">
      <w:pPr>
        <w:ind w:firstLine="567"/>
        <w:jc w:val="both"/>
      </w:pPr>
      <w:r>
        <w:t xml:space="preserve">график работы </w:t>
      </w:r>
      <w:r w:rsidR="008D0F95">
        <w:t>Отдела</w:t>
      </w:r>
      <w:r>
        <w:t>;</w:t>
      </w:r>
    </w:p>
    <w:p w14:paraId="26BA26FD" w14:textId="77777777" w:rsidR="009707A0" w:rsidRDefault="009707A0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4E766CBC" w14:textId="77777777" w:rsidR="009707A0" w:rsidRDefault="009707A0">
      <w:pPr>
        <w:ind w:firstLine="540"/>
        <w:jc w:val="both"/>
        <w:rPr>
          <w:sz w:val="12"/>
          <w:szCs w:val="12"/>
        </w:rPr>
      </w:pPr>
      <w:r>
        <w:lastRenderedPageBreak/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3036444F" w14:textId="77777777" w:rsidR="009707A0" w:rsidRDefault="009707A0">
      <w:pPr>
        <w:ind w:firstLine="540"/>
        <w:jc w:val="both"/>
        <w:rPr>
          <w:sz w:val="12"/>
          <w:szCs w:val="12"/>
        </w:rPr>
      </w:pPr>
    </w:p>
    <w:p w14:paraId="2CE766A3" w14:textId="77777777"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31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4459502F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5" w:name="_toc132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165F42A" w14:textId="77777777" w:rsidR="009707A0" w:rsidRDefault="009707A0">
      <w:pPr>
        <w:rPr>
          <w:sz w:val="12"/>
          <w:szCs w:val="12"/>
        </w:rPr>
      </w:pPr>
    </w:p>
    <w:p w14:paraId="2F54C7F9" w14:textId="77777777" w:rsidR="009707A0" w:rsidRDefault="009707A0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собственности». </w:t>
      </w:r>
    </w:p>
    <w:p w14:paraId="628877B1" w14:textId="77777777"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2864B225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toc136"/>
      <w:bookmarkEnd w:id="6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3A12FE0C" w14:textId="77777777" w:rsidR="009707A0" w:rsidRDefault="009707A0">
      <w:pPr>
        <w:rPr>
          <w:sz w:val="16"/>
          <w:szCs w:val="16"/>
        </w:rPr>
      </w:pPr>
    </w:p>
    <w:p w14:paraId="05A8EC94" w14:textId="77777777" w:rsidR="009707A0" w:rsidRDefault="009707A0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3C88918E" w14:textId="77777777" w:rsidR="009707A0" w:rsidRDefault="009707A0">
      <w:pPr>
        <w:ind w:firstLine="540"/>
        <w:jc w:val="both"/>
        <w:rPr>
          <w:sz w:val="16"/>
          <w:szCs w:val="16"/>
        </w:rPr>
      </w:pPr>
    </w:p>
    <w:p w14:paraId="5E44B95E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toc140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0D88419D" w14:textId="77777777" w:rsidR="009707A0" w:rsidRDefault="009707A0">
      <w:pPr>
        <w:rPr>
          <w:sz w:val="16"/>
          <w:szCs w:val="16"/>
        </w:rPr>
      </w:pPr>
    </w:p>
    <w:p w14:paraId="3F49DE2E" w14:textId="77777777" w:rsidR="009707A0" w:rsidRDefault="009707A0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0FDD62C1" w14:textId="77777777" w:rsidR="009707A0" w:rsidRDefault="009707A0">
      <w:pPr>
        <w:ind w:firstLine="540"/>
        <w:jc w:val="both"/>
      </w:pPr>
      <w:r>
        <w:t>подписанное постановление Администрации о прекращении права постоянного (бессрочного) пользования земельным участком заявителя (далее – постановление Администрации);</w:t>
      </w:r>
    </w:p>
    <w:p w14:paraId="3B224A00" w14:textId="77777777" w:rsidR="009707A0" w:rsidRDefault="009707A0">
      <w:pPr>
        <w:ind w:firstLine="540"/>
        <w:jc w:val="both"/>
        <w:rPr>
          <w:sz w:val="16"/>
          <w:szCs w:val="16"/>
        </w:rPr>
      </w:pPr>
      <w:r>
        <w:t>подписанное постановление Администрации об отказе в прекращении права постоянного (бессрочного) пользования земельным участком (далее – мотивированный отказ).</w:t>
      </w:r>
    </w:p>
    <w:p w14:paraId="2D7DAB35" w14:textId="77777777" w:rsidR="009707A0" w:rsidRDefault="009707A0">
      <w:pPr>
        <w:ind w:firstLine="540"/>
        <w:jc w:val="both"/>
        <w:rPr>
          <w:sz w:val="16"/>
          <w:szCs w:val="16"/>
        </w:rPr>
      </w:pPr>
    </w:p>
    <w:p w14:paraId="491DD57D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toc146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1893EFF5" w14:textId="77777777" w:rsidR="009707A0" w:rsidRDefault="009707A0">
      <w:pPr>
        <w:rPr>
          <w:sz w:val="16"/>
          <w:szCs w:val="16"/>
        </w:rPr>
      </w:pPr>
    </w:p>
    <w:p w14:paraId="7E6951C8" w14:textId="77777777" w:rsidR="009707A0" w:rsidRDefault="009707A0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2973664F" w14:textId="77777777" w:rsidR="009707A0" w:rsidRDefault="009707A0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4B28B9E4" w14:textId="77777777" w:rsidR="009707A0" w:rsidRDefault="009707A0">
      <w:pPr>
        <w:ind w:firstLine="540"/>
        <w:jc w:val="both"/>
        <w:rPr>
          <w:sz w:val="16"/>
          <w:szCs w:val="16"/>
        </w:rPr>
      </w:pPr>
    </w:p>
    <w:p w14:paraId="74704DD2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toc15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13666402" w14:textId="77777777" w:rsidR="009707A0" w:rsidRDefault="009707A0">
      <w:pPr>
        <w:rPr>
          <w:sz w:val="16"/>
          <w:szCs w:val="16"/>
        </w:rPr>
      </w:pPr>
    </w:p>
    <w:p w14:paraId="5A1757CC" w14:textId="77777777" w:rsidR="009707A0" w:rsidRDefault="009707A0">
      <w:pPr>
        <w:pStyle w:val="ae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C901A5B" w14:textId="77777777" w:rsidR="009707A0" w:rsidRDefault="009707A0">
      <w:pPr>
        <w:numPr>
          <w:ilvl w:val="0"/>
          <w:numId w:val="3"/>
        </w:numPr>
        <w:tabs>
          <w:tab w:val="left" w:pos="720"/>
        </w:tabs>
        <w:ind w:left="0" w:firstLine="426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4F4FE874" w14:textId="77777777" w:rsidR="009707A0" w:rsidRDefault="009707A0">
      <w:pPr>
        <w:numPr>
          <w:ilvl w:val="0"/>
          <w:numId w:val="3"/>
        </w:numPr>
        <w:tabs>
          <w:tab w:val="left" w:pos="720"/>
        </w:tabs>
        <w:autoSpaceDE w:val="0"/>
        <w:ind w:left="0" w:firstLine="426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47958A59" w14:textId="77777777" w:rsidR="009707A0" w:rsidRDefault="009707A0">
      <w:pPr>
        <w:numPr>
          <w:ilvl w:val="0"/>
          <w:numId w:val="3"/>
        </w:numPr>
        <w:tabs>
          <w:tab w:val="left" w:pos="720"/>
        </w:tabs>
        <w:autoSpaceDE w:val="0"/>
        <w:ind w:left="0" w:firstLine="426"/>
        <w:jc w:val="both"/>
        <w:rPr>
          <w:sz w:val="16"/>
          <w:szCs w:val="16"/>
        </w:rPr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4148).</w:t>
      </w:r>
    </w:p>
    <w:p w14:paraId="4EE95ADD" w14:textId="77777777" w:rsidR="009707A0" w:rsidRDefault="009707A0">
      <w:pPr>
        <w:autoSpaceDE w:val="0"/>
        <w:jc w:val="both"/>
        <w:rPr>
          <w:sz w:val="16"/>
          <w:szCs w:val="16"/>
        </w:rPr>
      </w:pPr>
    </w:p>
    <w:p w14:paraId="694FA4A7" w14:textId="77777777" w:rsidR="009707A0" w:rsidRDefault="009707A0">
      <w:pPr>
        <w:pStyle w:val="3"/>
        <w:spacing w:before="0" w:after="0"/>
        <w:jc w:val="center"/>
        <w:rPr>
          <w:sz w:val="16"/>
          <w:szCs w:val="16"/>
        </w:rPr>
      </w:pPr>
      <w:bookmarkStart w:id="10" w:name="_toc158"/>
      <w:bookmarkEnd w:id="10"/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2F6C88BD" w14:textId="77777777" w:rsidR="009707A0" w:rsidRDefault="009707A0">
      <w:pPr>
        <w:rPr>
          <w:sz w:val="16"/>
          <w:szCs w:val="16"/>
        </w:rPr>
      </w:pPr>
    </w:p>
    <w:p w14:paraId="71C68DFA" w14:textId="77777777" w:rsidR="009707A0" w:rsidRDefault="009707A0">
      <w:pPr>
        <w:ind w:firstLine="567"/>
        <w:jc w:val="both"/>
      </w:pPr>
      <w:r>
        <w:t xml:space="preserve">20. </w:t>
      </w:r>
      <w:proofErr w:type="gramStart"/>
      <w:r>
        <w:t xml:space="preserve"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</w:t>
      </w:r>
      <w:r>
        <w:lastRenderedPageBreak/>
        <w:t>многофункциональный центр предоставления государственных и муниципальных услуг следующие документы:</w:t>
      </w:r>
      <w:proofErr w:type="gramEnd"/>
    </w:p>
    <w:p w14:paraId="6941AF6C" w14:textId="77777777" w:rsidR="009707A0" w:rsidRDefault="009707A0">
      <w:pPr>
        <w:ind w:firstLine="567"/>
        <w:jc w:val="both"/>
      </w:pPr>
      <w:r>
        <w:t>а) заявление о прекращении права постоянного (бессрочного) пользования земельным участком (приложение 2 к настоящему Административному регламенту);</w:t>
      </w:r>
    </w:p>
    <w:p w14:paraId="17F3A8F7" w14:textId="77777777" w:rsidR="009707A0" w:rsidRDefault="009707A0">
      <w:pPr>
        <w:autoSpaceDE w:val="0"/>
        <w:ind w:firstLine="540"/>
        <w:jc w:val="both"/>
      </w:pPr>
      <w:r>
        <w:t>б) копия документа, удостоверяющего личность (для граждан);</w:t>
      </w:r>
    </w:p>
    <w:p w14:paraId="79A5C054" w14:textId="77777777" w:rsidR="009707A0" w:rsidRDefault="009707A0">
      <w:pPr>
        <w:ind w:firstLine="567"/>
        <w:jc w:val="both"/>
      </w:pPr>
      <w:r>
        <w:t>в) выписка из Единого государственного реестра юридических лиц (для юридических лиц);</w:t>
      </w:r>
    </w:p>
    <w:p w14:paraId="66D043FC" w14:textId="77777777" w:rsidR="009707A0" w:rsidRDefault="009707A0">
      <w:pPr>
        <w:ind w:firstLine="567"/>
        <w:jc w:val="both"/>
      </w:pPr>
      <w:proofErr w:type="gramStart"/>
      <w:r>
        <w:t>г)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для юридических лиц, указанных в пункте 1 статьи 20 Земельного кодекса Российской Федерации, а также государственных и муниципальных предприятий;</w:t>
      </w:r>
      <w:proofErr w:type="gramEnd"/>
    </w:p>
    <w:p w14:paraId="5ECD02EC" w14:textId="77777777" w:rsidR="009707A0" w:rsidRDefault="009707A0">
      <w:pPr>
        <w:ind w:firstLine="567"/>
        <w:jc w:val="both"/>
      </w:pPr>
      <w:r>
        <w:t xml:space="preserve">д) выписка из Единого государственного реестра прав на недвижимое имущество и сделок с ним (далее - ЕГРП) либо уведомление об отсутствии сведений в ЕГРП о правах на земельный участок, от права постоянного (бессрочного) пользования которым заявитель отказывается; </w:t>
      </w:r>
    </w:p>
    <w:p w14:paraId="79F5F28B" w14:textId="77777777" w:rsidR="009707A0" w:rsidRDefault="009707A0">
      <w:pPr>
        <w:autoSpaceDE w:val="0"/>
        <w:ind w:firstLine="540"/>
        <w:jc w:val="both"/>
      </w:pPr>
      <w:r>
        <w:t xml:space="preserve">е) кадастровый паспорт земельного участка (при </w:t>
      </w:r>
      <w:proofErr w:type="gramStart"/>
      <w:r>
        <w:t>наличии</w:t>
      </w:r>
      <w:proofErr w:type="gramEnd"/>
      <w:r>
        <w:t xml:space="preserve"> в государственном кадастре недвижимости сведений о таком земельном участке, необходимых для выдачи кадастрового паспорта земельного участка);</w:t>
      </w:r>
    </w:p>
    <w:p w14:paraId="6B66C464" w14:textId="77777777" w:rsidR="009707A0" w:rsidRDefault="009707A0">
      <w:pPr>
        <w:autoSpaceDE w:val="0"/>
        <w:ind w:firstLine="540"/>
        <w:jc w:val="both"/>
      </w:pPr>
      <w:r>
        <w:t xml:space="preserve">ж) документы, удостоверяющие (устанавливающие) права на землю (запрашиваются у заявителя в </w:t>
      </w:r>
      <w:proofErr w:type="gramStart"/>
      <w:r>
        <w:t>случае</w:t>
      </w:r>
      <w:proofErr w:type="gramEnd"/>
      <w:r>
        <w:t xml:space="preserve">, если они не находятся в распоряжении органов государственной власти, органов местного </w:t>
      </w:r>
      <w:proofErr w:type="spellStart"/>
      <w:r>
        <w:t>само</w:t>
      </w:r>
      <w:r w:rsidR="008D0F95">
        <w:t>Отдела</w:t>
      </w:r>
      <w:proofErr w:type="spellEnd"/>
      <w:r>
        <w:t xml:space="preserve"> либо подведомственных государственным органам или органам местного </w:t>
      </w:r>
      <w:proofErr w:type="spellStart"/>
      <w:r>
        <w:t>само</w:t>
      </w:r>
      <w:r w:rsidR="008D0F95">
        <w:t>Отдела</w:t>
      </w:r>
      <w:proofErr w:type="spellEnd"/>
      <w:r>
        <w:t xml:space="preserve"> организаций).</w:t>
      </w:r>
    </w:p>
    <w:p w14:paraId="608920F2" w14:textId="77777777" w:rsidR="009707A0" w:rsidRDefault="009707A0">
      <w:pPr>
        <w:autoSpaceDE w:val="0"/>
        <w:ind w:firstLine="540"/>
        <w:jc w:val="both"/>
      </w:pPr>
      <w:r>
        <w:t>з)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14:paraId="07C1BE0E" w14:textId="77777777" w:rsidR="009707A0" w:rsidRDefault="009707A0">
      <w:pPr>
        <w:autoSpaceDE w:val="0"/>
        <w:ind w:firstLine="540"/>
        <w:jc w:val="both"/>
      </w:pPr>
      <w:r>
        <w:t xml:space="preserve">21. Из перечня документов, прилагаемых к заявлению, заявителем в обязательном </w:t>
      </w:r>
      <w:proofErr w:type="gramStart"/>
      <w:r>
        <w:t>порядке</w:t>
      </w:r>
      <w:proofErr w:type="gramEnd"/>
      <w:r>
        <w:t xml:space="preserve"> предоставляются следующие документы:</w:t>
      </w:r>
    </w:p>
    <w:p w14:paraId="2EA4E645" w14:textId="77777777" w:rsidR="009707A0" w:rsidRDefault="009707A0">
      <w:pPr>
        <w:autoSpaceDE w:val="0"/>
        <w:ind w:firstLine="540"/>
        <w:jc w:val="both"/>
      </w:pPr>
      <w:r>
        <w:t>- копия документа, удостоверяющего личность (для граждан);</w:t>
      </w:r>
    </w:p>
    <w:p w14:paraId="0722ADFA" w14:textId="77777777" w:rsidR="009707A0" w:rsidRDefault="009707A0">
      <w:pPr>
        <w:autoSpaceDE w:val="0"/>
        <w:ind w:firstLine="540"/>
        <w:jc w:val="both"/>
      </w:pPr>
      <w:proofErr w:type="gramStart"/>
      <w:r>
        <w:t>-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участком, для юридических лиц, указанных в пункте 1 статьи 20 Земельного кодекса Российской Федерации, а также государственных и муниципальных предприятий;</w:t>
      </w:r>
      <w:proofErr w:type="gramEnd"/>
    </w:p>
    <w:p w14:paraId="5878F92E" w14:textId="77777777" w:rsidR="009707A0" w:rsidRDefault="009707A0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14:paraId="33FC3DBE" w14:textId="77777777" w:rsidR="009707A0" w:rsidRDefault="009707A0">
      <w:pPr>
        <w:autoSpaceDE w:val="0"/>
        <w:ind w:firstLine="540"/>
        <w:jc w:val="both"/>
      </w:pPr>
      <w:r>
        <w:t xml:space="preserve">Из перечня документов, прилагаемых к заявлению, заявителем по собственной инициативе </w:t>
      </w:r>
      <w:proofErr w:type="gramStart"/>
      <w:r>
        <w:t>предоставляются следующие документы</w:t>
      </w:r>
      <w:proofErr w:type="gramEnd"/>
      <w:r>
        <w:t>:</w:t>
      </w:r>
    </w:p>
    <w:p w14:paraId="6ED9684E" w14:textId="77777777" w:rsidR="009707A0" w:rsidRDefault="009707A0">
      <w:pPr>
        <w:autoSpaceDE w:val="0"/>
        <w:ind w:firstLine="540"/>
        <w:jc w:val="both"/>
      </w:pPr>
      <w:r>
        <w:t>- выписка из Единого государственного реестра юридических лиц (для юридических лиц);</w:t>
      </w:r>
    </w:p>
    <w:p w14:paraId="258360B7" w14:textId="77777777" w:rsidR="009707A0" w:rsidRDefault="009707A0">
      <w:pPr>
        <w:autoSpaceDE w:val="0"/>
        <w:ind w:firstLine="540"/>
        <w:jc w:val="both"/>
      </w:pPr>
      <w:r>
        <w:t>- выписка из ЕГРП либо уведомление об отсутствии сведений в ЕГРП о правах на земельный участок, от права постоянного (бессрочного) пользования которым заявитель отказывается;</w:t>
      </w:r>
    </w:p>
    <w:p w14:paraId="3C220101" w14:textId="77777777" w:rsidR="009707A0" w:rsidRDefault="009707A0">
      <w:pPr>
        <w:autoSpaceDE w:val="0"/>
        <w:ind w:firstLine="540"/>
        <w:jc w:val="both"/>
      </w:pPr>
      <w:r>
        <w:t>- кадастровый паспорт земельного участка;</w:t>
      </w:r>
    </w:p>
    <w:p w14:paraId="7F8D69DD" w14:textId="77777777" w:rsidR="009707A0" w:rsidRDefault="009707A0">
      <w:pPr>
        <w:autoSpaceDE w:val="0"/>
        <w:ind w:firstLine="540"/>
        <w:jc w:val="both"/>
      </w:pPr>
      <w:r>
        <w:t xml:space="preserve">- документы, удостоверяющие (устанавливающие) права на землю, в </w:t>
      </w:r>
      <w:proofErr w:type="gramStart"/>
      <w:r>
        <w:t>случае</w:t>
      </w:r>
      <w:proofErr w:type="gramEnd"/>
      <w:r>
        <w:t xml:space="preserve">, если они находятся в распоряжении органов государственной власти, органов местного </w:t>
      </w:r>
      <w:proofErr w:type="spellStart"/>
      <w:r>
        <w:t>само</w:t>
      </w:r>
      <w:r w:rsidR="008D0F95">
        <w:t>Отдела</w:t>
      </w:r>
      <w:proofErr w:type="spellEnd"/>
      <w:r>
        <w:t xml:space="preserve"> либо подведомственных государственным органам или органам местного </w:t>
      </w:r>
      <w:proofErr w:type="spellStart"/>
      <w:r>
        <w:t>само</w:t>
      </w:r>
      <w:r w:rsidR="008D0F95">
        <w:t>Отдела</w:t>
      </w:r>
      <w:proofErr w:type="spellEnd"/>
      <w:r>
        <w:t xml:space="preserve"> организаций.  </w:t>
      </w:r>
    </w:p>
    <w:p w14:paraId="6F232FB4" w14:textId="77777777" w:rsidR="009707A0" w:rsidRDefault="009707A0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8D0F95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Республике. </w:t>
      </w:r>
    </w:p>
    <w:p w14:paraId="33EA064D" w14:textId="77777777" w:rsidR="009707A0" w:rsidRDefault="009707A0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прекращении права постоянного (бессрочного) пользования  земельным участком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34007FD4" w14:textId="77777777" w:rsidR="009707A0" w:rsidRDefault="009707A0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1234C947" w14:textId="77777777" w:rsidR="009707A0" w:rsidRDefault="009707A0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2) категория земель;</w:t>
      </w:r>
    </w:p>
    <w:p w14:paraId="0E1A536E" w14:textId="77777777" w:rsidR="009707A0" w:rsidRDefault="009707A0">
      <w:pPr>
        <w:autoSpaceDE w:val="0"/>
        <w:ind w:firstLine="540"/>
        <w:jc w:val="both"/>
      </w:pPr>
      <w:r>
        <w:t>3) площадь земельного участка;</w:t>
      </w:r>
    </w:p>
    <w:p w14:paraId="22FF6400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4) адрес (адресные ориентиры) земельного участка.</w:t>
      </w:r>
    </w:p>
    <w:p w14:paraId="3AAC20F4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7878F905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toc185"/>
      <w:bookmarkEnd w:id="11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53F6207D" w14:textId="77777777" w:rsidR="009707A0" w:rsidRDefault="009707A0">
      <w:pPr>
        <w:rPr>
          <w:sz w:val="16"/>
          <w:szCs w:val="16"/>
        </w:rPr>
      </w:pPr>
    </w:p>
    <w:p w14:paraId="24493600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 xml:space="preserve">24.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</w:t>
      </w:r>
      <w:r>
        <w:t>.</w:t>
      </w:r>
    </w:p>
    <w:p w14:paraId="27A968A1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7A3437B8" w14:textId="77777777" w:rsidR="00E8220C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189"/>
      <w:bookmarkEnd w:id="12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FBF08" w14:textId="404A9312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41F067E1" w14:textId="77777777" w:rsidR="009707A0" w:rsidRDefault="009707A0">
      <w:pPr>
        <w:rPr>
          <w:sz w:val="16"/>
          <w:szCs w:val="16"/>
        </w:rPr>
      </w:pPr>
    </w:p>
    <w:p w14:paraId="3ECDF1A3" w14:textId="77777777" w:rsidR="009707A0" w:rsidRDefault="009707A0">
      <w:pPr>
        <w:ind w:firstLine="540"/>
        <w:jc w:val="both"/>
      </w:pPr>
      <w:r>
        <w:t xml:space="preserve">25. Администрация отказывает в </w:t>
      </w:r>
      <w:proofErr w:type="gramStart"/>
      <w:r>
        <w:t>предоставлении</w:t>
      </w:r>
      <w:proofErr w:type="gramEnd"/>
      <w:r>
        <w:t xml:space="preserve"> муниципальной услуги, если:</w:t>
      </w:r>
    </w:p>
    <w:p w14:paraId="7DBBDE51" w14:textId="77777777" w:rsidR="009707A0" w:rsidRDefault="009707A0">
      <w:pPr>
        <w:ind w:firstLine="540"/>
        <w:jc w:val="both"/>
      </w:pPr>
      <w:r>
        <w:t xml:space="preserve">у Администрации отсутствует право распоряжения указанным в </w:t>
      </w:r>
      <w:proofErr w:type="gramStart"/>
      <w:r>
        <w:t>заявлении</w:t>
      </w:r>
      <w:proofErr w:type="gramEnd"/>
      <w:r>
        <w:t xml:space="preserve"> земельным участком;</w:t>
      </w:r>
    </w:p>
    <w:p w14:paraId="2B4CBD0B" w14:textId="77777777" w:rsidR="009707A0" w:rsidRDefault="009707A0">
      <w:pPr>
        <w:ind w:firstLine="540"/>
        <w:jc w:val="both"/>
      </w:pPr>
      <w:r>
        <w:t>существуют разногласия между заявленными правами и зарегистрированными правами на земельный участок;</w:t>
      </w:r>
    </w:p>
    <w:p w14:paraId="39FD0CF6" w14:textId="77777777" w:rsidR="009707A0" w:rsidRDefault="009707A0">
      <w:pPr>
        <w:ind w:firstLine="540"/>
        <w:jc w:val="both"/>
        <w:rPr>
          <w:sz w:val="16"/>
          <w:szCs w:val="16"/>
        </w:rPr>
      </w:pPr>
      <w:r>
        <w:t xml:space="preserve">заявитель не представил в Администрацию документы, указанные в </w:t>
      </w:r>
      <w:proofErr w:type="gramStart"/>
      <w:r>
        <w:t>пункте</w:t>
      </w:r>
      <w:proofErr w:type="gramEnd"/>
      <w:r>
        <w:t xml:space="preserve"> 20 настоящего Административного регламента.</w:t>
      </w:r>
    </w:p>
    <w:p w14:paraId="3BE71B86" w14:textId="77777777" w:rsidR="009707A0" w:rsidRDefault="009707A0">
      <w:pPr>
        <w:ind w:firstLine="540"/>
        <w:jc w:val="both"/>
        <w:rPr>
          <w:sz w:val="16"/>
          <w:szCs w:val="16"/>
        </w:rPr>
      </w:pPr>
    </w:p>
    <w:p w14:paraId="2C17BB92" w14:textId="77777777" w:rsidR="009707A0" w:rsidRDefault="009707A0">
      <w:pPr>
        <w:pStyle w:val="3"/>
        <w:spacing w:before="0" w:after="0"/>
        <w:jc w:val="center"/>
        <w:rPr>
          <w:sz w:val="16"/>
          <w:szCs w:val="16"/>
        </w:rPr>
      </w:pPr>
      <w:bookmarkStart w:id="13" w:name="_toc196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2583AC5A" w14:textId="77777777" w:rsidR="009707A0" w:rsidRDefault="009707A0">
      <w:pPr>
        <w:rPr>
          <w:sz w:val="16"/>
          <w:szCs w:val="16"/>
        </w:rPr>
      </w:pPr>
    </w:p>
    <w:p w14:paraId="4777CA24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26. Администрация предоставляет муниципальную услугу бесплатно.</w:t>
      </w:r>
    </w:p>
    <w:p w14:paraId="5992B1ED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07F8E24C" w14:textId="77777777" w:rsidR="00E8220C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_toc200"/>
      <w:bookmarkEnd w:id="14"/>
      <w:r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14:paraId="6BC0ABAF" w14:textId="720E3F65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9874991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361E1638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B473451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35AED654" w14:textId="77777777" w:rsidR="009707A0" w:rsidRDefault="009707A0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5" w:name="_toc204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0F611243" w14:textId="77777777" w:rsidR="009707A0" w:rsidRDefault="009707A0">
      <w:pPr>
        <w:rPr>
          <w:sz w:val="16"/>
          <w:szCs w:val="16"/>
        </w:rPr>
      </w:pPr>
    </w:p>
    <w:p w14:paraId="1A063B3B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  <w:r>
        <w:t>28. Срок регистрации запроса заявителя должностным лицом Администрации не должен превышать 15 минут.</w:t>
      </w:r>
    </w:p>
    <w:p w14:paraId="7C1B0452" w14:textId="77777777" w:rsidR="009707A0" w:rsidRDefault="009707A0">
      <w:pPr>
        <w:autoSpaceDE w:val="0"/>
        <w:ind w:firstLine="540"/>
        <w:jc w:val="both"/>
        <w:rPr>
          <w:sz w:val="16"/>
          <w:szCs w:val="16"/>
        </w:rPr>
      </w:pPr>
    </w:p>
    <w:p w14:paraId="3381BF57" w14:textId="77777777" w:rsidR="009707A0" w:rsidRDefault="009707A0">
      <w:pPr>
        <w:ind w:left="270"/>
        <w:jc w:val="center"/>
      </w:pPr>
      <w:proofErr w:type="gramStart"/>
      <w:r>
        <w:rPr>
          <w:b/>
          <w:bCs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139648B2" w14:textId="77777777" w:rsidR="009707A0" w:rsidRDefault="009707A0" w:rsidP="00705D44">
      <w:pPr>
        <w:ind w:firstLine="567"/>
        <w:jc w:val="both"/>
      </w:pPr>
    </w:p>
    <w:p w14:paraId="076F9136" w14:textId="77777777" w:rsidR="00705D44" w:rsidRPr="00705D44" w:rsidRDefault="009707A0" w:rsidP="00705D44">
      <w:pPr>
        <w:pStyle w:val="af0"/>
        <w:spacing w:before="0" w:after="0"/>
        <w:ind w:firstLine="567"/>
        <w:jc w:val="both"/>
        <w:rPr>
          <w:lang w:eastAsia="ru-RU"/>
        </w:rPr>
      </w:pPr>
      <w:r>
        <w:t xml:space="preserve">29. </w:t>
      </w:r>
      <w:r w:rsidR="00705D44" w:rsidRPr="00705D44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E226F1A" w14:textId="77777777" w:rsidR="009707A0" w:rsidRDefault="009707A0" w:rsidP="00705D44">
      <w:pPr>
        <w:widowControl w:val="0"/>
        <w:ind w:firstLine="567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6A0D11E8" w14:textId="77777777" w:rsidR="009707A0" w:rsidRDefault="009707A0">
      <w:pPr>
        <w:widowControl w:val="0"/>
        <w:ind w:firstLine="567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1274ECD7" w14:textId="77777777" w:rsidR="009707A0" w:rsidRDefault="009707A0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</w:t>
      </w:r>
      <w:r>
        <w:lastRenderedPageBreak/>
        <w:t xml:space="preserve">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2AAEBBBD" w14:textId="77777777" w:rsidR="009707A0" w:rsidRDefault="009707A0">
      <w:pPr>
        <w:widowControl w:val="0"/>
        <w:ind w:firstLine="567"/>
        <w:jc w:val="both"/>
      </w:pPr>
      <w:r>
        <w:t xml:space="preserve">30.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0C650E04" w14:textId="77777777" w:rsidR="009707A0" w:rsidRDefault="009707A0">
      <w:pPr>
        <w:widowControl w:val="0"/>
        <w:ind w:firstLine="567"/>
        <w:jc w:val="both"/>
      </w:pPr>
      <w: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BD76674" w14:textId="77777777" w:rsidR="009707A0" w:rsidRDefault="009707A0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3182300E" w14:textId="77777777" w:rsidR="009707A0" w:rsidRDefault="009707A0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6A7A609A" w14:textId="77777777" w:rsidR="009707A0" w:rsidRDefault="009707A0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73D8D3C7" w14:textId="77777777" w:rsidR="009707A0" w:rsidRDefault="009707A0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60415F58" w14:textId="77777777" w:rsidR="009707A0" w:rsidRDefault="009707A0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46F39C18" w14:textId="77777777" w:rsidR="009707A0" w:rsidRDefault="009707A0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0AB8187E" w14:textId="77777777" w:rsidR="009707A0" w:rsidRDefault="009707A0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53905018" w14:textId="77777777" w:rsidR="009707A0" w:rsidRDefault="009707A0">
      <w:pPr>
        <w:widowControl w:val="0"/>
        <w:ind w:firstLine="567"/>
        <w:jc w:val="both"/>
      </w:pPr>
      <w:r>
        <w:t xml:space="preserve">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625D9D01" w14:textId="77777777" w:rsidR="009707A0" w:rsidRDefault="009707A0">
      <w:pPr>
        <w:widowControl w:val="0"/>
        <w:ind w:firstLine="567"/>
        <w:jc w:val="both"/>
      </w:pPr>
      <w: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3C5D2BF8" w14:textId="77777777" w:rsidR="009707A0" w:rsidRDefault="009707A0">
      <w:pPr>
        <w:widowControl w:val="0"/>
        <w:ind w:firstLine="567"/>
        <w:jc w:val="both"/>
      </w:pPr>
      <w:r>
        <w:t xml:space="preserve">33. В местах для приема заявлений на оказание муниципальной услуги должно быть обеспечено: </w:t>
      </w:r>
    </w:p>
    <w:p w14:paraId="5D6CA58E" w14:textId="77777777" w:rsidR="009707A0" w:rsidRDefault="009707A0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2C1817F9" w14:textId="77777777" w:rsidR="009707A0" w:rsidRDefault="009707A0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335C67B3" w14:textId="77777777" w:rsidR="009707A0" w:rsidRDefault="009707A0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7B03195D" w14:textId="77777777" w:rsidR="009707A0" w:rsidRDefault="009707A0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40F0EEBC" w14:textId="77777777" w:rsidR="009707A0" w:rsidRDefault="009707A0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76037623" w14:textId="77777777" w:rsidR="009707A0" w:rsidRDefault="009707A0">
      <w:pPr>
        <w:widowControl w:val="0"/>
        <w:ind w:firstLine="567"/>
        <w:jc w:val="both"/>
      </w:pPr>
      <w:r>
        <w:t xml:space="preserve">34.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7DD826BB" w14:textId="77777777" w:rsidR="009707A0" w:rsidRDefault="009707A0">
      <w:pPr>
        <w:widowControl w:val="0"/>
        <w:ind w:firstLine="567"/>
        <w:jc w:val="both"/>
      </w:pPr>
      <w: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6852C440" w14:textId="77777777" w:rsidR="009707A0" w:rsidRDefault="009707A0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</w:t>
      </w:r>
      <w:r>
        <w:lastRenderedPageBreak/>
        <w:t xml:space="preserve">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4A3FAFE1" w14:textId="77777777" w:rsidR="009707A0" w:rsidRDefault="009707A0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084B2268" w14:textId="77777777" w:rsidR="009707A0" w:rsidRDefault="009707A0">
      <w:pPr>
        <w:widowControl w:val="0"/>
        <w:autoSpaceDE w:val="0"/>
        <w:ind w:firstLine="567"/>
        <w:jc w:val="both"/>
        <w:rPr>
          <w:sz w:val="12"/>
          <w:szCs w:val="12"/>
        </w:rPr>
      </w:pPr>
      <w:r>
        <w:rPr>
          <w:rStyle w:val="a6"/>
          <w:color w:val="auto"/>
          <w:sz w:val="24"/>
          <w:szCs w:val="24"/>
        </w:rPr>
        <w:t xml:space="preserve"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6"/>
          <w:color w:val="auto"/>
          <w:sz w:val="24"/>
          <w:szCs w:val="24"/>
        </w:rPr>
        <w:t>порядке</w:t>
      </w:r>
      <w:proofErr w:type="gramEnd"/>
      <w:r>
        <w:rPr>
          <w:rStyle w:val="a6"/>
          <w:color w:val="auto"/>
          <w:sz w:val="24"/>
          <w:szCs w:val="24"/>
        </w:rPr>
        <w:t xml:space="preserve"> общей очереди либо по предварительной записи.</w:t>
      </w:r>
    </w:p>
    <w:p w14:paraId="4573B730" w14:textId="77777777" w:rsidR="009707A0" w:rsidRDefault="009707A0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  <w:bookmarkStart w:id="16" w:name="_toc236"/>
      <w:bookmarkEnd w:id="16"/>
    </w:p>
    <w:p w14:paraId="03478A40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7" w:name="_toc237"/>
      <w:bookmarkEnd w:id="17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A8F7C9C" w14:textId="77777777" w:rsidR="009707A0" w:rsidRDefault="009707A0">
      <w:pPr>
        <w:rPr>
          <w:sz w:val="12"/>
          <w:szCs w:val="12"/>
        </w:rPr>
      </w:pPr>
    </w:p>
    <w:p w14:paraId="1DAC51D4" w14:textId="77777777" w:rsidR="009707A0" w:rsidRDefault="009707A0">
      <w:pPr>
        <w:ind w:firstLine="540"/>
        <w:jc w:val="both"/>
      </w:pPr>
      <w:r>
        <w:t>35. Показателями доступности и качества муниципальной услуги являются:</w:t>
      </w:r>
    </w:p>
    <w:p w14:paraId="76CC04BC" w14:textId="77777777" w:rsidR="009707A0" w:rsidRDefault="009707A0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0BDE8E85" w14:textId="77777777" w:rsidR="009707A0" w:rsidRDefault="009707A0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740E3F48" w14:textId="77777777" w:rsidR="009707A0" w:rsidRDefault="009707A0">
      <w:pPr>
        <w:ind w:firstLine="540"/>
        <w:jc w:val="both"/>
      </w:pPr>
      <w:r>
        <w:t>своевременность приёма заявителей в Администрации;</w:t>
      </w:r>
    </w:p>
    <w:p w14:paraId="619EAB7C" w14:textId="77777777" w:rsidR="009707A0" w:rsidRDefault="009707A0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1F25977B" w14:textId="77777777" w:rsidR="009707A0" w:rsidRDefault="009707A0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0030FE96" w14:textId="77777777" w:rsidR="009707A0" w:rsidRDefault="009707A0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72A37D1B" w14:textId="77777777" w:rsidR="009707A0" w:rsidRDefault="009707A0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050372FE" w14:textId="77777777" w:rsidR="009707A0" w:rsidRDefault="009707A0">
      <w:pPr>
        <w:ind w:firstLine="54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14:paraId="705F37A3" w14:textId="77777777" w:rsidR="009707A0" w:rsidRDefault="009707A0">
      <w:pPr>
        <w:ind w:firstLine="540"/>
        <w:jc w:val="both"/>
        <w:rPr>
          <w:sz w:val="12"/>
          <w:szCs w:val="12"/>
        </w:rPr>
      </w:pPr>
    </w:p>
    <w:p w14:paraId="0FE65F5B" w14:textId="77777777"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18" w:name="_toc249"/>
      <w:bookmarkEnd w:id="18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13E4D258" w14:textId="77777777" w:rsidR="009707A0" w:rsidRDefault="009707A0">
      <w:pPr>
        <w:autoSpaceDE w:val="0"/>
        <w:ind w:left="900"/>
        <w:jc w:val="both"/>
        <w:rPr>
          <w:sz w:val="12"/>
          <w:szCs w:val="12"/>
        </w:rPr>
      </w:pPr>
    </w:p>
    <w:p w14:paraId="4C663ADB" w14:textId="77777777" w:rsidR="009707A0" w:rsidRDefault="009707A0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r w:rsidR="008D0F95">
        <w:rPr>
          <w:rFonts w:ascii="Arial" w:hAnsi="Arial" w:cs="Arial"/>
          <w:sz w:val="21"/>
          <w:szCs w:val="21"/>
          <w:shd w:val="clear" w:color="auto" w:fill="FFFFFF"/>
        </w:rPr>
        <w:t>kezadm@udm.net</w:t>
      </w:r>
      <w:r>
        <w:t xml:space="preserve"> или через раздел «Интернет-приемная» официального сайта муниципального образования </w:t>
      </w:r>
      <w:r w:rsidR="0075631C">
        <w:t xml:space="preserve">«Муниципальный округ </w:t>
      </w:r>
      <w:proofErr w:type="spellStart"/>
      <w:r w:rsidR="0075631C">
        <w:t>Кезский</w:t>
      </w:r>
      <w:proofErr w:type="spellEnd"/>
      <w:r w:rsidR="0075631C">
        <w:t xml:space="preserve"> район Удмуртской Республики»</w:t>
      </w:r>
      <w:r>
        <w:t xml:space="preserve"> - </w:t>
      </w:r>
      <w:r w:rsidR="008D0F95" w:rsidRPr="008D0F95">
        <w:t>https://www.kez.udmurt.ru/</w:t>
      </w:r>
    </w:p>
    <w:p w14:paraId="08ECC8F1" w14:textId="77777777" w:rsidR="009707A0" w:rsidRDefault="009707A0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7EE56FCF" w14:textId="77777777" w:rsidR="009707A0" w:rsidRDefault="009707A0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2FF431F" w14:textId="77777777" w:rsidR="009707A0" w:rsidRDefault="009707A0">
      <w:pPr>
        <w:ind w:firstLine="540"/>
        <w:jc w:val="both"/>
        <w:rPr>
          <w:sz w:val="12"/>
          <w:szCs w:val="12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5BEDDE4" w14:textId="77777777" w:rsidR="009707A0" w:rsidRDefault="009707A0">
      <w:pPr>
        <w:ind w:firstLine="540"/>
        <w:jc w:val="both"/>
        <w:rPr>
          <w:sz w:val="12"/>
          <w:szCs w:val="12"/>
        </w:rPr>
      </w:pPr>
    </w:p>
    <w:p w14:paraId="27A2F1F7" w14:textId="77777777" w:rsidR="00E8220C" w:rsidRDefault="00E8220C">
      <w:pPr>
        <w:ind w:firstLine="540"/>
        <w:jc w:val="both"/>
        <w:rPr>
          <w:sz w:val="12"/>
          <w:szCs w:val="12"/>
        </w:rPr>
      </w:pPr>
    </w:p>
    <w:p w14:paraId="31295657" w14:textId="77777777" w:rsidR="00E8220C" w:rsidRDefault="00E8220C">
      <w:pPr>
        <w:ind w:firstLine="540"/>
        <w:jc w:val="both"/>
        <w:rPr>
          <w:sz w:val="12"/>
          <w:szCs w:val="12"/>
        </w:rPr>
      </w:pPr>
    </w:p>
    <w:p w14:paraId="19E217A2" w14:textId="77777777" w:rsidR="00E8220C" w:rsidRDefault="00E8220C">
      <w:pPr>
        <w:ind w:firstLine="540"/>
        <w:jc w:val="both"/>
        <w:rPr>
          <w:sz w:val="12"/>
          <w:szCs w:val="12"/>
        </w:rPr>
      </w:pPr>
    </w:p>
    <w:p w14:paraId="11B15508" w14:textId="77777777" w:rsidR="00E8220C" w:rsidRDefault="00E8220C">
      <w:pPr>
        <w:ind w:firstLine="540"/>
        <w:jc w:val="both"/>
        <w:rPr>
          <w:sz w:val="12"/>
          <w:szCs w:val="12"/>
        </w:rPr>
      </w:pPr>
    </w:p>
    <w:p w14:paraId="5B17C9B4" w14:textId="77777777" w:rsidR="00E8220C" w:rsidRDefault="00E8220C">
      <w:pPr>
        <w:ind w:firstLine="540"/>
        <w:jc w:val="both"/>
        <w:rPr>
          <w:sz w:val="12"/>
          <w:szCs w:val="12"/>
        </w:rPr>
      </w:pPr>
    </w:p>
    <w:p w14:paraId="165367AC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9" w:name="_toc256"/>
      <w:bookmarkEnd w:id="19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8BCDDEB" w14:textId="77777777" w:rsidR="009707A0" w:rsidRDefault="009707A0">
      <w:pPr>
        <w:rPr>
          <w:sz w:val="12"/>
          <w:szCs w:val="12"/>
        </w:rPr>
      </w:pPr>
    </w:p>
    <w:p w14:paraId="209A4F33" w14:textId="77777777" w:rsidR="009707A0" w:rsidRDefault="009707A0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5ADD0E4C" w14:textId="77777777" w:rsidR="009707A0" w:rsidRDefault="009707A0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6D7A7158" w14:textId="77777777" w:rsidR="009707A0" w:rsidRDefault="009707A0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участком; </w:t>
      </w:r>
    </w:p>
    <w:p w14:paraId="0D5B20DA" w14:textId="77777777" w:rsidR="009707A0" w:rsidRDefault="009707A0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14:paraId="7C08039D" w14:textId="77777777" w:rsidR="009707A0" w:rsidRDefault="009707A0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14:paraId="5A7F959F" w14:textId="77777777" w:rsidR="009707A0" w:rsidRDefault="009707A0">
      <w:pPr>
        <w:autoSpaceDE w:val="0"/>
        <w:ind w:firstLine="540"/>
        <w:jc w:val="both"/>
        <w:rPr>
          <w:b/>
          <w:spacing w:val="-5"/>
          <w:sz w:val="12"/>
          <w:szCs w:val="12"/>
        </w:rPr>
      </w:pPr>
      <w:r>
        <w:t xml:space="preserve">37.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1 к настоящему Административному регламенту.</w:t>
      </w:r>
    </w:p>
    <w:p w14:paraId="6B9BCAB4" w14:textId="77777777" w:rsidR="009707A0" w:rsidRDefault="009707A0">
      <w:pPr>
        <w:shd w:val="clear" w:color="auto" w:fill="FFFFFF"/>
        <w:tabs>
          <w:tab w:val="left" w:pos="1416"/>
        </w:tabs>
        <w:jc w:val="both"/>
        <w:rPr>
          <w:b/>
          <w:spacing w:val="-5"/>
          <w:sz w:val="12"/>
          <w:szCs w:val="12"/>
        </w:rPr>
      </w:pPr>
    </w:p>
    <w:p w14:paraId="52BC4257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0" w:name="_toc265"/>
      <w:bookmarkEnd w:id="20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B49F3A0" w14:textId="77777777" w:rsidR="009707A0" w:rsidRDefault="009707A0">
      <w:pPr>
        <w:rPr>
          <w:sz w:val="12"/>
          <w:szCs w:val="12"/>
        </w:rPr>
      </w:pPr>
    </w:p>
    <w:p w14:paraId="7F1409CD" w14:textId="77777777" w:rsidR="009707A0" w:rsidRDefault="009707A0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3EC90505" w14:textId="77777777" w:rsidR="009707A0" w:rsidRDefault="009707A0">
      <w:pPr>
        <w:autoSpaceDE w:val="0"/>
        <w:ind w:firstLine="740"/>
        <w:jc w:val="both"/>
      </w:pPr>
      <w:r>
        <w:t>а) путем личного обращения в Администрацию;</w:t>
      </w:r>
    </w:p>
    <w:p w14:paraId="40D25AEC" w14:textId="77777777" w:rsidR="009707A0" w:rsidRDefault="009707A0">
      <w:pPr>
        <w:autoSpaceDE w:val="0"/>
        <w:ind w:firstLine="740"/>
        <w:jc w:val="both"/>
      </w:pPr>
      <w:r>
        <w:t>б) через организации федеральной почтовой связи;</w:t>
      </w:r>
    </w:p>
    <w:p w14:paraId="60F6DBDC" w14:textId="77777777" w:rsidR="009707A0" w:rsidRDefault="009707A0">
      <w:pPr>
        <w:tabs>
          <w:tab w:val="left" w:pos="851"/>
        </w:tabs>
        <w:autoSpaceDE w:val="0"/>
        <w:ind w:firstLine="7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795D75BD" w14:textId="77777777" w:rsidR="009707A0" w:rsidRDefault="009707A0">
      <w:pPr>
        <w:autoSpaceDE w:val="0"/>
        <w:ind w:firstLine="720"/>
        <w:jc w:val="both"/>
      </w:pPr>
      <w:r>
        <w:t>г) через многофункциональный центр.</w:t>
      </w:r>
    </w:p>
    <w:p w14:paraId="117AC64E" w14:textId="77777777" w:rsidR="009707A0" w:rsidRDefault="009707A0">
      <w:pPr>
        <w:ind w:firstLine="720"/>
        <w:jc w:val="both"/>
      </w:pPr>
      <w:r>
        <w:t>39.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2E164E84" w14:textId="77777777" w:rsidR="009707A0" w:rsidRDefault="009707A0">
      <w:pPr>
        <w:ind w:firstLine="720"/>
        <w:jc w:val="both"/>
      </w:pPr>
      <w:r>
        <w:t>40. Сотрудник, ответственный за прием документов:</w:t>
      </w:r>
    </w:p>
    <w:p w14:paraId="28CEEFED" w14:textId="77777777" w:rsidR="009707A0" w:rsidRDefault="009707A0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25D72600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 xml:space="preserve">2) проводит проверку перечисленных в </w:t>
      </w:r>
      <w:proofErr w:type="gramStart"/>
      <w:r>
        <w:rPr>
          <w:szCs w:val="28"/>
        </w:rPr>
        <w:t>настоящем</w:t>
      </w:r>
      <w:proofErr w:type="gramEnd"/>
      <w:r>
        <w:rPr>
          <w:szCs w:val="28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49D98BBE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 xml:space="preserve">- документы в установленных </w:t>
      </w:r>
      <w:proofErr w:type="gramStart"/>
      <w:r>
        <w:rPr>
          <w:szCs w:val="28"/>
        </w:rPr>
        <w:t>случаях</w:t>
      </w:r>
      <w:proofErr w:type="gramEnd"/>
      <w:r>
        <w:rPr>
          <w:szCs w:val="28"/>
        </w:rPr>
        <w:t xml:space="preserve"> нотариально заверены, при необходимости, сличает с оригиналом;</w:t>
      </w:r>
    </w:p>
    <w:p w14:paraId="39D2C546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65E6F2AF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 xml:space="preserve">- в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67F8FEC3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56525ADA" w14:textId="77777777" w:rsidR="009707A0" w:rsidRDefault="009707A0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30743922" w14:textId="77777777" w:rsidR="009707A0" w:rsidRDefault="009707A0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75C0A251" w14:textId="77777777" w:rsidR="009707A0" w:rsidRDefault="009707A0">
      <w:pPr>
        <w:widowControl w:val="0"/>
        <w:ind w:firstLine="720"/>
        <w:jc w:val="both"/>
        <w:rPr>
          <w:szCs w:val="28"/>
        </w:rPr>
      </w:pPr>
      <w:r>
        <w:t xml:space="preserve">41.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7A1FFCE0" w14:textId="77777777" w:rsidR="009707A0" w:rsidRDefault="009707A0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14:paraId="38351C87" w14:textId="77777777" w:rsidR="009707A0" w:rsidRDefault="009707A0">
      <w:pPr>
        <w:widowControl w:val="0"/>
        <w:ind w:firstLine="720"/>
        <w:jc w:val="both"/>
        <w:rPr>
          <w:sz w:val="12"/>
          <w:szCs w:val="12"/>
        </w:rPr>
      </w:pPr>
      <w:r>
        <w:t>Максимальный срок регистрации заявления и передачи его на исполнение составляет 3 дня.</w:t>
      </w:r>
    </w:p>
    <w:p w14:paraId="68944A52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14:paraId="1BF41F7B" w14:textId="77777777" w:rsidR="009707A0" w:rsidRDefault="009707A0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1" w:name="_toc286"/>
      <w:bookmarkEnd w:id="21"/>
      <w:r>
        <w:rPr>
          <w:rFonts w:ascii="Times New Roman" w:hAnsi="Times New Roman" w:cs="Times New Roman"/>
          <w:sz w:val="24"/>
          <w:szCs w:val="24"/>
        </w:rPr>
        <w:lastRenderedPageBreak/>
        <w:t>Рассмотрение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</w:t>
      </w:r>
    </w:p>
    <w:p w14:paraId="7F68768A" w14:textId="77777777" w:rsidR="009707A0" w:rsidRDefault="009707A0">
      <w:pPr>
        <w:rPr>
          <w:sz w:val="12"/>
          <w:szCs w:val="12"/>
        </w:rPr>
      </w:pPr>
    </w:p>
    <w:p w14:paraId="65988990" w14:textId="77777777" w:rsidR="009707A0" w:rsidRDefault="009707A0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27E235DA" w14:textId="77777777" w:rsidR="009707A0" w:rsidRDefault="009707A0">
      <w:pPr>
        <w:ind w:firstLine="567"/>
        <w:jc w:val="both"/>
      </w:pPr>
      <w:r>
        <w:t xml:space="preserve">44.При рассмотрении заявления  должностное лицо </w:t>
      </w:r>
      <w:r w:rsidR="008D0F95">
        <w:t>Отдела</w:t>
      </w:r>
      <w:r>
        <w:t xml:space="preserve"> проверяет: оформлено ли заявление в соответствии с требованиями, указанными в пункте 23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14:paraId="2C38AC30" w14:textId="77777777" w:rsidR="009707A0" w:rsidRDefault="009707A0">
      <w:pPr>
        <w:ind w:firstLine="567"/>
        <w:jc w:val="both"/>
      </w:pPr>
      <w:r>
        <w:t xml:space="preserve">В случае необходимости, оформляет запросы в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для получения документов, необходимых при предоставлении муниципальной услуги.</w:t>
      </w:r>
    </w:p>
    <w:p w14:paraId="15326590" w14:textId="77777777" w:rsidR="009707A0" w:rsidRDefault="009707A0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496EFAA9" w14:textId="77777777" w:rsidR="009707A0" w:rsidRDefault="009707A0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наличия в документах, представленных заявителем либо полученных от ФГБУ «ФКП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по Удмуртской Республике, Управление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проект уведомления).</w:t>
      </w:r>
    </w:p>
    <w:p w14:paraId="41930BD2" w14:textId="77777777" w:rsidR="009707A0" w:rsidRDefault="009707A0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7 рабочих дней.</w:t>
      </w:r>
    </w:p>
    <w:p w14:paraId="41395CBE" w14:textId="77777777" w:rsidR="009707A0" w:rsidRDefault="009707A0">
      <w:pPr>
        <w:autoSpaceDE w:val="0"/>
        <w:ind w:firstLine="540"/>
        <w:jc w:val="both"/>
      </w:pPr>
      <w:r>
        <w:t xml:space="preserve">46. Начальник </w:t>
      </w:r>
      <w:r w:rsidR="008D0F95">
        <w:t>Отдела</w:t>
      </w:r>
      <w:r>
        <w:t xml:space="preserve"> проверяет проект мотивированного отказа, проект уведомления  и при </w:t>
      </w:r>
      <w:proofErr w:type="gramStart"/>
      <w:r>
        <w:t>выявлении</w:t>
      </w:r>
      <w:proofErr w:type="gramEnd"/>
      <w:r>
        <w:t xml:space="preserve"> замечаний передает их на дальнейшую доработку должностному лицу </w:t>
      </w:r>
      <w:r w:rsidR="008D0F95">
        <w:t>Отдела</w:t>
      </w:r>
      <w:r>
        <w:t xml:space="preserve">. Должностное лицо </w:t>
      </w:r>
      <w:r w:rsidR="008D0F95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8D0F95">
        <w:t>Отдела</w:t>
      </w:r>
      <w:r>
        <w:t>. Максимальный срок выполнения административного действия 2 рабочих дня.</w:t>
      </w:r>
    </w:p>
    <w:p w14:paraId="50A7BC9D" w14:textId="77777777" w:rsidR="009707A0" w:rsidRDefault="009707A0">
      <w:pPr>
        <w:ind w:firstLine="540"/>
        <w:jc w:val="both"/>
      </w:pPr>
      <w:r>
        <w:t xml:space="preserve">47. После согласования начальником </w:t>
      </w:r>
      <w:r w:rsidR="008D0F95">
        <w:t>Отдела</w:t>
      </w:r>
      <w:r>
        <w:t xml:space="preserve">, проект мотивированного отказа согласовывается должностными лицами, в </w:t>
      </w:r>
      <w:proofErr w:type="gramStart"/>
      <w:r>
        <w:t>соответствии</w:t>
      </w:r>
      <w:proofErr w:type="gramEnd"/>
      <w:r>
        <w:t xml:space="preserve"> с порядком подготовки проектов решений районного Совета депутатов, постановлений и распоряжений </w:t>
      </w:r>
      <w:r w:rsidR="00EE5E5E">
        <w:t xml:space="preserve">Главы </w:t>
      </w:r>
      <w:proofErr w:type="spellStart"/>
      <w:r w:rsidR="00EE5E5E">
        <w:t>Кезского</w:t>
      </w:r>
      <w:proofErr w:type="spellEnd"/>
      <w:r>
        <w:t xml:space="preserve"> района. Максимальный срок выполнения административного действия 3 рабочих дня.</w:t>
      </w:r>
    </w:p>
    <w:p w14:paraId="4DFBB9D6" w14:textId="77777777" w:rsidR="009707A0" w:rsidRDefault="009707A0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 После согласования проекта мотивированного отказа должностное лицо </w:t>
      </w:r>
      <w:r w:rsidR="008D0F95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с проектом уведомления передает на подпись Главе </w:t>
      </w:r>
      <w:proofErr w:type="spellStart"/>
      <w:r w:rsidR="00255C7D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4D1528AC" w14:textId="77777777" w:rsidR="009707A0" w:rsidRDefault="009707A0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proofErr w:type="spellStart"/>
      <w:r w:rsidR="00255C7D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3FC637D5" w14:textId="77777777" w:rsidR="009707A0" w:rsidRDefault="009707A0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 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3258CF0E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51. </w:t>
      </w:r>
      <w:proofErr w:type="gramStart"/>
      <w:r>
        <w:t xml:space="preserve">Если при рассмотрении представленного пакета документов, в том числе документов, полученных от ФГБУ «ФКП </w:t>
      </w:r>
      <w:proofErr w:type="spellStart"/>
      <w:r>
        <w:t>Росреестра</w:t>
      </w:r>
      <w:proofErr w:type="spellEnd"/>
      <w:r>
        <w:t xml:space="preserve">» по Удмуртской Республике, Управление </w:t>
      </w:r>
      <w:proofErr w:type="spellStart"/>
      <w:r>
        <w:t>Росреестра</w:t>
      </w:r>
      <w:proofErr w:type="spellEnd"/>
      <w:r>
        <w:t xml:space="preserve"> по Удмуртской Республике, у должностного лица </w:t>
      </w:r>
      <w:r w:rsidR="008D0F95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8D0F95">
        <w:t>Отдела</w:t>
      </w:r>
      <w:r>
        <w:t xml:space="preserve"> готовит проект постановления Администрации о прекращении права </w:t>
      </w:r>
      <w:r>
        <w:lastRenderedPageBreak/>
        <w:t>постоянного (бессрочного) пользования земельным участком.</w:t>
      </w:r>
      <w:proofErr w:type="gramEnd"/>
      <w:r>
        <w:t xml:space="preserve">  Максимальный срок выполнения административного действия 7 рабочих дней.</w:t>
      </w:r>
    </w:p>
    <w:p w14:paraId="140C1C69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14:paraId="2FAAB732" w14:textId="77777777" w:rsidR="009707A0" w:rsidRDefault="009707A0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_toc301"/>
      <w:bookmarkEnd w:id="22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</w:p>
    <w:p w14:paraId="4342C4D7" w14:textId="77777777" w:rsidR="009707A0" w:rsidRDefault="009707A0">
      <w:pPr>
        <w:pStyle w:val="3"/>
        <w:spacing w:before="0" w:after="0"/>
        <w:jc w:val="center"/>
        <w:rPr>
          <w:sz w:val="12"/>
          <w:szCs w:val="12"/>
        </w:rPr>
      </w:pPr>
      <w:bookmarkStart w:id="23" w:name="_toc302"/>
      <w:bookmarkEnd w:id="23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14:paraId="7386577A" w14:textId="77777777" w:rsidR="009707A0" w:rsidRDefault="009707A0">
      <w:pPr>
        <w:rPr>
          <w:sz w:val="12"/>
          <w:szCs w:val="12"/>
        </w:rPr>
      </w:pPr>
    </w:p>
    <w:p w14:paraId="03D6C854" w14:textId="77777777" w:rsidR="009707A0" w:rsidRDefault="009707A0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8D0F95">
        <w:t>Отдела</w:t>
      </w:r>
      <w:r>
        <w:t xml:space="preserve"> передает на согласование начальнику </w:t>
      </w:r>
      <w:r w:rsidR="008D0F95">
        <w:t>Отдела</w:t>
      </w:r>
      <w:r>
        <w:t>.</w:t>
      </w:r>
    </w:p>
    <w:p w14:paraId="61CFEC4C" w14:textId="77777777" w:rsidR="009707A0" w:rsidRDefault="009707A0">
      <w:pPr>
        <w:autoSpaceDE w:val="0"/>
        <w:ind w:firstLine="540"/>
        <w:jc w:val="both"/>
      </w:pPr>
      <w:r>
        <w:t xml:space="preserve">53. Начальник </w:t>
      </w:r>
      <w:r w:rsidR="008D0F95">
        <w:t>Отдела</w:t>
      </w:r>
      <w:r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</w:t>
      </w:r>
      <w:r w:rsidR="008D0F95">
        <w:t>Отдела</w:t>
      </w:r>
      <w:r>
        <w:t xml:space="preserve">. Должностное лицо </w:t>
      </w:r>
      <w:r w:rsidR="008D0F95">
        <w:t>Отдела</w:t>
      </w:r>
      <w: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8D0F95">
        <w:t>Отдела</w:t>
      </w:r>
      <w:r>
        <w:t>. Максимальный срок выполнения административного действия 2 рабочих дня.</w:t>
      </w:r>
    </w:p>
    <w:p w14:paraId="00A8F8C7" w14:textId="77777777" w:rsidR="009707A0" w:rsidRDefault="009707A0">
      <w:pPr>
        <w:autoSpaceDE w:val="0"/>
        <w:ind w:firstLine="540"/>
        <w:jc w:val="both"/>
      </w:pPr>
      <w:r>
        <w:t xml:space="preserve">После согласования начальником </w:t>
      </w:r>
      <w:r w:rsidR="008D0F95">
        <w:t>Отдела</w:t>
      </w:r>
      <w: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</w:t>
      </w:r>
      <w:r w:rsidR="008D0F95">
        <w:t xml:space="preserve">Главы </w:t>
      </w:r>
      <w:proofErr w:type="spellStart"/>
      <w:r w:rsidR="008D0F95">
        <w:t>Кезского</w:t>
      </w:r>
      <w:proofErr w:type="spellEnd"/>
      <w:r w:rsidR="008D0F95">
        <w:t xml:space="preserve"> района</w:t>
      </w:r>
      <w:r>
        <w:t>. Максимальный срок выполнения административного действия 3 рабочих дня.</w:t>
      </w:r>
    </w:p>
    <w:p w14:paraId="6D5CA39C" w14:textId="77777777" w:rsidR="009707A0" w:rsidRDefault="009707A0">
      <w:pPr>
        <w:ind w:firstLine="540"/>
        <w:jc w:val="both"/>
      </w:pPr>
      <w:r>
        <w:t xml:space="preserve">54. После согласования проекта постановления Администрации должностное лицо </w:t>
      </w:r>
      <w:r w:rsidR="008D0F95">
        <w:t>Отдела</w:t>
      </w:r>
      <w:r>
        <w:t xml:space="preserve"> готовит необходимое количество экземпляров и передает на подпись Главе </w:t>
      </w:r>
      <w:proofErr w:type="spellStart"/>
      <w:r w:rsidR="008D0F95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15FD9628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  <w:r>
        <w:t xml:space="preserve">55. Подписанное Главой </w:t>
      </w:r>
      <w:proofErr w:type="spellStart"/>
      <w:r w:rsidR="008D0F95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14:paraId="3C762C90" w14:textId="77777777" w:rsidR="009707A0" w:rsidRDefault="009707A0">
      <w:pPr>
        <w:autoSpaceDE w:val="0"/>
        <w:ind w:firstLine="540"/>
        <w:jc w:val="both"/>
        <w:rPr>
          <w:sz w:val="12"/>
          <w:szCs w:val="12"/>
        </w:rPr>
      </w:pPr>
    </w:p>
    <w:p w14:paraId="1C98545A" w14:textId="77777777" w:rsidR="009707A0" w:rsidRDefault="009707A0">
      <w:pPr>
        <w:pStyle w:val="3"/>
        <w:spacing w:before="0" w:after="0"/>
        <w:ind w:left="0" w:firstLine="540"/>
        <w:jc w:val="center"/>
        <w:rPr>
          <w:rFonts w:eastAsia="MS Mincho"/>
          <w:sz w:val="12"/>
          <w:szCs w:val="12"/>
        </w:rPr>
      </w:pPr>
      <w:bookmarkStart w:id="24" w:name="_toc310"/>
      <w:bookmarkEnd w:id="24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14:paraId="1AE8B17A" w14:textId="77777777" w:rsidR="009707A0" w:rsidRDefault="009707A0">
      <w:pPr>
        <w:rPr>
          <w:rFonts w:eastAsia="MS Mincho"/>
          <w:sz w:val="12"/>
          <w:szCs w:val="12"/>
        </w:rPr>
      </w:pPr>
    </w:p>
    <w:p w14:paraId="6BED524F" w14:textId="77777777" w:rsidR="009707A0" w:rsidRDefault="009707A0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8D0F95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</w:t>
      </w:r>
      <w:proofErr w:type="gramStart"/>
      <w:r>
        <w:t>,</w:t>
      </w:r>
      <w:proofErr w:type="gramEnd"/>
      <w:r>
        <w:t xml:space="preserve"> если заявитель получает постановление Администрации лично в Управлении, он ставит отметку о получении документов на экземпляре постановления Адм</w:t>
      </w:r>
      <w:r w:rsidR="00255C7D">
        <w:t>инистрации, которое остается в отделе</w:t>
      </w:r>
      <w:r>
        <w:t>.</w:t>
      </w:r>
    </w:p>
    <w:p w14:paraId="0A7B9B5C" w14:textId="77777777" w:rsidR="009707A0" w:rsidRDefault="009707A0">
      <w:pPr>
        <w:ind w:firstLine="540"/>
        <w:jc w:val="both"/>
      </w:pPr>
      <w:r>
        <w:t xml:space="preserve">57.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8D0F95">
        <w:t>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4303D93C" w14:textId="77777777" w:rsidR="009707A0" w:rsidRDefault="009707A0">
      <w:pPr>
        <w:ind w:firstLine="540"/>
        <w:jc w:val="both"/>
      </w:pPr>
      <w:r>
        <w:t xml:space="preserve">58. Подготовленное письменное уведомление должностное лицо </w:t>
      </w:r>
      <w:r w:rsidR="008D0F95">
        <w:t>Отдела</w:t>
      </w:r>
      <w:r>
        <w:t xml:space="preserve"> передает на подпись Главе </w:t>
      </w:r>
      <w:proofErr w:type="spellStart"/>
      <w:r w:rsidR="00EE5E5E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05B1B136" w14:textId="77777777" w:rsidR="009707A0" w:rsidRDefault="009707A0">
      <w:pPr>
        <w:ind w:firstLine="539"/>
        <w:jc w:val="both"/>
      </w:pPr>
      <w:r>
        <w:t xml:space="preserve">59. Глава </w:t>
      </w:r>
      <w:proofErr w:type="spellStart"/>
      <w:r w:rsidR="00EE5E5E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 xml:space="preserve">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 </w:t>
      </w:r>
    </w:p>
    <w:p w14:paraId="0CE81300" w14:textId="77777777" w:rsidR="009707A0" w:rsidRDefault="009707A0">
      <w:pPr>
        <w:ind w:firstLine="539"/>
        <w:jc w:val="both"/>
        <w:rPr>
          <w:spacing w:val="-4"/>
          <w:sz w:val="16"/>
          <w:szCs w:val="16"/>
        </w:rPr>
      </w:pPr>
      <w:r>
        <w:t xml:space="preserve">60. Должностное лицо организационного отдела регистрирует письмо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</w:t>
      </w:r>
      <w:proofErr w:type="gramStart"/>
      <w:r>
        <w:t>пунктах</w:t>
      </w:r>
      <w:proofErr w:type="gramEnd"/>
      <w:r>
        <w:t xml:space="preserve"> 56-60 настоящего Административного регламента 3 рабочих дня.</w:t>
      </w:r>
    </w:p>
    <w:p w14:paraId="3E2DAB2F" w14:textId="77777777" w:rsidR="009707A0" w:rsidRDefault="009707A0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14:paraId="790D0F26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  <w:bookmarkStart w:id="25" w:name="_Hlk73525340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050B2649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</w:p>
    <w:p w14:paraId="17C86D34" w14:textId="77777777" w:rsidR="009707A0" w:rsidRDefault="009707A0">
      <w:pPr>
        <w:widowControl w:val="0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</w:t>
      </w:r>
    </w:p>
    <w:p w14:paraId="7F121D95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>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bookmarkEnd w:id="25"/>
    <w:p w14:paraId="7505D815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</w:p>
    <w:p w14:paraId="7C3FA0AD" w14:textId="77777777" w:rsidR="009707A0" w:rsidRDefault="009707A0">
      <w:pPr>
        <w:pStyle w:val="af0"/>
        <w:widowControl w:val="0"/>
        <w:spacing w:before="0" w:after="0"/>
        <w:ind w:firstLine="708"/>
        <w:jc w:val="both"/>
      </w:pPr>
      <w:r>
        <w:t xml:space="preserve">61.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</w:t>
      </w:r>
      <w:r>
        <w:lastRenderedPageBreak/>
        <w:t xml:space="preserve">решений, осуществляют должностное лицо </w:t>
      </w:r>
      <w:r w:rsidR="008D0F95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30040136" w14:textId="77777777" w:rsidR="009707A0" w:rsidRDefault="009707A0">
      <w:pPr>
        <w:ind w:firstLine="708"/>
        <w:jc w:val="both"/>
        <w:rPr>
          <w:b/>
          <w:sz w:val="16"/>
          <w:szCs w:val="16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8D0F95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24AF51E8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</w:p>
    <w:p w14:paraId="74E5EA39" w14:textId="77777777" w:rsidR="009707A0" w:rsidRDefault="009707A0">
      <w:pPr>
        <w:ind w:firstLine="708"/>
        <w:jc w:val="center"/>
        <w:rPr>
          <w:b/>
          <w:sz w:val="16"/>
          <w:szCs w:val="16"/>
        </w:rPr>
      </w:pPr>
      <w:bookmarkStart w:id="26" w:name="_Hlk73525450"/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  <w:bookmarkEnd w:id="26"/>
    </w:p>
    <w:p w14:paraId="33578EB5" w14:textId="77777777" w:rsidR="009707A0" w:rsidRDefault="009707A0">
      <w:pPr>
        <w:jc w:val="both"/>
        <w:rPr>
          <w:b/>
          <w:sz w:val="16"/>
          <w:szCs w:val="16"/>
        </w:rPr>
      </w:pPr>
    </w:p>
    <w:p w14:paraId="410A954A" w14:textId="77777777" w:rsidR="009707A0" w:rsidRDefault="009707A0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4E0E0210" w14:textId="77777777" w:rsidR="009707A0" w:rsidRDefault="009707A0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8D0F95">
        <w:t>Отдела</w:t>
      </w:r>
      <w:r>
        <w:t xml:space="preserve"> или по решению </w:t>
      </w:r>
      <w:r w:rsidR="00EE5E5E">
        <w:t xml:space="preserve">Главы </w:t>
      </w:r>
      <w:proofErr w:type="spellStart"/>
      <w:r w:rsidR="00EE5E5E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0A71F2E9" w14:textId="77777777" w:rsidR="009707A0" w:rsidRDefault="009707A0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508098FA" w14:textId="77777777" w:rsidR="009707A0" w:rsidRDefault="009707A0">
      <w:pPr>
        <w:jc w:val="both"/>
      </w:pPr>
      <w:r>
        <w:tab/>
        <w:t xml:space="preserve">66.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7079A1D5" w14:textId="77777777" w:rsidR="009707A0" w:rsidRDefault="009707A0">
      <w:pPr>
        <w:jc w:val="both"/>
      </w:pPr>
      <w:r>
        <w:tab/>
        <w:t>обеспечением прав Заявителей на получение муниципальной услуги;</w:t>
      </w:r>
    </w:p>
    <w:p w14:paraId="0542619E" w14:textId="77777777" w:rsidR="009707A0" w:rsidRDefault="009707A0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5EA799FA" w14:textId="77777777" w:rsidR="009707A0" w:rsidRDefault="009707A0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5ECAF2C5" w14:textId="77777777" w:rsidR="009707A0" w:rsidRDefault="009707A0">
      <w:pPr>
        <w:jc w:val="both"/>
      </w:pPr>
      <w:r>
        <w:tab/>
        <w:t xml:space="preserve">67.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2AD05F70" w14:textId="77777777" w:rsidR="009707A0" w:rsidRDefault="009707A0">
      <w:pPr>
        <w:jc w:val="both"/>
      </w:pPr>
      <w:r>
        <w:tab/>
        <w:t xml:space="preserve">68.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16EA066F" w14:textId="77777777" w:rsidR="009707A0" w:rsidRDefault="009707A0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B059363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</w:p>
    <w:p w14:paraId="0FF4063F" w14:textId="77777777" w:rsidR="009707A0" w:rsidRDefault="009707A0">
      <w:pPr>
        <w:widowControl w:val="0"/>
        <w:jc w:val="center"/>
        <w:rPr>
          <w:sz w:val="16"/>
          <w:szCs w:val="16"/>
        </w:rPr>
      </w:pPr>
      <w:bookmarkStart w:id="27" w:name="_Hlk73525544"/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27"/>
    <w:p w14:paraId="1FA06B17" w14:textId="77777777" w:rsidR="009707A0" w:rsidRDefault="009707A0">
      <w:pPr>
        <w:widowControl w:val="0"/>
        <w:ind w:firstLine="708"/>
        <w:jc w:val="both"/>
        <w:rPr>
          <w:sz w:val="16"/>
          <w:szCs w:val="16"/>
        </w:rPr>
      </w:pPr>
    </w:p>
    <w:p w14:paraId="683920C7" w14:textId="77777777" w:rsidR="009707A0" w:rsidRDefault="009707A0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72AB60CF" w14:textId="77777777" w:rsidR="009707A0" w:rsidRDefault="009707A0">
      <w:pPr>
        <w:widowControl w:val="0"/>
        <w:ind w:firstLine="708"/>
        <w:jc w:val="both"/>
      </w:pPr>
      <w:r>
        <w:t xml:space="preserve">71. Ответственность за предоставление муниципальной услуги и соблюдение сроков ее осуществления несет начальник </w:t>
      </w:r>
      <w:r w:rsidR="008D0F95">
        <w:t>Отдела</w:t>
      </w:r>
      <w:r>
        <w:t>.</w:t>
      </w:r>
    </w:p>
    <w:p w14:paraId="33ADE255" w14:textId="77777777" w:rsidR="009707A0" w:rsidRDefault="009707A0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30D0978B" w14:textId="77777777" w:rsidR="009707A0" w:rsidRDefault="009707A0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4D527FF8" w14:textId="77777777" w:rsidR="009707A0" w:rsidRDefault="009707A0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71042A14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</w:p>
    <w:p w14:paraId="47CF2B10" w14:textId="77777777" w:rsidR="009707A0" w:rsidRDefault="009707A0">
      <w:pPr>
        <w:widowControl w:val="0"/>
        <w:jc w:val="center"/>
        <w:rPr>
          <w:b/>
          <w:sz w:val="16"/>
          <w:szCs w:val="16"/>
        </w:rPr>
      </w:pPr>
      <w:bookmarkStart w:id="28" w:name="_Hlk73525578"/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  <w:bookmarkEnd w:id="28"/>
    </w:p>
    <w:p w14:paraId="71B3F0EE" w14:textId="77777777" w:rsidR="009707A0" w:rsidRDefault="009707A0">
      <w:pPr>
        <w:widowControl w:val="0"/>
        <w:rPr>
          <w:b/>
          <w:sz w:val="16"/>
          <w:szCs w:val="16"/>
        </w:rPr>
      </w:pPr>
    </w:p>
    <w:p w14:paraId="1F2EDEC9" w14:textId="77777777" w:rsidR="009707A0" w:rsidRDefault="009707A0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</w:t>
      </w:r>
      <w:r w:rsidR="008D0F95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64259677" w14:textId="77777777" w:rsidR="009707A0" w:rsidRDefault="009707A0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110A3E15" w14:textId="77777777" w:rsidR="009707A0" w:rsidRDefault="009707A0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</w:t>
      </w:r>
      <w:r>
        <w:lastRenderedPageBreak/>
        <w:t>установленные настоящим Административным регламентом;</w:t>
      </w:r>
    </w:p>
    <w:p w14:paraId="50FC5FDA" w14:textId="77777777" w:rsidR="009707A0" w:rsidRDefault="009707A0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7CF61F2F" w14:textId="77777777" w:rsidR="009707A0" w:rsidRDefault="009707A0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09174AFC" w14:textId="77777777" w:rsidR="009707A0" w:rsidRDefault="009707A0">
      <w:pPr>
        <w:widowControl w:val="0"/>
        <w:ind w:firstLine="708"/>
        <w:jc w:val="both"/>
      </w:pPr>
      <w:r>
        <w:t>74.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5DA4513B" w14:textId="77777777" w:rsidR="009707A0" w:rsidRDefault="009707A0">
      <w:pPr>
        <w:widowControl w:val="0"/>
        <w:jc w:val="both"/>
      </w:pPr>
      <w:r>
        <w:tab/>
        <w:t>- текущий контроль;</w:t>
      </w:r>
    </w:p>
    <w:p w14:paraId="03CD1A4E" w14:textId="77777777" w:rsidR="009707A0" w:rsidRDefault="009707A0">
      <w:pPr>
        <w:widowControl w:val="0"/>
        <w:jc w:val="both"/>
      </w:pPr>
      <w:r>
        <w:tab/>
        <w:t>- внутриведомственный контроль;</w:t>
      </w:r>
    </w:p>
    <w:p w14:paraId="6E76DBF4" w14:textId="77777777" w:rsidR="009707A0" w:rsidRDefault="009707A0">
      <w:pPr>
        <w:widowControl w:val="0"/>
        <w:jc w:val="both"/>
      </w:pPr>
      <w:r>
        <w:tab/>
        <w:t>- контроль со стороны граждан.</w:t>
      </w:r>
    </w:p>
    <w:p w14:paraId="60E113A1" w14:textId="77777777" w:rsidR="009707A0" w:rsidRDefault="009707A0">
      <w:pPr>
        <w:widowControl w:val="0"/>
        <w:ind w:firstLine="708"/>
        <w:jc w:val="both"/>
        <w:rPr>
          <w:sz w:val="16"/>
          <w:szCs w:val="16"/>
        </w:rPr>
      </w:pPr>
      <w:r>
        <w:t>75.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8D0F95">
        <w:t>Отдела</w:t>
      </w:r>
      <w:r>
        <w:t>.</w:t>
      </w:r>
    </w:p>
    <w:p w14:paraId="35BAE839" w14:textId="77777777" w:rsidR="009707A0" w:rsidRDefault="009707A0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5E6B994A" w14:textId="77777777" w:rsidR="009707A0" w:rsidRDefault="009707A0">
      <w:pPr>
        <w:widowControl w:val="0"/>
        <w:jc w:val="center"/>
        <w:rPr>
          <w:sz w:val="16"/>
          <w:szCs w:val="16"/>
        </w:rPr>
      </w:pPr>
      <w:bookmarkStart w:id="29" w:name="_Hlk73525633"/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bookmarkEnd w:id="29"/>
    <w:p w14:paraId="60E489C4" w14:textId="77777777" w:rsidR="009707A0" w:rsidRDefault="009707A0">
      <w:pPr>
        <w:widowControl w:val="0"/>
        <w:ind w:firstLine="708"/>
        <w:rPr>
          <w:sz w:val="16"/>
          <w:szCs w:val="16"/>
        </w:rPr>
      </w:pPr>
    </w:p>
    <w:p w14:paraId="3A8614E5" w14:textId="77777777" w:rsidR="009707A0" w:rsidRDefault="009707A0">
      <w:pPr>
        <w:widowControl w:val="0"/>
        <w:ind w:firstLine="708"/>
        <w:jc w:val="both"/>
      </w:pPr>
      <w:r>
        <w:t xml:space="preserve">76.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proofErr w:type="spellStart"/>
      <w:r w:rsidR="00255C7D">
        <w:t>Кезского</w:t>
      </w:r>
      <w:proofErr w:type="spellEnd"/>
      <w:r>
        <w:t xml:space="preserve"> района.</w:t>
      </w:r>
    </w:p>
    <w:p w14:paraId="44DC7639" w14:textId="77777777" w:rsidR="009707A0" w:rsidRDefault="009707A0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58B04B29" w14:textId="77777777" w:rsidR="009707A0" w:rsidRDefault="009707A0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7E4057A8" w14:textId="77777777" w:rsidR="009707A0" w:rsidRDefault="009707A0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056FBA3A" w14:textId="77777777" w:rsidR="009707A0" w:rsidRDefault="009707A0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2A47EFA8" w14:textId="77777777" w:rsidR="009707A0" w:rsidRDefault="009707A0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24C1B66E" w14:textId="77777777" w:rsidR="009707A0" w:rsidRDefault="009707A0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36806EDB" w14:textId="77777777" w:rsidR="009707A0" w:rsidRDefault="009707A0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782999AD" w14:textId="77777777" w:rsidR="009707A0" w:rsidRDefault="009707A0" w:rsidP="00705D44">
      <w:pPr>
        <w:widowControl w:val="0"/>
        <w:ind w:firstLine="708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705D44">
        <w:t>;</w:t>
      </w:r>
      <w:proofErr w:type="gramEnd"/>
    </w:p>
    <w:p w14:paraId="6EF9850B" w14:textId="77777777" w:rsidR="00705D44" w:rsidRDefault="00705D44" w:rsidP="00705D44">
      <w:pPr>
        <w:pStyle w:val="af0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7571F94B" w14:textId="77777777" w:rsidR="00705D44" w:rsidRDefault="00705D44" w:rsidP="00705D44">
      <w:pPr>
        <w:pStyle w:val="af0"/>
        <w:spacing w:before="0" w:after="0"/>
        <w:ind w:firstLine="539"/>
        <w:jc w:val="both"/>
      </w:pPr>
      <w:bookmarkStart w:id="30" w:name="P551"/>
      <w:bookmarkEnd w:id="30"/>
      <w:proofErr w:type="gramStart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3075ADA7" w14:textId="77777777" w:rsidR="00705D44" w:rsidRDefault="00705D44" w:rsidP="00705D44">
      <w:pPr>
        <w:pStyle w:val="af0"/>
        <w:spacing w:before="0" w:after="0"/>
        <w:ind w:firstLine="539"/>
        <w:jc w:val="both"/>
      </w:pPr>
      <w:bookmarkStart w:id="31" w:name="P552"/>
      <w:bookmarkEnd w:id="31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2D93BFCD" w14:textId="77777777" w:rsidR="009707A0" w:rsidRDefault="009707A0" w:rsidP="00705D44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</w:t>
      </w:r>
      <w:r>
        <w:lastRenderedPageBreak/>
        <w:t xml:space="preserve">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EE5E5E">
        <w:t>Кезского</w:t>
      </w:r>
      <w:proofErr w:type="spellEnd"/>
      <w:r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1831F70A" w14:textId="77777777" w:rsidR="009707A0" w:rsidRDefault="009707A0">
      <w:pPr>
        <w:widowControl w:val="0"/>
        <w:ind w:firstLine="708"/>
        <w:jc w:val="both"/>
      </w:pPr>
      <w:r>
        <w:t xml:space="preserve">79. Информация о месте приёма Главой </w:t>
      </w:r>
      <w:proofErr w:type="spellStart"/>
      <w:r w:rsidR="00EE5E5E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4FDEECC2" w14:textId="77777777" w:rsidR="009707A0" w:rsidRDefault="009707A0">
      <w:pPr>
        <w:widowControl w:val="0"/>
        <w:ind w:firstLine="708"/>
        <w:jc w:val="both"/>
      </w:pPr>
      <w:r>
        <w:t>80. Жалоба должна содержать:</w:t>
      </w:r>
    </w:p>
    <w:p w14:paraId="362DBC2C" w14:textId="77777777" w:rsidR="009707A0" w:rsidRDefault="009707A0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398BAD4" w14:textId="77777777" w:rsidR="009707A0" w:rsidRDefault="009707A0">
      <w:pPr>
        <w:autoSpaceDE w:val="0"/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5441E7F" w14:textId="77777777" w:rsidR="009707A0" w:rsidRDefault="009707A0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0152D2EB" w14:textId="77777777" w:rsidR="009707A0" w:rsidRDefault="009707A0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6172409C" w14:textId="77777777" w:rsidR="009707A0" w:rsidRDefault="009707A0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7258633" w14:textId="77777777" w:rsidR="009707A0" w:rsidRDefault="009707A0">
      <w:pPr>
        <w:widowControl w:val="0"/>
        <w:ind w:firstLine="708"/>
        <w:jc w:val="both"/>
      </w:pPr>
      <w:r>
        <w:t xml:space="preserve">82.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759A3C8C" w14:textId="77777777" w:rsidR="009707A0" w:rsidRDefault="009707A0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3911C7F6" w14:textId="77777777" w:rsidR="009707A0" w:rsidRDefault="009707A0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7A310101" w14:textId="77777777" w:rsidR="009707A0" w:rsidRDefault="009707A0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45007EFF" w14:textId="77777777" w:rsidR="009707A0" w:rsidRDefault="009707A0">
      <w:pPr>
        <w:widowControl w:val="0"/>
        <w:ind w:firstLine="708"/>
        <w:jc w:val="both"/>
      </w:pPr>
      <w:r>
        <w:t xml:space="preserve">83.Поступившие на имя </w:t>
      </w:r>
      <w:r w:rsidR="00EE5E5E">
        <w:t xml:space="preserve">Главы </w:t>
      </w:r>
      <w:proofErr w:type="spellStart"/>
      <w:r w:rsidR="00EE5E5E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</w:t>
      </w:r>
      <w:proofErr w:type="spellStart"/>
      <w:r w:rsidR="00EE5E5E">
        <w:t>Кезкого</w:t>
      </w:r>
      <w:proofErr w:type="spellEnd"/>
      <w:r>
        <w:t xml:space="preserve"> района.</w:t>
      </w:r>
    </w:p>
    <w:p w14:paraId="3F14CB63" w14:textId="77777777" w:rsidR="009707A0" w:rsidRDefault="009707A0">
      <w:pPr>
        <w:widowControl w:val="0"/>
        <w:ind w:firstLine="708"/>
        <w:jc w:val="both"/>
      </w:pPr>
      <w:r>
        <w:t xml:space="preserve">84. </w:t>
      </w:r>
      <w:r w:rsidR="00EE5E5E">
        <w:t xml:space="preserve">Главы </w:t>
      </w:r>
      <w:proofErr w:type="spellStart"/>
      <w:r w:rsidR="00EE5E5E">
        <w:t>Кезского</w:t>
      </w:r>
      <w:proofErr w:type="spellEnd"/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1BCB6B23" w14:textId="77777777" w:rsidR="009707A0" w:rsidRDefault="009707A0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65D9CCD8" w14:textId="77777777" w:rsidR="009707A0" w:rsidRDefault="009707A0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6F945DF9" w14:textId="77777777" w:rsidR="009707A0" w:rsidRDefault="009707A0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29E5FBB1" w14:textId="77777777" w:rsidR="009707A0" w:rsidRDefault="009707A0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6F56DDE" w14:textId="77777777" w:rsidR="009707A0" w:rsidRDefault="009707A0">
      <w:pPr>
        <w:widowControl w:val="0"/>
        <w:jc w:val="both"/>
      </w:pPr>
      <w:r>
        <w:tab/>
        <w:t xml:space="preserve">86. Ответ на жалобу подписывается Главой </w:t>
      </w:r>
      <w:proofErr w:type="spellStart"/>
      <w:r w:rsidR="00EE5E5E">
        <w:t>Кезского</w:t>
      </w:r>
      <w:proofErr w:type="spellEnd"/>
      <w:r>
        <w:t xml:space="preserve"> района.</w:t>
      </w:r>
    </w:p>
    <w:p w14:paraId="4084E32C" w14:textId="77777777" w:rsidR="009707A0" w:rsidRDefault="009707A0">
      <w:pPr>
        <w:widowControl w:val="0"/>
        <w:jc w:val="both"/>
      </w:pPr>
      <w:r>
        <w:tab/>
        <w:t>87.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EE5E5E">
        <w:t>Кезског</w:t>
      </w:r>
      <w:r>
        <w:t>о</w:t>
      </w:r>
      <w:proofErr w:type="spellEnd"/>
      <w:r>
        <w:t xml:space="preserve"> района, вправе принять решение о </w:t>
      </w:r>
      <w:r>
        <w:lastRenderedPageBreak/>
        <w:t xml:space="preserve">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proofErr w:type="spellStart"/>
      <w:r w:rsidR="00EE5E5E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450BDCD6" w14:textId="77777777" w:rsidR="009707A0" w:rsidRDefault="009707A0">
      <w:pPr>
        <w:widowControl w:val="0"/>
        <w:ind w:firstLine="708"/>
        <w:jc w:val="both"/>
      </w:pPr>
      <w:r>
        <w:t>88.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7323CD03" w14:textId="77777777" w:rsidR="009707A0" w:rsidRDefault="009707A0">
      <w:pPr>
        <w:widowControl w:val="0"/>
        <w:ind w:firstLine="708"/>
        <w:jc w:val="both"/>
      </w:pPr>
      <w:r>
        <w:t xml:space="preserve">89. По результатам рассмотрения жалобы Глава </w:t>
      </w:r>
      <w:proofErr w:type="spellStart"/>
      <w:r w:rsidR="00EE5E5E">
        <w:t>Кезского</w:t>
      </w:r>
      <w:proofErr w:type="spellEnd"/>
      <w:r>
        <w:t xml:space="preserve"> района принимает одно из следующих решений:</w:t>
      </w:r>
    </w:p>
    <w:p w14:paraId="3F7CF309" w14:textId="77777777" w:rsidR="009707A0" w:rsidRDefault="009707A0" w:rsidP="00705D44">
      <w:pPr>
        <w:autoSpaceDE w:val="0"/>
        <w:ind w:firstLine="540"/>
        <w:jc w:val="both"/>
      </w:pPr>
      <w:r>
        <w:t>1) удовлетворяет жалобу;</w:t>
      </w:r>
    </w:p>
    <w:p w14:paraId="37847F5B" w14:textId="77777777" w:rsidR="009707A0" w:rsidRDefault="009707A0" w:rsidP="00705D44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71168CCA" w14:textId="77777777" w:rsidR="009707A0" w:rsidRDefault="009707A0" w:rsidP="00705D44">
      <w:pPr>
        <w:autoSpaceDE w:val="0"/>
        <w:ind w:firstLine="720"/>
        <w:jc w:val="both"/>
      </w:pPr>
      <w:r>
        <w:t xml:space="preserve">90. </w:t>
      </w:r>
      <w:proofErr w:type="gramStart"/>
      <w:r>
        <w:t xml:space="preserve">Не позднее дня, следующего за днем принятия решения, указанного в </w:t>
      </w:r>
      <w:hyperlink r:id="rId17" w:history="1">
        <w:r>
          <w:rPr>
            <w:rStyle w:val="a4"/>
          </w:rPr>
          <w:t>пункте 89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09240D35" w14:textId="77777777" w:rsidR="00705D44" w:rsidRDefault="00705D44" w:rsidP="00705D44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EE5E5E">
        <w:rPr>
          <w:lang w:eastAsia="ru-RU"/>
        </w:rPr>
        <w:t>Кезского</w:t>
      </w:r>
      <w:proofErr w:type="spellEnd"/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1B6C6A" w14:textId="77777777" w:rsidR="009707A0" w:rsidRDefault="009707A0" w:rsidP="00705D44">
      <w:pPr>
        <w:pStyle w:val="af0"/>
        <w:widowControl w:val="0"/>
        <w:shd w:val="clear" w:color="auto" w:fill="FFFFFF"/>
        <w:spacing w:before="0" w:after="0"/>
        <w:ind w:firstLine="708"/>
        <w:jc w:val="both"/>
        <w:rPr>
          <w:bCs/>
          <w:i/>
        </w:rPr>
      </w:pPr>
      <w:r>
        <w:t xml:space="preserve">91.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021B0743" w14:textId="77777777" w:rsidR="009707A0" w:rsidRDefault="009707A0" w:rsidP="00705D44">
      <w:pPr>
        <w:pStyle w:val="af0"/>
        <w:widowControl w:val="0"/>
        <w:shd w:val="clear" w:color="auto" w:fill="FFFFFF"/>
        <w:spacing w:before="0" w:after="0"/>
        <w:jc w:val="both"/>
        <w:rPr>
          <w:sz w:val="28"/>
          <w:szCs w:val="28"/>
        </w:rPr>
      </w:pPr>
      <w:r>
        <w:t xml:space="preserve">92.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61F24644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267E9000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14:paraId="60670CB1" w14:textId="77777777" w:rsidR="009707A0" w:rsidRDefault="009707A0">
      <w:pPr>
        <w:sectPr w:rsidR="009707A0">
          <w:pgSz w:w="11906" w:h="16838"/>
          <w:pgMar w:top="678" w:right="748" w:bottom="843" w:left="1259" w:header="402" w:footer="567" w:gutter="0"/>
          <w:pgNumType w:start="1"/>
          <w:cols w:space="720"/>
          <w:docGrid w:linePitch="600" w:charSpace="32768"/>
        </w:sectPr>
      </w:pPr>
    </w:p>
    <w:p w14:paraId="6C5EC115" w14:textId="77777777" w:rsidR="009707A0" w:rsidRDefault="009707A0">
      <w:pPr>
        <w:pStyle w:val="3"/>
        <w:pageBreakBefore/>
        <w:jc w:val="right"/>
      </w:pPr>
      <w:bookmarkStart w:id="32" w:name="_toc406"/>
      <w:bookmarkEnd w:id="32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A223A38" w14:textId="77777777" w:rsidR="009707A0" w:rsidRDefault="009707A0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5E2025EC" w14:textId="77777777" w:rsidR="009707A0" w:rsidRDefault="009707A0">
      <w:pPr>
        <w:jc w:val="center"/>
        <w:rPr>
          <w:b/>
          <w:sz w:val="16"/>
          <w:szCs w:val="16"/>
        </w:rPr>
      </w:pPr>
    </w:p>
    <w:p w14:paraId="125BB5B0" w14:textId="77777777" w:rsidR="009707A0" w:rsidRDefault="009707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6355EA71" w14:textId="77777777" w:rsidR="009707A0" w:rsidRDefault="009707A0">
      <w:pPr>
        <w:jc w:val="center"/>
      </w:pPr>
      <w:r>
        <w:rPr>
          <w:b/>
          <w:sz w:val="26"/>
          <w:szCs w:val="26"/>
        </w:rPr>
        <w:t xml:space="preserve">последовательности действий при прекращении права постоянного (бессрочного) пользования земельным участком </w:t>
      </w:r>
    </w:p>
    <w:p w14:paraId="720FD228" w14:textId="18C0B269" w:rsidR="009707A0" w:rsidRDefault="00072ADA">
      <w:pPr>
        <w:jc w:val="center"/>
        <w:rPr>
          <w:b/>
          <w:sz w:val="26"/>
          <w:szCs w:val="26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08AA1C4E" wp14:editId="06CD9B05">
                <wp:extent cx="5941695" cy="8113395"/>
                <wp:effectExtent l="0" t="9525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113395"/>
                          <a:chOff x="0" y="0"/>
                          <a:chExt cx="9357" cy="1277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6" cy="1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83" y="0"/>
                            <a:ext cx="6477" cy="897"/>
                            <a:chOff x="1383" y="0"/>
                            <a:chExt cx="6477" cy="897"/>
                          </a:xfrm>
                        </wpg:grpSpPr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3" y="0"/>
                              <a:ext cx="6476" cy="89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41"/>
                              <a:ext cx="6390" cy="8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E5C457" w14:textId="77777777" w:rsidR="008D0F95" w:rsidRDefault="008D0F9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Начало предоставления Услуги: поступление в Администрацию заявления о прекращении права постоянного (бессрочного) пользования земельным участком</w:t>
                                </w:r>
                              </w:p>
                              <w:p w14:paraId="6DAA16B1" w14:textId="77777777" w:rsidR="008D0F95" w:rsidRDefault="008D0F95"/>
                            </w:txbxContent>
                          </wps:txbx>
                          <wps:bodyPr rot="0" vert="horz" wrap="square" lIns="91440" tIns="10800" rIns="91440" bIns="1080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259"/>
                            <a:ext cx="6478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FDFC79" w14:textId="77777777" w:rsidR="008D0F95" w:rsidRDefault="008D0F9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proofErr w:type="spellStart"/>
                              <w:r w:rsidR="00255C7D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66CB9ECC" w14:textId="77777777" w:rsidR="008D0F95" w:rsidRDefault="008D0F95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80" y="90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679" y="216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621" y="3420"/>
                            <a:ext cx="5933" cy="1437"/>
                            <a:chOff x="1621" y="3420"/>
                            <a:chExt cx="5933" cy="1437"/>
                          </a:xfrm>
                        </wpg:grpSpPr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1" y="3420"/>
                              <a:ext cx="5932" cy="1436"/>
                            </a:xfrm>
                            <a:prstGeom prst="octagon">
                              <a:avLst>
                                <a:gd name="adj" fmla="val 23148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3584"/>
                              <a:ext cx="5600" cy="11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8E8438" w14:textId="77777777" w:rsidR="008D0F95" w:rsidRDefault="008D0F9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  </w:r>
                              </w:p>
                              <w:p w14:paraId="2873449E" w14:textId="77777777" w:rsidR="008D0F95" w:rsidRDefault="008D0F9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54000" tIns="45720" rIns="5400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" name="Line 13"/>
                        <wps:cNvCnPr/>
                        <wps:spPr bwMode="auto">
                          <a:xfrm>
                            <a:off x="719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8"/>
                            <a:ext cx="71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67E0" w14:textId="77777777" w:rsidR="008D0F95" w:rsidRDefault="008D0F95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72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80" y="5400"/>
                            <a:ext cx="2698" cy="1074"/>
                            <a:chOff x="180" y="5400"/>
                            <a:chExt cx="2698" cy="1074"/>
                          </a:xfrm>
                        </wpg:grpSpPr>
                        <wps:wsp>
                          <wps:cNvPr id="1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5400"/>
                              <a:ext cx="2697" cy="107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" y="5450"/>
                              <a:ext cx="2593" cy="9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024FE" w14:textId="77777777" w:rsidR="008D0F95" w:rsidRDefault="008D0F95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Отказ в </w:t>
                                </w:r>
                                <w:proofErr w:type="gramStart"/>
                                <w:r>
                                  <w:rPr>
                                    <w:sz w:val="20"/>
                                    <w:szCs w:val="20"/>
                                  </w:rPr>
                                  <w:t>предоставлении</w:t>
                                </w:r>
                                <w:proofErr w:type="gramEnd"/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муниципальной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5398"/>
                            <a:ext cx="4316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C1989D" w14:textId="77777777" w:rsidR="008D0F95" w:rsidRDefault="008D0F95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Подготовка проекта постановления Администрации о прекращении права постоянного (бессрочного) пользования земельным участком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8460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3418"/>
                            <a:ext cx="71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27CFD" w14:textId="77777777" w:rsidR="008D0F95" w:rsidRDefault="008D0F95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6838"/>
                            <a:ext cx="4316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164CE" w14:textId="77777777" w:rsidR="008D0F95" w:rsidRDefault="008D0F9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проекта постановления Администрации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8098"/>
                            <a:ext cx="4316" cy="1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2460FC" w14:textId="77777777" w:rsidR="008D0F95" w:rsidRDefault="008D0F95">
                              <w:pPr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Подписание постановления Администрации о прекращении права постоянного (бессрочного) пользования земельным участком Главой </w:t>
                              </w:r>
                              <w:proofErr w:type="spellStart"/>
                              <w:r w:rsidR="00255C7D">
                                <w:rPr>
                                  <w:sz w:val="21"/>
                                  <w:szCs w:val="21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9898"/>
                            <a:ext cx="4316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4CF8D8" w14:textId="77777777" w:rsidR="008D0F95" w:rsidRDefault="008D0F9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6840" y="648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6840" y="774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6840" y="954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440" y="11160"/>
                            <a:ext cx="7377" cy="1077"/>
                            <a:chOff x="1440" y="11160"/>
                            <a:chExt cx="7377" cy="1077"/>
                          </a:xfrm>
                        </wpg:grpSpPr>
                        <wps:wsp>
                          <wps:cNvPr id="30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11160"/>
                              <a:ext cx="7376" cy="107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0" y="11210"/>
                              <a:ext cx="7272" cy="9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E4ABD8" w14:textId="77777777" w:rsidR="008D0F95" w:rsidRDefault="008D0F95">
                                <w:pPr>
                                  <w:jc w:val="center"/>
                                </w:pPr>
                                <w:r>
                                  <w:t>Получение заявителем подписанного постановления Администрации о прекращении права постоянного (бессрочного) пользования земельным участком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" name="Line 31"/>
                        <wps:cNvCnPr/>
                        <wps:spPr bwMode="auto">
                          <a:xfrm>
                            <a:off x="6840" y="1080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488"/>
                            <a:ext cx="6478" cy="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3D472" w14:textId="77777777" w:rsidR="008D0F95" w:rsidRDefault="008D0F9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и направление запросов в ФГБУ «ФКП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» по УР и Управление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Росреестра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4680" y="3240"/>
                            <a:ext cx="0" cy="17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756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5pt;height:638.85pt;mso-position-horizontal-relative:char;mso-position-vertical-relative:line" coordsize="9357,1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">
    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group id="Group 4" o:spid="_x0000_s1028" style="position:absolute;left:1383;width:6477;height:897" coordorigin="1383" coordsize="6477,8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oundrect id="AutoShape 5" o:spid="_x0000_s1029" style="position:absolute;left:1383;width:6476;height:89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pD8UA&#10;AADaAAAADwAAAGRycy9kb3ducmV2LnhtbESPQWvCQBSE74X+h+UVvEjdVKyU1FW0IC0IRa0Qcntk&#10;X7Oh2bchu4nx37uC0OMwM98wi9Vga9FT6yvHCl4mCQjiwumKSwWnn+3zGwgfkDXWjknBhTyslo8P&#10;C0y1O/OB+mMoRYSwT1GBCaFJpfSFIYt+4hri6P261mKIsi2lbvEc4baW0ySZS4sVxwWDDX0YKv6O&#10;nVWQ7zbdKc/6bLY3l+3rZ/6dJeNOqdHTsH4HEWgI/+F7+0srmMPtSr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GkPxQAAANoAAAAPAAAAAAAAAAAAAAAAAJgCAABkcnMv&#10;ZG93bnJldi54bWxQSwUGAAAAAAQABAD1AAAAigMAAAAA&#10;" strokeweight=".26mm">
                    <v:stroke joinstyle="miter" endcap="square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424;top:41;width:6390;height: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QzsIA&#10;AADaAAAADwAAAGRycy9kb3ducmV2LnhtbESPX2vCQBDE3wt+h2OFvtWLgn9IPUUE0dIHaSrYxyW3&#10;TVJzuzF31fjtvYLQx2FmfsPMl52r1YVaXwkbGA4SUMS52IoLA4fPzcsMlA/IFmthMnAjD8tF72mO&#10;qZUrf9AlC4WKEPYpGihDaFKtfV6SQz+Qhjh639I6DFG2hbYtXiPc1XqUJBPtsOK4UGJD65LyU/br&#10;DMx+xNqKjmPMvuRtv32X4pyIMc/9bvUKKlAX/sOP9s4amMLflXgD9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JDOwgAAANoAAAAPAAAAAAAAAAAAAAAAAJgCAABkcnMvZG93&#10;bnJldi54bWxQSwUGAAAAAAQABAD1AAAAhwMAAAAA&#10;" filled="f" stroked="f" strokecolor="gray">
                    <v:stroke joinstyle="round"/>
                    <v:textbox inset=",.3mm,,.3mm">
                      <w:txbxContent>
                        <w:p w14:paraId="34E5C457" w14:textId="77777777" w:rsidR="008D0F95" w:rsidRDefault="008D0F9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Начало предоставления Услуги: поступление в Администрацию заявления о прекращении права постоянного (бессрочного) пользования земельным участком</w:t>
                          </w:r>
                        </w:p>
                        <w:p w14:paraId="6DAA16B1" w14:textId="77777777" w:rsidR="008D0F95" w:rsidRDefault="008D0F95"/>
                      </w:txbxContent>
                    </v:textbox>
                  </v:shape>
                </v:group>
                <v:shape id="Text Box 7" o:spid="_x0000_s1031" type="#_x0000_t202" style="position:absolute;left:1438;top:1259;width:6478;height: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fQLwA&#10;AADaAAAADwAAAGRycy9kb3ducmV2LnhtbERPyQrCMBC9C/5DGMGbpiq4VKOIIAieXC7ehmZsq82k&#10;JFGrX28OgsfH2xerxlTiSc6XlhUM+gkI4szqknMF59O2NwXhA7LGyjIpeJOH1bLdWmCq7YsP9DyG&#10;XMQQ9ikqKEKoUyl9VpBB37c1ceSu1hkMEbpcaoevGG4qOUySsTRYcmwosKZNQdn9+DAKkll1H16u&#10;tpnwY+MyHp1u9f6jVLfTrOcgAjXhL/65d1pB3Bqvx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Hk99AvAAAANoAAAAPAAAAAAAAAAAAAAAAAJgCAABkcnMvZG93bnJldi54&#10;bWxQSwUGAAAAAAQABAD1AAAAgQMAAAAA&#10;" strokeweight=".26mm">
                  <v:stroke endcap="square"/>
                  <v:textbox>
                    <w:txbxContent>
                      <w:p w14:paraId="6CFDFC79" w14:textId="77777777" w:rsidR="008D0F95" w:rsidRDefault="008D0F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proofErr w:type="spellStart"/>
                        <w:r w:rsidR="00255C7D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66CB9ECC" w14:textId="77777777" w:rsidR="008D0F95" w:rsidRDefault="008D0F95">
                        <w:pPr>
                          <w:jc w:val="both"/>
                        </w:pPr>
                      </w:p>
                    </w:txbxContent>
                  </v:textbox>
                </v:shape>
                <v:line id="Line 8" o:spid="_x0000_s1032" style="position:absolute;visibility:visible;mso-wrap-style:square" from="4680,900" to="4680,1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line id="Line 9" o:spid="_x0000_s1033" style="position:absolute;visibility:visible;mso-wrap-style:square" from="4679,2160" to="4679,2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group id="Group 10" o:spid="_x0000_s1034" style="position:absolute;left:1621;top:3420;width:5933;height:1437" coordorigin="1621,3420" coordsize="5933,1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11" o:spid="_x0000_s1035" type="#_x0000_t10" style="position:absolute;left:1621;top:3420;width:5932;height:143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ERMEA&#10;AADbAAAADwAAAGRycy9kb3ducmV2LnhtbERPTWvCQBC9C/0PyxS8SN3oIZboKqUiFTwZ2/uYHZOY&#10;7GzY3cb033cFwds83uesNoNpRU/O15YVzKYJCOLC6ppLBd+n3ds7CB+QNbaWScEfedisX0YrzLS9&#10;8ZH6PJQihrDPUEEVQpdJ6YuKDPqp7Ygjd7HOYIjQlVI7vMVw08p5kqTSYM2xocKOPisqmvzXKKh7&#10;R7P02izC9nxqfiZ5Wh6+UqXGr8PHEkSgITzFD/dex/lzuP8S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1RETBAAAA2wAAAA8AAAAAAAAAAAAAAAAAmAIAAGRycy9kb3du&#10;cmV2LnhtbFBLBQYAAAAABAAEAPUAAACGAwAAAAA=&#10;" adj="5000" strokeweight=".26mm">
                    <v:stroke endcap="square"/>
                  </v:shape>
                  <v:shape id="Text Box 12" o:spid="_x0000_s1036" type="#_x0000_t202" style="position:absolute;left:1785;top:3584;width:5600;height:11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/7i8EA&#10;AADbAAAADwAAAGRycy9kb3ducmV2LnhtbERPS4vCMBC+C/6HMII3TVV8UI0iouBFWF1BvA3N2Bab&#10;SW1irfvrNwvC3ubje85i1ZhC1FS53LKCQT8CQZxYnXOq4Py9681AOI+ssbBMCt7kYLVstxYYa/vi&#10;I9Unn4oQwi5GBZn3ZSylSzIy6Pq2JA7czVYGfYBVKnWFrxBuCjmMook0mHNoyLCkTUbJ/fQ0CvbJ&#10;dK0vj83XsRj/1NdxMzhs/U6pbqdZz0F4avy/+OPe6zB/BH+/hA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f+4vBAAAA2wAAAA8AAAAAAAAAAAAAAAAAmAIAAGRycy9kb3du&#10;cmV2LnhtbFBLBQYAAAAABAAEAPUAAACGAwAAAAA=&#10;" filled="f" stroked="f" strokecolor="gray">
                    <v:stroke joinstyle="round"/>
                    <v:textbox inset="1.5mm,,1.5mm">
                      <w:txbxContent>
                        <w:p w14:paraId="5A8E8438" w14:textId="77777777" w:rsidR="008D0F95" w:rsidRDefault="008D0F9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</w:r>
                        </w:p>
                        <w:p w14:paraId="2873449E" w14:textId="77777777" w:rsidR="008D0F95" w:rsidRDefault="008D0F9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Line 13" o:spid="_x0000_s1037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shape id="Text Box 14" o:spid="_x0000_s1038" type="#_x0000_t202" style="position:absolute;left:718;top:3418;width:71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jTCcIA&#10;AADbAAAADwAAAGRycy9kb3ducmV2LnhtbERPS0vDQBC+C/6HZQRvdmN9UNJuS6kIQqFiH4fchuw0&#10;CWZnw+6YpP/eLQje5uN7zmI1ulb1FGLj2cDjJANFXHrbcGXgeHh/mIGKgmyx9UwGLhRhtby9WWBu&#10;/cBf1O+lUimEY44GapEu1zqWNTmME98RJ+7sg0NJMFTaBhxSuGv1NMtetcOGU0ONHW1qKr/3P86A&#10;+PWbFKHobbF7mm5Ow+e4fe6Nub8b13NQQqP8i//cHzbNf4HrL+k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NMJ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14:paraId="780E67E0" w14:textId="77777777" w:rsidR="008D0F95" w:rsidRDefault="008D0F95">
                        <w:r>
                          <w:t>нет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group id="Group 16" o:spid="_x0000_s1040" style="position:absolute;left:180;top:5400;width:2698;height:1074" coordorigin="180,5400" coordsize="2698,10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oundrect id="AutoShape 17" o:spid="_x0000_s1041" style="position:absolute;left:180;top:5400;width:2697;height:1073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AR8YA&#10;AADbAAAADwAAAGRycy9kb3ducmV2LnhtbESPQUvDQBCF74L/YRmhF7EbRUXSbosKpYJQtBZCbkN2&#10;mg1mZ0N2k6b/3jkUvM3w3rz3zXI9+VaN1McmsIH7eQaKuAq24drA4Wdz9wIqJmSLbWAycKYI69X1&#10;1RJzG078TeM+1UpCOOZowKXU5VrHypHHOA8dsWjH0HtMsva1tj2eJNy3+iHLnrXHhqXBYUfvjqrf&#10;/eANlJ9vw6EsxuLxy503T9tyV2S3gzGzm+l1ASrRlP7Nl+sPK/gCK7/IAH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FAR8YAAADbAAAADwAAAAAAAAAAAAAAAACYAgAAZHJz&#10;L2Rvd25yZXYueG1sUEsFBgAAAAAEAAQA9QAAAIsDAAAAAA==&#10;" strokeweight=".26mm">
                    <v:stroke joinstyle="miter" endcap="square"/>
                  </v:roundrect>
                  <v:shape id="Text Box 18" o:spid="_x0000_s1042" type="#_x0000_t202" style="position:absolute;left:230;top:5450;width:2593;height:9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ZDMIA&#10;AADbAAAADwAAAGRycy9kb3ducmV2LnhtbERPS0vDQBC+C/6HZQRvdmMVsWm3pVQEoVCxj0NuQ3aa&#10;BLOzYXdM0n/vFgRv8/E9Z7EaXat6CrHxbOBxkoEiLr1tuDJwPLw/vIKKgmyx9UwGLhRhtby9WWBu&#10;/cBf1O+lUimEY44GapEu1zqWNTmME98RJ+7sg0NJMFTaBhxSuGv1NMtetMOGU0ONHW1qKr/3P86A&#10;+PWbFKHobbF7mm5Ow+e4fe6Nub8b13NQQqP8i//cHzbNn8H1l3S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dkMwgAAANsAAAAPAAAAAAAAAAAAAAAAAJgCAABkcnMvZG93&#10;bnJldi54bWxQSwUGAAAAAAQABAD1AAAAhwMAAAAA&#10;" filled="f" stroked="f" strokecolor="gray">
                    <v:stroke joinstyle="round"/>
                    <v:textbox>
                      <w:txbxContent>
                        <w:p w14:paraId="238024FE" w14:textId="77777777" w:rsidR="008D0F95" w:rsidRDefault="008D0F9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Отказ в </w:t>
                          </w:r>
                          <w:proofErr w:type="gramStart"/>
                          <w:r>
                            <w:rPr>
                              <w:sz w:val="20"/>
                              <w:szCs w:val="20"/>
                            </w:rPr>
                            <w:t>предоставлении</w:t>
                          </w:r>
                          <w:proofErr w:type="gramEnd"/>
                          <w:r>
                            <w:rPr>
                              <w:sz w:val="20"/>
                              <w:szCs w:val="20"/>
                            </w:rPr>
                            <w:t xml:space="preserve"> муниципальной услуги</w:t>
                          </w:r>
                        </w:p>
                      </w:txbxContent>
                    </v:textbox>
                  </v:shape>
                </v:group>
                <v:shape id="Text Box 19" o:spid="_x0000_s1043" type="#_x0000_t202" style="position:absolute;left:4678;top:5398;width:4316;height:10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cUL8A&#10;AADbAAAADwAAAGRycy9kb3ducmV2LnhtbERPy4rCMBTdC/5DuII7Ta0wo9VURBCEWfnYuLs017a2&#10;uSlJ1DpfbxYDszyc93rTm1Y8yfnasoLZNAFBXFhdc6ngct5PFiB8QNbYWiYFb/KwyYeDNWbavvhI&#10;z1MoRQxhn6GCKoQuk9IXFRn0U9sRR+5mncEQoSuldviK4aaVaZJ8SYM1x4YKO9pVVDSnh1GQLNsm&#10;vd5s/82PnSt4fr53P79KjUf9dgUiUB/+xX/ug1aQxvXxS/wBM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9ZxQvwAAANsAAAAPAAAAAAAAAAAAAAAAAJgCAABkcnMvZG93bnJl&#10;di54bWxQSwUGAAAAAAQABAD1AAAAhAMAAAAA&#10;" strokeweight=".26mm">
                  <v:stroke endcap="square"/>
                  <v:textbox>
                    <w:txbxContent>
                      <w:p w14:paraId="60C1989D" w14:textId="77777777" w:rsidR="008D0F95" w:rsidRDefault="008D0F9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>Подготовка проекта постановления Администрации о прекращении права постоянного (бессрочного) пользования земельным участком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shape id="Text Box 21" o:spid="_x0000_s1045" type="#_x0000_t202" style="position:absolute;left:7558;top:3418;width:715;height: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BwMQA&#10;AADbAAAADwAAAGRycy9kb3ducmV2LnhtbESPQUvDQBSE74L/YXlCb3ZjFJHYbSmVglBQbPWQ2yP7&#10;TILZt2H3NUn/fVco9DjMzDfMYjW5Tg0UYuvZwMM8A0VcedtybeD7sL1/ARUF2WLnmQycKMJqeXuz&#10;wML6kb9o2EutEoRjgQYakb7QOlYNOYxz3xMn79cHh5JkqLUNOCa463SeZc/aYctpocGeNg1Vf/uj&#10;MyB+/SZlKAdbfjzmm5/xc9o9DcbM7qb1KyihSa7hS/vdGshz+P+SfoBen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9gcD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2AB27CFD" w14:textId="77777777" w:rsidR="008D0F95" w:rsidRDefault="008D0F95">
                        <w:r>
                          <w:t>да</w:t>
                        </w:r>
                      </w:p>
                    </w:txbxContent>
                  </v:textbox>
                </v:shape>
                <v:shape id="Text Box 22" o:spid="_x0000_s1046" type="#_x0000_t202" style="position:absolute;left:4678;top:6838;width:4316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CJ8MA&#10;AADbAAAADwAAAGRycy9kb3ducmV2LnhtbESPS4sCMRCE74L/IbSwN804gu7OThQRhAVPPi57ayY9&#10;D510hiTq7P56Iwgei6r6ispXvWnFjZxvLCuYThIQxIXVDVcKTsft+BOED8gaW8uk4I88rJbDQY6Z&#10;tnfe0+0QKhEh7DNUUIfQZVL6oiaDfmI74uiV1hkMUbpKaof3CDetTJNkLg02HBdq7GhTU3E5XI2C&#10;5Ku9pL+l7Rd83biCZ8dzt/tX6mPUr79BBOrDO/xq/2gF6Q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cCJ8MAAADbAAAADwAAAAAAAAAAAAAAAACYAgAAZHJzL2Rv&#10;d25yZXYueG1sUEsFBgAAAAAEAAQA9QAAAIgDAAAAAA==&#10;" strokeweight=".26mm">
                  <v:stroke endcap="square"/>
                  <v:textbox>
                    <w:txbxContent>
                      <w:p w14:paraId="52F164CE" w14:textId="77777777" w:rsidR="008D0F95" w:rsidRDefault="008D0F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проекта постановления Администрации с должностными лицами Администрации</w:t>
                        </w:r>
                      </w:p>
                    </w:txbxContent>
                  </v:textbox>
                </v:shape>
                <v:shape id="Text Box 23" o:spid="_x0000_s1047" type="#_x0000_t202" style="position:absolute;left:4678;top:8098;width:4316;height:1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aU8MA&#10;AADbAAAADwAAAGRycy9kb3ducmV2LnhtbESPT4vCMBTE74LfITzBm6bWxT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6aU8MAAADbAAAADwAAAAAAAAAAAAAAAACYAgAAZHJzL2Rv&#10;d25yZXYueG1sUEsFBgAAAAAEAAQA9QAAAIgDAAAAAA==&#10;" strokeweight=".26mm">
                  <v:stroke endcap="square"/>
                  <v:textbox>
                    <w:txbxContent>
                      <w:p w14:paraId="692460FC" w14:textId="77777777" w:rsidR="008D0F95" w:rsidRDefault="008D0F95">
                        <w:pPr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</w:rPr>
                          <w:t xml:space="preserve">Подписание постановления Администрации о прекращении права постоянного (бессрочного) пользования земельным участком Главой </w:t>
                        </w:r>
                        <w:proofErr w:type="spellStart"/>
                        <w:r w:rsidR="00255C7D">
                          <w:rPr>
                            <w:sz w:val="21"/>
                            <w:szCs w:val="21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1"/>
                            <w:szCs w:val="21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24" o:spid="_x0000_s1048" type="#_x0000_t202" style="position:absolute;left:4678;top:9898;width:4316;height:8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/yMMA&#10;AADbAAAADwAAAGRycy9kb3ducmV2LnhtbESPT4vCMBTE74LfITzBm6ZW1j/VKCIIC3ta68Xbo3m2&#10;1ealJFHrfvrNwoLHYWZ+w6y3nWnEg5yvLSuYjBMQxIXVNZcKTvlhtADhA7LGxjIpeJGH7abfW2Om&#10;7ZO/6XEMpYgQ9hkqqEJoMyl9UZFBP7YtcfQu1hkMUbpSaofPCDeNTJNkJg3WHBcqbGlfUXE73o2C&#10;ZNnc0vPFdnO+713B0/zafv0oNRx0uxWIQF14h//bn1pB+gF/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I/yMMAAADbAAAADwAAAAAAAAAAAAAAAACYAgAAZHJzL2Rv&#10;d25yZXYueG1sUEsFBgAAAAAEAAQA9QAAAIgDAAAAAA==&#10;" strokeweight=".26mm">
                  <v:stroke endcap="square"/>
                  <v:textbox>
                    <w:txbxContent>
                      <w:p w14:paraId="0A4CF8D8" w14:textId="77777777" w:rsidR="008D0F95" w:rsidRDefault="008D0F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6840,6480" to="6840,6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Sll8IAAADbAAAADwAAAGRycy9kb3ducmV2LnhtbESPQWvCQBSE7wX/w/IEb3VjDlKiq4ig&#10;tDdNjXp8ZJ/ZYPZtyK4x/vtuodDjMDPfMMv1YBvRU+drxwpm0wQEcel0zZWC0/fu/QOED8gaG8ek&#10;4EUe1qvR2xIz7Z58pD4PlYgQ9hkqMCG0mZS+NGTRT11LHL2b6yyGKLtK6g6fEW4bmSbJXFqsOS4Y&#10;bGlrqLznD6vgcWk9Ha75UJTF3pwv6a04ffVKTcbDZgEi0BD+w3/tT60gncPvl/gD5O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YSll8IAAADbAAAADwAAAAAAAAAAAAAA&#10;AAChAgAAZHJzL2Rvd25yZXYueG1sUEsFBgAAAAAEAAQA+QAAAJADAAAAAA==&#10;" strokeweight=".26mm">
                  <v:stroke endarrow="block" joinstyle="miter" endcap="square"/>
                </v:line>
                <v:line id="Line 26" o:spid="_x0000_s1050" style="position:absolute;visibility:visible;mso-wrap-style:square" from="6840,7740" to="6840,8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gADMQAAADbAAAADwAAAGRycy9kb3ducmV2LnhtbESPQWvCQBSE70L/w/IK3nTTHKykWUUK&#10;Le3NRmN6fGSf2WD2bciuMf77bqHQ4zAz3zD5drKdGGnwrWMFT8sEBHHtdMuNguPhbbEG4QOyxs4x&#10;KbiTh+3mYZZjpt2Nv2gsQiMihH2GCkwIfSalrw1Z9EvXE0fv7AaLIcqhkXrAW4TbTqZJspIWW44L&#10;Bnt6NVRfiqtVcK16T/vvYirr8t2cqvRcHj9HpeaP0+4FRKAp/If/2h9aQfoM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AAMxAAAANsAAAAPAAAAAAAAAAAA&#10;AAAAAKECAABkcnMvZG93bnJldi54bWxQSwUGAAAAAAQABAD5AAAAkgMAAAAA&#10;" strokeweight=".26mm">
                  <v:stroke endarrow="block" joinstyle="miter" endcap="square"/>
                </v:line>
                <v:line id="Line 27" o:spid="_x0000_s1051" style="position:absolute;visibility:visible;mso-wrap-style:square" from="6840,9540" to="6840,9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    <v:stroke endarrow="block" joinstyle="miter" endcap="square"/>
                </v:line>
                <v:group id="Group 28" o:spid="_x0000_s1052" style="position:absolute;left:1440;top:11160;width:7377;height:1077" coordorigin="1440,11160" coordsize="7377,10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roundrect id="AutoShape 29" o:spid="_x0000_s1053" style="position:absolute;left:1440;top:11160;width:7376;height:1076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IQIcMA&#10;AADbAAAADwAAAGRycy9kb3ducmV2LnhtbERPW2vCMBR+F/wP4Qz2MjTdxSHVKNtAJgzEqVD6dmjO&#10;mmJzUpq01n9vHgY+fnz35Xqwteip9ZVjBc/TBARx4XTFpYLTcTOZg/ABWWPtmBRcycN6NR4tMdXu&#10;wr/UH0IpYgj7FBWYEJpUSl8YsuinriGO3J9rLYYI21LqFi8x3NbyJUnepcWKY4PBhr4MFedDZxXk&#10;P5/dKc/67G1vrpvZd77LkqdOqceH4WMBItAQ7uJ/91YreI3r4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IQIcMAAADbAAAADwAAAAAAAAAAAAAAAACYAgAAZHJzL2Rv&#10;d25yZXYueG1sUEsFBgAAAAAEAAQA9QAAAIgDAAAAAA==&#10;" strokeweight=".26mm">
                    <v:stroke joinstyle="miter" endcap="square"/>
                  </v:roundrect>
                  <v:shape id="Text Box 30" o:spid="_x0000_s1054" type="#_x0000_t202" style="position:absolute;left:1490;top:11210;width:7272;height:9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JasQA&#10;AADbAAAADwAAAGRycy9kb3ducmV2LnhtbESPQUvDQBSE74L/YXmCN7tpWorEbkuJCIJQaauH3B7Z&#10;ZxLMvg27zyT+e1cQPA4z8w2z3c+uVyOF2Hk2sFxkoIhrbztuDLxdnu7uQUVBtth7JgPfFGG/u77a&#10;YmH9xCcaz9KoBOFYoIFWZCi0jnVLDuPCD8TJ+/DBoSQZGm0DTgnuep1n2UY77DgttDhQ2VL9ef5y&#10;BsQfHqUK1Wir4yov36fX+WU9GnN7Mx8eQAnN8h/+az9bA6sl/H5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2iWrEAAAA2wAAAA8AAAAAAAAAAAAAAAAAmAIAAGRycy9k&#10;b3ducmV2LnhtbFBLBQYAAAAABAAEAPUAAACJAwAAAAA=&#10;" filled="f" stroked="f" strokecolor="gray">
                    <v:stroke joinstyle="round"/>
                    <v:textbox>
                      <w:txbxContent>
                        <w:p w14:paraId="1DE4ABD8" w14:textId="77777777" w:rsidR="008D0F95" w:rsidRDefault="008D0F95">
                          <w:pPr>
                            <w:jc w:val="center"/>
                          </w:pPr>
                          <w:r>
                            <w:t>Получение заявителем подписанного постановления Администрации о прекращении права постоянного (бессрочного) пользования земельным участком</w:t>
                          </w:r>
                        </w:p>
                      </w:txbxContent>
                    </v:textbox>
                  </v:shape>
                </v:group>
                <v:line id="Line 31" o:spid="_x0000_s1055" style="position:absolute;visibility:visible;mso-wrap-style:square" from="6840,10800" to="6840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Y1Sc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wSqF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ZjVJxAAAANsAAAAPAAAAAAAAAAAA&#10;AAAAAKECAABkcnMvZG93bnJldi54bWxQSwUGAAAAAAQABAD5AAAAkgMAAAAA&#10;" strokeweight=".26mm">
                  <v:stroke endarrow="block" joinstyle="miter" endcap="square"/>
                </v:line>
                <v:shape id="Text Box 32" o:spid="_x0000_s1056" type="#_x0000_t202" style="position:absolute;left:1438;top:2488;width:6478;height: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U+sQA&#10;AADbAAAADwAAAGRycy9kb3ducmV2LnhtbESPzWrDMBCE74G+g9hCb7HcGNrUtRJKoFDIqUkuuS3S&#10;+qe2VkZSEidPHxUKPQ4z8w1TrSc7iDP50DlW8JzlIIi1Mx03Cg77z/kSRIjIBgfHpOBKAdarh1mF&#10;pXEX/qbzLjYiQTiUqKCNcSylDLoliyFzI3HyauctxiR9I43HS4LbQS7y/EVa7DgttDjSpiXd705W&#10;Qf429Itj7aZXPm285mL/M25vSj09Th/vICJN8T/81/4yCooCfr+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lPrEAAAA2wAAAA8AAAAAAAAAAAAAAAAAmAIAAGRycy9k&#10;b3ducmV2LnhtbFBLBQYAAAAABAAEAPUAAACJAwAAAAA=&#10;" strokeweight=".26mm">
                  <v:stroke endcap="square"/>
                  <v:textbox>
                    <w:txbxContent>
                      <w:p w14:paraId="0F23D472" w14:textId="77777777" w:rsidR="008D0F95" w:rsidRDefault="008D0F9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и направление запросов в ФГБУ «ФКП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» по УР и Управление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Росреестра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по УР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4680,3240" to="4680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MIpsMAAADbAAAADwAAAGRycy9kb3ducmV2LnhtbESPQWvCQBSE70L/w/IKvemmVqR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DCKbDAAAA2wAAAA8AAAAAAAAAAAAA&#10;AAAAoQIAAGRycy9kb3ducmV2LnhtbFBLBQYAAAAABAAEAPkAAACRAwAAAAA=&#10;" strokeweight=".26mm">
                  <v:stroke endarrow="block" joinstyle="miter" endcap="square"/>
                </v:line>
                <v:line id="Line 34" o:spid="_x0000_s1058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K2GcQAAADbAAAADwAAAGRycy9kb3ducmV2LnhtbESPQWsCMRSE74X+h/AEb5pVqW23RhFB&#10;UCiitlC8PTevm7WblyWJuv33jSD0OMzMN8xk1tpaXMiHyrGCQT8DQVw4XXGp4PNj2XsBESKyxtox&#10;KfilALPp48MEc+2uvKPLPpYiQTjkqMDE2ORShsKQxdB3DXHyvp23GJP0pdQerwluaznMsrG0WHFa&#10;MNjQwlDxsz9bBTQ/otyMts68bxZ+/fWsT4fTq1LdTjt/AxGpjf/he3ulFYye4PYl/QA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IrYZ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29CF4D5C" w14:textId="77777777" w:rsidR="009707A0" w:rsidRDefault="009707A0">
      <w:pPr>
        <w:pStyle w:val="3"/>
        <w:jc w:val="right"/>
        <w:rPr>
          <w:spacing w:val="-6"/>
        </w:rPr>
      </w:pPr>
      <w:bookmarkStart w:id="33" w:name="_toc414"/>
      <w:bookmarkStart w:id="34" w:name="_GoBack"/>
      <w:bookmarkEnd w:id="33"/>
      <w:bookmarkEnd w:id="34"/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14:paraId="10D79598" w14:textId="77777777" w:rsidR="009707A0" w:rsidRDefault="009707A0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3992B386" w14:textId="77777777" w:rsidR="009707A0" w:rsidRDefault="009707A0">
      <w:pPr>
        <w:ind w:left="4140"/>
        <w:jc w:val="both"/>
        <w:rPr>
          <w:spacing w:val="-6"/>
          <w:sz w:val="26"/>
          <w:szCs w:val="26"/>
        </w:rPr>
      </w:pPr>
    </w:p>
    <w:p w14:paraId="4BFDE436" w14:textId="77777777" w:rsidR="009707A0" w:rsidRDefault="009707A0">
      <w:pPr>
        <w:ind w:left="3960" w:right="-1"/>
        <w:jc w:val="right"/>
        <w:rPr>
          <w:sz w:val="28"/>
          <w:szCs w:val="28"/>
        </w:rPr>
      </w:pPr>
    </w:p>
    <w:p w14:paraId="6628BEDC" w14:textId="77777777" w:rsidR="009707A0" w:rsidRDefault="009707A0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75631C">
        <w:rPr>
          <w:b/>
          <w:sz w:val="26"/>
          <w:szCs w:val="26"/>
        </w:rPr>
        <w:t xml:space="preserve">«Муниципальный округ </w:t>
      </w:r>
      <w:proofErr w:type="spellStart"/>
      <w:r w:rsidR="0075631C">
        <w:rPr>
          <w:b/>
          <w:sz w:val="26"/>
          <w:szCs w:val="26"/>
        </w:rPr>
        <w:t>Кезский</w:t>
      </w:r>
      <w:proofErr w:type="spellEnd"/>
      <w:r w:rsidR="0075631C">
        <w:rPr>
          <w:b/>
          <w:sz w:val="26"/>
          <w:szCs w:val="26"/>
        </w:rPr>
        <w:t xml:space="preserve"> район Удмуртской Республики»</w:t>
      </w:r>
    </w:p>
    <w:p w14:paraId="442EF68E" w14:textId="77777777" w:rsidR="009707A0" w:rsidRDefault="009707A0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58B5905C" w14:textId="77777777" w:rsidR="009707A0" w:rsidRDefault="009707A0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14:paraId="486FED0B" w14:textId="77777777" w:rsidR="009707A0" w:rsidRDefault="009707A0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08E58DC0" w14:textId="77777777" w:rsidR="009707A0" w:rsidRDefault="009707A0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местонахождения, проживания заявителя)</w:t>
      </w:r>
    </w:p>
    <w:p w14:paraId="697BAE8D" w14:textId="77777777" w:rsidR="009707A0" w:rsidRDefault="009707A0">
      <w:pPr>
        <w:ind w:left="4320" w:right="-1"/>
        <w:rPr>
          <w:b/>
          <w:sz w:val="26"/>
          <w:szCs w:val="26"/>
        </w:rPr>
      </w:pPr>
    </w:p>
    <w:p w14:paraId="48E45314" w14:textId="77777777" w:rsidR="009707A0" w:rsidRDefault="009707A0">
      <w:pPr>
        <w:ind w:left="4320" w:right="-1"/>
        <w:rPr>
          <w:b/>
          <w:sz w:val="26"/>
          <w:szCs w:val="26"/>
        </w:rPr>
      </w:pPr>
    </w:p>
    <w:p w14:paraId="7A5409C4" w14:textId="77777777" w:rsidR="009707A0" w:rsidRDefault="009707A0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0507ACCD" w14:textId="77777777" w:rsidR="009707A0" w:rsidRDefault="009707A0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прекращении права постоянного (бессрочного) пользования </w:t>
      </w:r>
    </w:p>
    <w:p w14:paraId="127CED0C" w14:textId="77777777" w:rsidR="009707A0" w:rsidRDefault="009707A0">
      <w:pPr>
        <w:tabs>
          <w:tab w:val="left" w:pos="6866"/>
        </w:tabs>
        <w:jc w:val="center"/>
      </w:pPr>
      <w:r>
        <w:rPr>
          <w:b/>
          <w:sz w:val="26"/>
          <w:szCs w:val="26"/>
        </w:rPr>
        <w:t>земельным участком</w:t>
      </w:r>
    </w:p>
    <w:p w14:paraId="5D9E9E27" w14:textId="77777777" w:rsidR="009707A0" w:rsidRDefault="009707A0">
      <w:pPr>
        <w:tabs>
          <w:tab w:val="left" w:pos="6866"/>
        </w:tabs>
        <w:ind w:firstLine="540"/>
        <w:jc w:val="both"/>
      </w:pPr>
    </w:p>
    <w:p w14:paraId="2926323C" w14:textId="77777777" w:rsidR="009707A0" w:rsidRDefault="009707A0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14:paraId="3961E923" w14:textId="77777777" w:rsidR="009707A0" w:rsidRDefault="009707A0">
      <w:pPr>
        <w:pStyle w:val="af2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лица, ФИО физического лица.)</w:t>
      </w:r>
    </w:p>
    <w:p w14:paraId="7C39A62C" w14:textId="77777777" w:rsidR="009707A0" w:rsidRDefault="009707A0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просит прекратить право постоянного (бессрочного) пользования земельным участком с кадастровым номером  ________________________________________________________ площадью ________ </w:t>
      </w:r>
      <w:proofErr w:type="gramStart"/>
      <w:r>
        <w:rPr>
          <w:sz w:val="26"/>
          <w:szCs w:val="26"/>
        </w:rPr>
        <w:t>га</w:t>
      </w:r>
      <w:proofErr w:type="gram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.), относящегося к категории земель «___________________ _______________________________________________________________», и имеющего адресный ориентир: _________________________________________________________ </w:t>
      </w:r>
    </w:p>
    <w:p w14:paraId="4AA8EA9B" w14:textId="77777777" w:rsidR="009707A0" w:rsidRDefault="009707A0">
      <w:pPr>
        <w:tabs>
          <w:tab w:val="left" w:pos="6866"/>
        </w:tabs>
        <w:jc w:val="both"/>
        <w:rPr>
          <w:sz w:val="26"/>
          <w:szCs w:val="26"/>
        </w:rPr>
      </w:pPr>
    </w:p>
    <w:p w14:paraId="4D3D29A1" w14:textId="77777777" w:rsidR="009707A0" w:rsidRDefault="009707A0">
      <w:pPr>
        <w:tabs>
          <w:tab w:val="left" w:pos="6866"/>
        </w:tabs>
        <w:jc w:val="both"/>
        <w:rPr>
          <w:sz w:val="26"/>
          <w:szCs w:val="26"/>
        </w:rPr>
      </w:pPr>
    </w:p>
    <w:p w14:paraId="3E72DFDA" w14:textId="77777777" w:rsidR="009707A0" w:rsidRDefault="009707A0">
      <w:pPr>
        <w:pStyle w:val="15"/>
        <w:ind w:firstLine="567"/>
        <w:jc w:val="both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 Федеральным законом от 27 июля 2006 года № 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</w:t>
      </w:r>
      <w:r w:rsidR="00255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8028A48" w14:textId="77777777" w:rsidR="009707A0" w:rsidRDefault="009707A0">
      <w:pPr>
        <w:pStyle w:val="21"/>
        <w:rPr>
          <w:sz w:val="26"/>
          <w:szCs w:val="26"/>
        </w:rPr>
      </w:pPr>
    </w:p>
    <w:p w14:paraId="747FCF0F" w14:textId="77777777" w:rsidR="009707A0" w:rsidRDefault="009707A0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663769A8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76DD51EE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14:paraId="239D19FD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14:paraId="5CFAC292" w14:textId="77777777" w:rsidR="009707A0" w:rsidRDefault="009707A0">
      <w:pPr>
        <w:autoSpaceDE w:val="0"/>
        <w:ind w:firstLine="540"/>
        <w:jc w:val="center"/>
        <w:rPr>
          <w:sz w:val="28"/>
          <w:szCs w:val="28"/>
        </w:rPr>
      </w:pPr>
    </w:p>
    <w:p w14:paraId="1B0735B4" w14:textId="77777777" w:rsidR="009707A0" w:rsidRDefault="009707A0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7EA40BFC" w14:textId="77777777" w:rsidR="009707A0" w:rsidRDefault="009707A0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766CBB54" w14:textId="77777777" w:rsidR="009707A0" w:rsidRPr="00705D44" w:rsidRDefault="009707A0">
      <w:pPr>
        <w:pStyle w:val="32"/>
        <w:rPr>
          <w:lang w:val="ru-RU"/>
        </w:rPr>
        <w:sectPr w:rsidR="009707A0" w:rsidRPr="00705D4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14:paraId="445B7E3A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3" w:history="1">
        <w:r w:rsidR="009707A0">
          <w:rPr>
            <w:rStyle w:val="a4"/>
          </w:rPr>
          <w:t>I</w:t>
        </w:r>
        <w:r w:rsidR="009707A0" w:rsidRPr="00705D44">
          <w:rPr>
            <w:rStyle w:val="a4"/>
            <w:lang w:val="ru-RU"/>
          </w:rPr>
          <w:t>. Общие положения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14:paraId="05064287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4" w:history="1">
        <w:r w:rsidR="009707A0" w:rsidRPr="00705D44">
          <w:rPr>
            <w:rStyle w:val="a4"/>
            <w:lang w:val="ru-RU"/>
          </w:rPr>
          <w:t>Предмет регулирования административного регламента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14:paraId="5C32E525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8" w:history="1">
        <w:r w:rsidR="009707A0" w:rsidRPr="00705D44">
          <w:rPr>
            <w:rStyle w:val="a4"/>
            <w:lang w:val="ru-RU"/>
          </w:rPr>
          <w:t>Описание заявителей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14:paraId="278DADCF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42" w:history="1">
        <w:r w:rsidR="009707A0" w:rsidRPr="00705D44">
          <w:rPr>
            <w:rStyle w:val="a4"/>
            <w:lang w:val="ru-RU"/>
          </w:rPr>
          <w:t>Порядок информирования о предоставлении муниципальной услуги</w:t>
        </w:r>
        <w:r w:rsidR="009707A0" w:rsidRPr="00705D44">
          <w:rPr>
            <w:rStyle w:val="a4"/>
            <w:lang w:val="ru-RU"/>
          </w:rPr>
          <w:tab/>
          <w:t>1</w:t>
        </w:r>
      </w:hyperlink>
    </w:p>
    <w:p w14:paraId="0151B139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1" w:history="1">
        <w:r w:rsidR="009707A0">
          <w:rPr>
            <w:rStyle w:val="a4"/>
          </w:rPr>
          <w:t>II</w:t>
        </w:r>
        <w:r w:rsidR="009707A0" w:rsidRPr="00705D44">
          <w:rPr>
            <w:rStyle w:val="a4"/>
            <w:lang w:val="ru-RU"/>
          </w:rPr>
          <w:t>. Стандарт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36089513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2" w:history="1">
        <w:r w:rsidR="009707A0" w:rsidRPr="00705D44">
          <w:rPr>
            <w:rStyle w:val="a4"/>
            <w:lang w:val="ru-RU"/>
          </w:rPr>
          <w:t>Наименование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024BCAAE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36" w:history="1">
        <w:r w:rsidR="009707A0" w:rsidRPr="00705D44">
          <w:rPr>
            <w:rStyle w:val="a4"/>
            <w:lang w:val="ru-RU"/>
          </w:rPr>
          <w:t>Наименование органа, предоставляющего муниципальную услугу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30AB2CCF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40" w:history="1">
        <w:r w:rsidR="009707A0" w:rsidRPr="00705D44">
          <w:rPr>
            <w:rStyle w:val="a4"/>
            <w:lang w:val="ru-RU"/>
          </w:rPr>
          <w:t>Результат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31E2D280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46" w:history="1">
        <w:r w:rsidR="009707A0" w:rsidRPr="00705D44">
          <w:rPr>
            <w:rStyle w:val="a4"/>
            <w:lang w:val="ru-RU"/>
          </w:rPr>
          <w:t>Срок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65B2460C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51" w:history="1">
        <w:r w:rsidR="009707A0" w:rsidRPr="00705D44">
          <w:rPr>
            <w:rStyle w:val="a4"/>
            <w:lang w:val="ru-RU"/>
          </w:rPr>
          <w:t>Правовые основания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3</w:t>
        </w:r>
      </w:hyperlink>
    </w:p>
    <w:p w14:paraId="03363A7E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58" w:history="1">
        <w:proofErr w:type="gramStart"/>
        <w:r w:rsidR="009707A0" w:rsidRPr="00705D44">
          <w:rPr>
            <w:rStyle w:val="a4"/>
            <w:lang w:val="ru-RU"/>
          </w:rPr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</w:r>
        <w:r w:rsidR="009707A0" w:rsidRPr="00705D44">
          <w:rPr>
            <w:rStyle w:val="a4"/>
            <w:lang w:val="ru-RU"/>
          </w:rPr>
          <w:tab/>
          <w:t>3</w:t>
        </w:r>
      </w:hyperlink>
      <w:proofErr w:type="gramEnd"/>
    </w:p>
    <w:p w14:paraId="526E981D" w14:textId="77777777" w:rsidR="009707A0" w:rsidRPr="001162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85" w:history="1">
        <w:r w:rsidR="009707A0" w:rsidRPr="00705D44">
          <w:rPr>
            <w:rStyle w:val="a4"/>
            <w:lang w:val="ru-RU"/>
          </w:rPr>
          <w:t xml:space="preserve">Исчерпывающий перечень оснований для отказа в </w:t>
        </w:r>
        <w:proofErr w:type="gramStart"/>
        <w:r w:rsidR="009707A0" w:rsidRPr="00705D44">
          <w:rPr>
            <w:rStyle w:val="a4"/>
            <w:lang w:val="ru-RU"/>
          </w:rPr>
          <w:t>приеме</w:t>
        </w:r>
        <w:proofErr w:type="gramEnd"/>
        <w:r w:rsidR="009707A0" w:rsidRPr="00705D44">
          <w:rPr>
            <w:rStyle w:val="a4"/>
            <w:lang w:val="ru-RU"/>
          </w:rPr>
          <w:t xml:space="preserve"> документов, необходимых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5</w:t>
      </w:r>
    </w:p>
    <w:p w14:paraId="77CE6E0C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89" w:history="1">
        <w:r w:rsidR="009707A0" w:rsidRPr="00705D44">
          <w:rPr>
            <w:rStyle w:val="a4"/>
            <w:lang w:val="ru-RU"/>
          </w:rPr>
          <w:t xml:space="preserve">Исчерпывающий перечень оснований для отказа в </w:t>
        </w:r>
        <w:proofErr w:type="gramStart"/>
        <w:r w:rsidR="009707A0" w:rsidRPr="00705D44">
          <w:rPr>
            <w:rStyle w:val="a4"/>
            <w:lang w:val="ru-RU"/>
          </w:rPr>
          <w:t>предоставлении</w:t>
        </w:r>
        <w:proofErr w:type="gramEnd"/>
        <w:r w:rsidR="009707A0" w:rsidRPr="00705D44">
          <w:rPr>
            <w:rStyle w:val="a4"/>
            <w:lang w:val="ru-RU"/>
          </w:rPr>
          <w:t xml:space="preserve">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14:paraId="4560A736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196" w:history="1">
        <w:r w:rsidR="009707A0" w:rsidRPr="00705D44">
          <w:rPr>
            <w:rStyle w:val="a4"/>
            <w:lang w:val="ru-RU"/>
          </w:rPr>
          <w:t xml:space="preserve">Размер платы, взимаемой с заявителя при </w:t>
        </w:r>
        <w:proofErr w:type="gramStart"/>
        <w:r w:rsidR="009707A0" w:rsidRPr="00705D44">
          <w:rPr>
            <w:rStyle w:val="a4"/>
            <w:lang w:val="ru-RU"/>
          </w:rPr>
          <w:t>предоставлении</w:t>
        </w:r>
        <w:proofErr w:type="gramEnd"/>
        <w:r w:rsidR="009707A0" w:rsidRPr="00705D44">
          <w:rPr>
            <w:rStyle w:val="a4"/>
            <w:lang w:val="ru-RU"/>
          </w:rPr>
          <w:t xml:space="preserve">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14:paraId="27FBAF57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00" w:history="1">
        <w:r w:rsidR="009707A0" w:rsidRPr="00705D44">
          <w:rPr>
            <w:rStyle w:val="a4"/>
            <w:lang w:val="ru-RU"/>
          </w:rPr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14:paraId="7D826595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04" w:history="1">
        <w:r w:rsidR="009707A0" w:rsidRPr="00705D44">
          <w:rPr>
            <w:rStyle w:val="a4"/>
            <w:lang w:val="ru-RU"/>
          </w:rPr>
          <w:t>Срок регистрации запроса заявителя о предоставлении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14:paraId="0E800230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36" w:history="1">
        <w:r w:rsidR="009707A0" w:rsidRPr="00705D44">
          <w:rPr>
            <w:rStyle w:val="a4"/>
            <w:lang w:val="ru-RU"/>
          </w:rPr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9707A0" w:rsidRPr="00705D44">
          <w:rPr>
            <w:rStyle w:val="a4"/>
            <w:lang w:val="ru-RU"/>
          </w:rPr>
          <w:tab/>
          <w:t>5</w:t>
        </w:r>
      </w:hyperlink>
    </w:p>
    <w:p w14:paraId="5FE0A50E" w14:textId="77777777" w:rsidR="009707A0" w:rsidRPr="001162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37" w:history="1">
        <w:r w:rsidR="009707A0" w:rsidRPr="00705D44">
          <w:rPr>
            <w:rStyle w:val="a4"/>
            <w:lang w:val="ru-RU"/>
          </w:rPr>
          <w:t>Показатели доступности и качества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7</w:t>
      </w:r>
    </w:p>
    <w:p w14:paraId="4828FE13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49" w:history="1">
        <w:r w:rsidR="009707A0" w:rsidRPr="00705D44">
          <w:rPr>
            <w:rStyle w:val="a4"/>
            <w:lang w:val="ru-RU"/>
          </w:rPr>
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</w:r>
        <w:r w:rsidR="009707A0" w:rsidRPr="00705D44">
          <w:rPr>
            <w:rStyle w:val="a4"/>
            <w:lang w:val="ru-RU"/>
          </w:rPr>
          <w:tab/>
          <w:t>7</w:t>
        </w:r>
      </w:hyperlink>
    </w:p>
    <w:p w14:paraId="67A7FFA2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56" w:history="1">
        <w:r w:rsidR="009707A0">
          <w:rPr>
            <w:rStyle w:val="a4"/>
          </w:rPr>
          <w:t>III</w:t>
        </w:r>
        <w:r w:rsidR="009707A0" w:rsidRPr="00705D44">
          <w:rPr>
            <w:rStyle w:val="a4"/>
            <w:lang w:val="ru-RU"/>
          </w:rPr>
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9707A0" w:rsidRPr="00705D44">
          <w:rPr>
            <w:rStyle w:val="a4"/>
            <w:lang w:val="ru-RU"/>
          </w:rPr>
          <w:tab/>
          <w:t>7</w:t>
        </w:r>
      </w:hyperlink>
    </w:p>
    <w:p w14:paraId="3306D6CC" w14:textId="77777777" w:rsidR="009707A0" w:rsidRPr="001162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65" w:history="1">
        <w:r w:rsidR="009707A0" w:rsidRPr="00705D44">
          <w:rPr>
            <w:rStyle w:val="a4"/>
            <w:lang w:val="ru-RU"/>
          </w:rPr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8</w:t>
      </w:r>
    </w:p>
    <w:p w14:paraId="286B2DFF" w14:textId="77777777" w:rsidR="009707A0" w:rsidRPr="001162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286" w:history="1">
        <w:r w:rsidR="009707A0" w:rsidRPr="00705D44">
          <w:rPr>
            <w:rStyle w:val="a4"/>
            <w:lang w:val="ru-RU"/>
          </w:rPr>
          <w:t>Рассмотрение заявления и прилагаемых к нему документов, принятие решения о прекращении права постоянного (бессрочного) пользования земельным участком либо мотивированный отказ в прекращении права постоянного (бессрочного) пользования земельным участком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8</w:t>
      </w:r>
    </w:p>
    <w:p w14:paraId="32D059F7" w14:textId="77777777" w:rsidR="009707A0" w:rsidRPr="00705D44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01" w:history="1">
        <w:r w:rsidR="009707A0" w:rsidRPr="00705D44">
          <w:rPr>
            <w:rStyle w:val="a4"/>
            <w:lang w:val="ru-RU"/>
          </w:rPr>
          <w:t>Рассмотрение, проверка содержания и подписание</w:t>
        </w:r>
      </w:hyperlink>
      <w:hyperlink w:anchor="_toc302" w:history="1">
        <w:r w:rsidR="009707A0" w:rsidRPr="00705D44">
          <w:rPr>
            <w:rStyle w:val="a4"/>
            <w:lang w:val="ru-RU"/>
          </w:rPr>
          <w:t xml:space="preserve"> постановления Администрации</w:t>
        </w:r>
        <w:r w:rsidR="009707A0" w:rsidRPr="00705D44">
          <w:rPr>
            <w:rStyle w:val="a4"/>
            <w:lang w:val="ru-RU"/>
          </w:rPr>
          <w:tab/>
          <w:t>9</w:t>
        </w:r>
      </w:hyperlink>
    </w:p>
    <w:p w14:paraId="7E1839C2" w14:textId="77777777" w:rsidR="009707A0" w:rsidRDefault="00CB66D8" w:rsidP="00116244">
      <w:pPr>
        <w:pStyle w:val="32"/>
        <w:tabs>
          <w:tab w:val="clear" w:pos="9900"/>
          <w:tab w:val="right" w:leader="dot" w:pos="9898"/>
        </w:tabs>
        <w:spacing w:line="240" w:lineRule="auto"/>
        <w:rPr>
          <w:lang w:val="ru-RU"/>
        </w:rPr>
      </w:pPr>
      <w:hyperlink w:anchor="_toc310" w:history="1">
        <w:r w:rsidR="009707A0" w:rsidRPr="00705D44">
          <w:rPr>
            <w:rStyle w:val="a4"/>
            <w:lang w:val="ru-RU"/>
          </w:rPr>
          <w:t>Извещение заявителя о подписании постановления Администрации и его рассылка</w:t>
        </w:r>
        <w:r w:rsidR="009707A0" w:rsidRPr="00705D44">
          <w:rPr>
            <w:rStyle w:val="a4"/>
            <w:lang w:val="ru-RU"/>
          </w:rPr>
          <w:tab/>
        </w:r>
      </w:hyperlink>
      <w:r w:rsidR="00116244">
        <w:rPr>
          <w:lang w:val="ru-RU"/>
        </w:rPr>
        <w:t>10</w:t>
      </w:r>
    </w:p>
    <w:p w14:paraId="026CD04D" w14:textId="77777777" w:rsidR="00116244" w:rsidRPr="00116244" w:rsidRDefault="003F53A8" w:rsidP="00116244">
      <w:pPr>
        <w:widowControl w:val="0"/>
        <w:ind w:right="-24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"_Hlk73525340" \s "1,32950,33284,0,,IV. Формы контроля за исполнение" </w:instrText>
      </w:r>
      <w:r w:rsidRPr="00116244">
        <w:fldChar w:fldCharType="separate"/>
      </w:r>
      <w:r w:rsidR="00116244" w:rsidRPr="00116244">
        <w:rPr>
          <w:rStyle w:val="a4"/>
          <w:lang w:val="en-US"/>
        </w:rPr>
        <w:t>IV</w:t>
      </w:r>
      <w:r w:rsidR="00116244" w:rsidRPr="00116244">
        <w:rPr>
          <w:rStyle w:val="a4"/>
        </w:rPr>
        <w:t>. Формы контроля за исполнением административного регламента</w:t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  <w:t xml:space="preserve">       10</w:t>
      </w:r>
    </w:p>
    <w:p w14:paraId="237FC12A" w14:textId="77777777" w:rsidR="00116244" w:rsidRPr="00116244" w:rsidRDefault="00116244" w:rsidP="00116244">
      <w:pPr>
        <w:widowControl w:val="0"/>
        <w:jc w:val="both"/>
        <w:rPr>
          <w:rStyle w:val="a4"/>
          <w:sz w:val="16"/>
          <w:szCs w:val="16"/>
        </w:rPr>
      </w:pPr>
    </w:p>
    <w:p w14:paraId="77221BA8" w14:textId="77777777" w:rsidR="00116244" w:rsidRPr="00116244" w:rsidRDefault="00116244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rPr>
          <w:rStyle w:val="a4"/>
        </w:rPr>
        <w:t xml:space="preserve">Порядок осуществления текущего </w:t>
      </w:r>
      <w:proofErr w:type="gramStart"/>
      <w:r w:rsidRPr="00116244">
        <w:rPr>
          <w:rStyle w:val="a4"/>
        </w:rPr>
        <w:t>контроля за</w:t>
      </w:r>
      <w:proofErr w:type="gramEnd"/>
      <w:r w:rsidRPr="00116244">
        <w:rPr>
          <w:rStyle w:val="a4"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</w:r>
      <w:r>
        <w:rPr>
          <w:rStyle w:val="a4"/>
        </w:rPr>
        <w:tab/>
        <w:t xml:space="preserve">       10</w:t>
      </w:r>
    </w:p>
    <w:p w14:paraId="728C0419" w14:textId="77777777" w:rsidR="00116244" w:rsidRDefault="003F53A8" w:rsidP="00116244">
      <w:pPr>
        <w:jc w:val="both"/>
      </w:pPr>
      <w:r w:rsidRPr="00116244">
        <w:lastRenderedPageBreak/>
        <w:fldChar w:fldCharType="end"/>
      </w:r>
      <w:hyperlink w:anchor="_Hlk73525450" w:history="1" w:docLocation="1,33927,34149,0,,Порядок и периодичность осуществ">
        <w:r w:rsidR="00116244" w:rsidRPr="00116244">
          <w:rPr>
            <w:rStyle w:val="a4"/>
          </w:rPr>
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</w:r>
        <w:proofErr w:type="gramStart"/>
        <w:r w:rsidR="00116244" w:rsidRPr="00116244">
          <w:rPr>
            <w:rStyle w:val="a4"/>
          </w:rPr>
          <w:t>контроля за</w:t>
        </w:r>
        <w:proofErr w:type="gramEnd"/>
        <w:r w:rsidR="00116244" w:rsidRPr="00116244">
          <w:rPr>
            <w:rStyle w:val="a4"/>
          </w:rPr>
          <w:t xml:space="preserve"> полнотой и качеством предоставления муниципальной услуги</w:t>
        </w:r>
      </w:hyperlink>
      <w:r w:rsidR="00116244" w:rsidRPr="00116244">
        <w:tab/>
      </w:r>
      <w:r w:rsidR="00116244" w:rsidRPr="00116244">
        <w:tab/>
      </w:r>
      <w:r w:rsidR="00116244" w:rsidRPr="00116244">
        <w:tab/>
      </w:r>
      <w:r w:rsidR="00116244">
        <w:tab/>
      </w:r>
      <w:r w:rsidR="00116244" w:rsidRPr="00116244">
        <w:t>11</w:t>
      </w:r>
    </w:p>
    <w:p w14:paraId="00862DE5" w14:textId="77777777" w:rsidR="00116244" w:rsidRPr="00116244" w:rsidRDefault="003F53A8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"_Hlk73525544" \s "1,35458,35599,0,,Ответственность должностных лиц " </w:instrText>
      </w:r>
      <w:r w:rsidRPr="00116244">
        <w:fldChar w:fldCharType="separate"/>
      </w:r>
      <w:r w:rsidR="00116244" w:rsidRPr="00116244">
        <w:rPr>
          <w:rStyle w:val="a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>
        <w:rPr>
          <w:rStyle w:val="a4"/>
        </w:rPr>
        <w:tab/>
      </w:r>
      <w:r w:rsidR="00116244" w:rsidRPr="00116244">
        <w:rPr>
          <w:rStyle w:val="a4"/>
        </w:rPr>
        <w:t>11</w:t>
      </w:r>
    </w:p>
    <w:p w14:paraId="369B5294" w14:textId="77777777" w:rsidR="00116244" w:rsidRPr="00116244" w:rsidRDefault="003F53A8" w:rsidP="00116244">
      <w:pPr>
        <w:jc w:val="both"/>
      </w:pPr>
      <w:r w:rsidRPr="00116244">
        <w:fldChar w:fldCharType="end"/>
      </w:r>
      <w:hyperlink w:anchor="_Hlk73525578" w:history="1" w:docLocation="1,36170,36338,0,,Положения, характеризующие требо">
        <w:r w:rsidR="00116244" w:rsidRPr="00116244">
          <w:rPr>
            <w:rStyle w:val="a4"/>
          </w:rPr>
          <w:t xml:space="preserve">Положения, характеризующие требования к порядку и формам </w:t>
        </w:r>
        <w:proofErr w:type="gramStart"/>
        <w:r w:rsidR="00116244" w:rsidRPr="00116244">
          <w:rPr>
            <w:rStyle w:val="a4"/>
          </w:rPr>
          <w:t>контроля за</w:t>
        </w:r>
        <w:proofErr w:type="gramEnd"/>
        <w:r w:rsidR="00116244" w:rsidRPr="00116244">
          <w:rPr>
            <w:rStyle w:val="a4"/>
          </w:rPr>
          <w:t xml:space="preserve"> предоставлением муниципальной услуги, в том числе со стороны  граждан, их объединений и организаций</w:t>
        </w:r>
      </w:hyperlink>
      <w:r w:rsidR="00116244" w:rsidRPr="00116244">
        <w:tab/>
        <w:t>11</w:t>
      </w:r>
    </w:p>
    <w:p w14:paraId="7FBBCDEE" w14:textId="77777777" w:rsidR="00116244" w:rsidRPr="00116244" w:rsidRDefault="003F53A8" w:rsidP="00116244">
      <w:pPr>
        <w:widowControl w:val="0"/>
        <w:jc w:val="both"/>
        <w:rPr>
          <w:rStyle w:val="a4"/>
          <w:sz w:val="16"/>
          <w:szCs w:val="16"/>
        </w:rPr>
      </w:pPr>
      <w:r w:rsidRPr="00116244">
        <w:fldChar w:fldCharType="begin"/>
      </w:r>
      <w:r w:rsidR="00116244" w:rsidRPr="00116244">
        <w:instrText xml:space="preserve"> HYPERLINK  \l "_Hlk73525633" \s "1,37495,37671,0,,V. Досудебный (внесудебный) поря" </w:instrText>
      </w:r>
      <w:r w:rsidRPr="00116244">
        <w:fldChar w:fldCharType="separate"/>
      </w:r>
      <w:r w:rsidR="00116244" w:rsidRPr="00116244">
        <w:rPr>
          <w:rStyle w:val="a4"/>
          <w:lang w:val="en-US"/>
        </w:rPr>
        <w:t>V</w:t>
      </w:r>
      <w:r w:rsidR="00116244" w:rsidRPr="00116244">
        <w:rPr>
          <w:rStyle w:val="a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 w:rsidRP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>
        <w:rPr>
          <w:rStyle w:val="a4"/>
        </w:rPr>
        <w:tab/>
      </w:r>
      <w:r w:rsidR="00116244" w:rsidRPr="00116244">
        <w:rPr>
          <w:rStyle w:val="a4"/>
        </w:rPr>
        <w:t>12</w:t>
      </w:r>
    </w:p>
    <w:p w14:paraId="62D82AC8" w14:textId="77777777" w:rsidR="00116244" w:rsidRPr="00116244" w:rsidRDefault="003F53A8" w:rsidP="00116244">
      <w:pPr>
        <w:jc w:val="both"/>
      </w:pPr>
      <w:r w:rsidRPr="00116244">
        <w:fldChar w:fldCharType="end"/>
      </w:r>
    </w:p>
    <w:p w14:paraId="19EE164C" w14:textId="77777777" w:rsidR="009707A0" w:rsidRPr="00116244" w:rsidRDefault="00CB66D8">
      <w:pPr>
        <w:pStyle w:val="32"/>
        <w:tabs>
          <w:tab w:val="clear" w:pos="9900"/>
          <w:tab w:val="right" w:leader="dot" w:pos="9898"/>
        </w:tabs>
        <w:rPr>
          <w:lang w:val="ru-RU"/>
        </w:rPr>
      </w:pPr>
      <w:hyperlink w:anchor="_toc406" w:history="1">
        <w:proofErr w:type="spellStart"/>
        <w:r w:rsidR="009707A0">
          <w:rPr>
            <w:rStyle w:val="a4"/>
          </w:rPr>
          <w:t>Приложение</w:t>
        </w:r>
        <w:proofErr w:type="spellEnd"/>
        <w:r w:rsidR="009707A0">
          <w:rPr>
            <w:rStyle w:val="a4"/>
          </w:rPr>
          <w:t xml:space="preserve"> № 1 </w:t>
        </w:r>
        <w:r w:rsidR="009707A0">
          <w:rPr>
            <w:rStyle w:val="a4"/>
          </w:rPr>
          <w:tab/>
          <w:t>1</w:t>
        </w:r>
      </w:hyperlink>
      <w:r w:rsidR="00116244">
        <w:rPr>
          <w:lang w:val="ru-RU"/>
        </w:rPr>
        <w:t>5</w:t>
      </w:r>
    </w:p>
    <w:p w14:paraId="5DDA1AB4" w14:textId="77777777" w:rsidR="009707A0" w:rsidRPr="00116244" w:rsidRDefault="00CB66D8">
      <w:pPr>
        <w:pStyle w:val="32"/>
        <w:tabs>
          <w:tab w:val="clear" w:pos="9900"/>
          <w:tab w:val="right" w:leader="dot" w:pos="9898"/>
        </w:tabs>
        <w:rPr>
          <w:lang w:val="ru-RU"/>
        </w:rPr>
        <w:sectPr w:rsidR="009707A0" w:rsidRPr="00116244">
          <w:type w:val="continuous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  <w:hyperlink w:anchor="_toc414" w:history="1">
        <w:proofErr w:type="spellStart"/>
        <w:r w:rsidR="009707A0">
          <w:rPr>
            <w:rStyle w:val="a4"/>
            <w:sz w:val="28"/>
            <w:szCs w:val="28"/>
          </w:rPr>
          <w:t>Приложение</w:t>
        </w:r>
        <w:proofErr w:type="spellEnd"/>
        <w:r w:rsidR="009707A0">
          <w:rPr>
            <w:rStyle w:val="a4"/>
            <w:sz w:val="28"/>
            <w:szCs w:val="28"/>
          </w:rPr>
          <w:t xml:space="preserve"> № 2</w:t>
        </w:r>
        <w:r w:rsidR="009707A0">
          <w:rPr>
            <w:rStyle w:val="a4"/>
            <w:sz w:val="28"/>
            <w:szCs w:val="28"/>
          </w:rPr>
          <w:tab/>
          <w:t>1</w:t>
        </w:r>
      </w:hyperlink>
      <w:r w:rsidR="00116244">
        <w:rPr>
          <w:lang w:val="ru-RU"/>
        </w:rPr>
        <w:t>6</w:t>
      </w:r>
    </w:p>
    <w:p w14:paraId="133F54F8" w14:textId="77777777" w:rsidR="009707A0" w:rsidRDefault="009707A0"/>
    <w:sectPr w:rsidR="009707A0" w:rsidSect="003F53A8">
      <w:type w:val="continuous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91046" w14:textId="77777777" w:rsidR="00CB66D8" w:rsidRDefault="00CB66D8">
      <w:r>
        <w:separator/>
      </w:r>
    </w:p>
  </w:endnote>
  <w:endnote w:type="continuationSeparator" w:id="0">
    <w:p w14:paraId="3441D865" w14:textId="77777777" w:rsidR="00CB66D8" w:rsidRDefault="00CB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A1EFF" w14:textId="77777777" w:rsidR="008D0F95" w:rsidRDefault="008D0F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09E47" w14:textId="77777777" w:rsidR="008D0F95" w:rsidRDefault="008D0F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75FA5" w14:textId="77777777" w:rsidR="008D0F95" w:rsidRDefault="008D0F9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4DB12" w14:textId="77777777" w:rsidR="008D0F95" w:rsidRDefault="008D0F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78C6C" w14:textId="77777777" w:rsidR="008D0F95" w:rsidRDefault="008D0F9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50AA5" w14:textId="77777777" w:rsidR="008D0F95" w:rsidRDefault="008D0F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D0744" w14:textId="77777777" w:rsidR="00CB66D8" w:rsidRDefault="00CB66D8">
      <w:r>
        <w:separator/>
      </w:r>
    </w:p>
  </w:footnote>
  <w:footnote w:type="continuationSeparator" w:id="0">
    <w:p w14:paraId="53D6E52C" w14:textId="77777777" w:rsidR="00CB66D8" w:rsidRDefault="00CB6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7F528" w14:textId="77777777" w:rsidR="008D0F95" w:rsidRDefault="008D0F95" w:rsidP="009707A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4F4D088" w14:textId="77777777" w:rsidR="008D0F95" w:rsidRDefault="008D0F95" w:rsidP="00705D4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A8C5D" w14:textId="77777777" w:rsidR="008D0F95" w:rsidRDefault="008D0F95" w:rsidP="009707A0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8220C">
      <w:rPr>
        <w:rStyle w:val="a3"/>
        <w:noProof/>
      </w:rPr>
      <w:t>14</w:t>
    </w:r>
    <w:r>
      <w:rPr>
        <w:rStyle w:val="a3"/>
      </w:rPr>
      <w:fldChar w:fldCharType="end"/>
    </w:r>
  </w:p>
  <w:p w14:paraId="40E7BA88" w14:textId="77777777" w:rsidR="008D0F95" w:rsidRDefault="008D0F95" w:rsidP="00705D44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9FF6" w14:textId="77777777" w:rsidR="008D0F95" w:rsidRDefault="008D0F9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31A2D" w14:textId="77777777" w:rsidR="008D0F95" w:rsidRDefault="008D0F9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FB187" w14:textId="42C28FB9" w:rsidR="008D0F95" w:rsidRDefault="00072ADA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2C118EB" wp14:editId="7557C23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85445" cy="1308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130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E527E" w14:textId="77777777" w:rsidR="008D0F95" w:rsidRDefault="008D0F95">
                          <w:pPr>
                            <w:pStyle w:val="a9"/>
                          </w:pP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220C">
                            <w:rPr>
                              <w:rStyle w:val="a3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rPr>
                              <w:rStyle w:val="a3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0;margin-top:.05pt;width:30.35pt;height:10.3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I7ig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" stroked="f">
              <v:fill opacity="0"/>
              <v:textbox inset="0,0,0,0">
                <w:txbxContent>
                  <w:p w14:paraId="049E527E" w14:textId="77777777" w:rsidR="008D0F95" w:rsidRDefault="008D0F95">
                    <w:pPr>
                      <w:pStyle w:val="a9"/>
                    </w:pPr>
                    <w:r>
                      <w:rPr>
                        <w:rStyle w:val="a3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3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separate"/>
                    </w:r>
                    <w:r w:rsidR="00E8220C">
                      <w:rPr>
                        <w:rStyle w:val="a3"/>
                        <w:noProof/>
                        <w:sz w:val="16"/>
                        <w:szCs w:val="16"/>
                      </w:rPr>
                      <w:t>18</w:t>
                    </w:r>
                    <w:r>
                      <w:rPr>
                        <w:rStyle w:val="a3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ABA8A" w14:textId="77777777" w:rsidR="008D0F95" w:rsidRDefault="008D0F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BE"/>
    <w:rsid w:val="00072ADA"/>
    <w:rsid w:val="00094A82"/>
    <w:rsid w:val="00116244"/>
    <w:rsid w:val="00255C7D"/>
    <w:rsid w:val="003F53A8"/>
    <w:rsid w:val="005A4DBE"/>
    <w:rsid w:val="00705D44"/>
    <w:rsid w:val="0075631C"/>
    <w:rsid w:val="00756755"/>
    <w:rsid w:val="008D0F95"/>
    <w:rsid w:val="009707A0"/>
    <w:rsid w:val="00CB66D8"/>
    <w:rsid w:val="00E8220C"/>
    <w:rsid w:val="00EA77DB"/>
    <w:rsid w:val="00EE5E5E"/>
    <w:rsid w:val="00FC1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BDD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53A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3F53A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53A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53A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F53A8"/>
    <w:rPr>
      <w:rFonts w:ascii="Courier New" w:hAnsi="Courier New" w:cs="Courier New"/>
    </w:rPr>
  </w:style>
  <w:style w:type="character" w:customStyle="1" w:styleId="WW8Num1z2">
    <w:name w:val="WW8Num1z2"/>
    <w:rsid w:val="003F53A8"/>
    <w:rPr>
      <w:rFonts w:ascii="Wingdings" w:hAnsi="Wingdings" w:cs="Wingdings"/>
    </w:rPr>
  </w:style>
  <w:style w:type="character" w:customStyle="1" w:styleId="WW8Num1z3">
    <w:name w:val="WW8Num1z3"/>
    <w:rsid w:val="003F53A8"/>
    <w:rPr>
      <w:rFonts w:ascii="Symbol" w:hAnsi="Symbol" w:cs="Symbol"/>
    </w:rPr>
  </w:style>
  <w:style w:type="character" w:customStyle="1" w:styleId="WW8Num1z4">
    <w:name w:val="WW8Num1z4"/>
    <w:rsid w:val="003F53A8"/>
  </w:style>
  <w:style w:type="character" w:customStyle="1" w:styleId="WW8Num1z5">
    <w:name w:val="WW8Num1z5"/>
    <w:rsid w:val="003F53A8"/>
  </w:style>
  <w:style w:type="character" w:customStyle="1" w:styleId="WW8Num1z6">
    <w:name w:val="WW8Num1z6"/>
    <w:rsid w:val="003F53A8"/>
  </w:style>
  <w:style w:type="character" w:customStyle="1" w:styleId="WW8Num1z7">
    <w:name w:val="WW8Num1z7"/>
    <w:rsid w:val="003F53A8"/>
  </w:style>
  <w:style w:type="character" w:customStyle="1" w:styleId="WW8Num1z8">
    <w:name w:val="WW8Num1z8"/>
    <w:rsid w:val="003F53A8"/>
  </w:style>
  <w:style w:type="character" w:customStyle="1" w:styleId="WW8Num2z0">
    <w:name w:val="WW8Num2z0"/>
    <w:rsid w:val="003F53A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3F53A8"/>
    <w:rPr>
      <w:rFonts w:ascii="Symbol" w:hAnsi="Symbol" w:cs="Symbol"/>
      <w:sz w:val="16"/>
      <w:szCs w:val="16"/>
    </w:rPr>
  </w:style>
  <w:style w:type="character" w:customStyle="1" w:styleId="Absatz-Standardschriftart">
    <w:name w:val="Absatz-Standardschriftart"/>
    <w:rsid w:val="003F53A8"/>
  </w:style>
  <w:style w:type="character" w:customStyle="1" w:styleId="WW8Num2z1">
    <w:name w:val="WW8Num2z1"/>
    <w:rsid w:val="003F53A8"/>
    <w:rPr>
      <w:rFonts w:ascii="Courier New" w:hAnsi="Courier New" w:cs="Courier New"/>
    </w:rPr>
  </w:style>
  <w:style w:type="character" w:customStyle="1" w:styleId="WW8Num2z2">
    <w:name w:val="WW8Num2z2"/>
    <w:rsid w:val="003F53A8"/>
    <w:rPr>
      <w:rFonts w:ascii="Wingdings" w:hAnsi="Wingdings" w:cs="Wingdings"/>
    </w:rPr>
  </w:style>
  <w:style w:type="character" w:customStyle="1" w:styleId="WW8Num2z3">
    <w:name w:val="WW8Num2z3"/>
    <w:rsid w:val="003F53A8"/>
    <w:rPr>
      <w:rFonts w:ascii="Symbol" w:hAnsi="Symbol" w:cs="Symbol"/>
    </w:rPr>
  </w:style>
  <w:style w:type="character" w:customStyle="1" w:styleId="WW8Num3z1">
    <w:name w:val="WW8Num3z1"/>
    <w:rsid w:val="003F53A8"/>
    <w:rPr>
      <w:rFonts w:ascii="Courier New" w:hAnsi="Courier New" w:cs="Courier New"/>
    </w:rPr>
  </w:style>
  <w:style w:type="character" w:customStyle="1" w:styleId="WW8Num3z2">
    <w:name w:val="WW8Num3z2"/>
    <w:rsid w:val="003F53A8"/>
    <w:rPr>
      <w:rFonts w:ascii="Wingdings" w:hAnsi="Wingdings" w:cs="Wingdings"/>
    </w:rPr>
  </w:style>
  <w:style w:type="character" w:customStyle="1" w:styleId="WW8Num5z0">
    <w:name w:val="WW8Num5z0"/>
    <w:rsid w:val="003F53A8"/>
    <w:rPr>
      <w:rFonts w:ascii="Wingdings" w:hAnsi="Wingdings" w:cs="Wingdings"/>
    </w:rPr>
  </w:style>
  <w:style w:type="character" w:customStyle="1" w:styleId="WW8Num6z0">
    <w:name w:val="WW8Num6z0"/>
    <w:rsid w:val="003F53A8"/>
    <w:rPr>
      <w:rFonts w:ascii="Symbol" w:hAnsi="Symbol" w:cs="Symbol"/>
    </w:rPr>
  </w:style>
  <w:style w:type="character" w:customStyle="1" w:styleId="10">
    <w:name w:val="Основной шрифт абзаца1"/>
    <w:rsid w:val="003F53A8"/>
  </w:style>
  <w:style w:type="character" w:styleId="a3">
    <w:name w:val="page number"/>
    <w:basedOn w:val="10"/>
    <w:rsid w:val="003F53A8"/>
  </w:style>
  <w:style w:type="character" w:styleId="a4">
    <w:name w:val="Hyperlink"/>
    <w:rsid w:val="003F53A8"/>
    <w:rPr>
      <w:color w:val="0000FF"/>
      <w:u w:val="single"/>
    </w:rPr>
  </w:style>
  <w:style w:type="character" w:customStyle="1" w:styleId="a5">
    <w:name w:val="Символ сноски"/>
    <w:rsid w:val="003F53A8"/>
    <w:rPr>
      <w:vertAlign w:val="superscript"/>
    </w:rPr>
  </w:style>
  <w:style w:type="character" w:customStyle="1" w:styleId="a6">
    <w:name w:val="Не вступил в силу"/>
    <w:rsid w:val="003F53A8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3F53A8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3F53A8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3F53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F53A8"/>
    <w:pPr>
      <w:spacing w:after="120"/>
    </w:pPr>
  </w:style>
  <w:style w:type="paragraph" w:styleId="a8">
    <w:name w:val="List"/>
    <w:basedOn w:val="a7"/>
    <w:rsid w:val="003F53A8"/>
    <w:rPr>
      <w:rFonts w:ascii="Arial" w:hAnsi="Arial" w:cs="Tahoma"/>
    </w:rPr>
  </w:style>
  <w:style w:type="paragraph" w:customStyle="1" w:styleId="12">
    <w:name w:val="Название1"/>
    <w:basedOn w:val="a"/>
    <w:rsid w:val="003F53A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F53A8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3F53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F53A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F53A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53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3F53A8"/>
    <w:pPr>
      <w:ind w:firstLine="567"/>
      <w:jc w:val="both"/>
    </w:pPr>
    <w:rPr>
      <w:sz w:val="28"/>
      <w:szCs w:val="20"/>
    </w:rPr>
  </w:style>
  <w:style w:type="paragraph" w:styleId="aa">
    <w:name w:val="footer"/>
    <w:basedOn w:val="a"/>
    <w:rsid w:val="003F53A8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3F53A8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3F53A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F53A8"/>
    <w:pPr>
      <w:spacing w:after="120" w:line="480" w:lineRule="auto"/>
    </w:pPr>
  </w:style>
  <w:style w:type="paragraph" w:customStyle="1" w:styleId="14">
    <w:name w:val="Обычный1"/>
    <w:rsid w:val="003F53A8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b">
    <w:name w:val="footnote text"/>
    <w:basedOn w:val="a"/>
    <w:rsid w:val="003F53A8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3F53A8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rsid w:val="003F53A8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3F53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Прижатый влево"/>
    <w:basedOn w:val="a"/>
    <w:next w:val="a"/>
    <w:rsid w:val="003F53A8"/>
    <w:pPr>
      <w:autoSpaceDE w:val="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rsid w:val="003F53A8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53A8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3F53A8"/>
    <w:pPr>
      <w:spacing w:after="120"/>
    </w:pPr>
    <w:rPr>
      <w:sz w:val="16"/>
      <w:szCs w:val="16"/>
    </w:rPr>
  </w:style>
  <w:style w:type="paragraph" w:styleId="af0">
    <w:name w:val="Normal (Web)"/>
    <w:basedOn w:val="a"/>
    <w:rsid w:val="003F53A8"/>
    <w:pPr>
      <w:spacing w:before="280" w:after="280"/>
    </w:pPr>
  </w:style>
  <w:style w:type="paragraph" w:styleId="af1">
    <w:name w:val="List Paragraph"/>
    <w:basedOn w:val="a"/>
    <w:qFormat/>
    <w:rsid w:val="003F53A8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3F53A8"/>
    <w:pPr>
      <w:ind w:left="240"/>
    </w:pPr>
  </w:style>
  <w:style w:type="paragraph" w:customStyle="1" w:styleId="af2">
    <w:name w:val="Таблицы (моноширинный)"/>
    <w:basedOn w:val="a"/>
    <w:next w:val="a"/>
    <w:rsid w:val="003F53A8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rsid w:val="003F53A8"/>
    <w:pPr>
      <w:suppressLineNumbers/>
    </w:pPr>
  </w:style>
  <w:style w:type="paragraph" w:customStyle="1" w:styleId="af4">
    <w:name w:val="Заголовок таблицы"/>
    <w:basedOn w:val="af3"/>
    <w:rsid w:val="003F53A8"/>
    <w:pPr>
      <w:jc w:val="center"/>
    </w:pPr>
    <w:rPr>
      <w:b/>
      <w:bCs/>
    </w:rPr>
  </w:style>
  <w:style w:type="paragraph" w:styleId="16">
    <w:name w:val="toc 1"/>
    <w:basedOn w:val="13"/>
    <w:rsid w:val="003F53A8"/>
    <w:pPr>
      <w:tabs>
        <w:tab w:val="right" w:leader="dot" w:pos="9637"/>
      </w:tabs>
    </w:pPr>
  </w:style>
  <w:style w:type="paragraph" w:styleId="40">
    <w:name w:val="toc 4"/>
    <w:basedOn w:val="13"/>
    <w:rsid w:val="003F53A8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3F53A8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3F53A8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3F53A8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3F53A8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3F53A8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3F53A8"/>
    <w:pPr>
      <w:tabs>
        <w:tab w:val="right" w:leader="dot" w:pos="7090"/>
      </w:tabs>
      <w:ind w:left="2547"/>
    </w:pPr>
  </w:style>
  <w:style w:type="paragraph" w:customStyle="1" w:styleId="af5">
    <w:name w:val="Содержимое врезки"/>
    <w:basedOn w:val="a7"/>
    <w:rsid w:val="003F53A8"/>
  </w:style>
  <w:style w:type="paragraph" w:customStyle="1" w:styleId="FR1">
    <w:name w:val="FR1"/>
    <w:rsid w:val="00255C7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A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F53A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3F53A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F53A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53A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3F53A8"/>
    <w:rPr>
      <w:rFonts w:ascii="Courier New" w:hAnsi="Courier New" w:cs="Courier New"/>
    </w:rPr>
  </w:style>
  <w:style w:type="character" w:customStyle="1" w:styleId="WW8Num1z2">
    <w:name w:val="WW8Num1z2"/>
    <w:rsid w:val="003F53A8"/>
    <w:rPr>
      <w:rFonts w:ascii="Wingdings" w:hAnsi="Wingdings" w:cs="Wingdings"/>
    </w:rPr>
  </w:style>
  <w:style w:type="character" w:customStyle="1" w:styleId="WW8Num1z3">
    <w:name w:val="WW8Num1z3"/>
    <w:rsid w:val="003F53A8"/>
    <w:rPr>
      <w:rFonts w:ascii="Symbol" w:hAnsi="Symbol" w:cs="Symbol"/>
    </w:rPr>
  </w:style>
  <w:style w:type="character" w:customStyle="1" w:styleId="WW8Num1z4">
    <w:name w:val="WW8Num1z4"/>
    <w:rsid w:val="003F53A8"/>
  </w:style>
  <w:style w:type="character" w:customStyle="1" w:styleId="WW8Num1z5">
    <w:name w:val="WW8Num1z5"/>
    <w:rsid w:val="003F53A8"/>
  </w:style>
  <w:style w:type="character" w:customStyle="1" w:styleId="WW8Num1z6">
    <w:name w:val="WW8Num1z6"/>
    <w:rsid w:val="003F53A8"/>
  </w:style>
  <w:style w:type="character" w:customStyle="1" w:styleId="WW8Num1z7">
    <w:name w:val="WW8Num1z7"/>
    <w:rsid w:val="003F53A8"/>
  </w:style>
  <w:style w:type="character" w:customStyle="1" w:styleId="WW8Num1z8">
    <w:name w:val="WW8Num1z8"/>
    <w:rsid w:val="003F53A8"/>
  </w:style>
  <w:style w:type="character" w:customStyle="1" w:styleId="WW8Num2z0">
    <w:name w:val="WW8Num2z0"/>
    <w:rsid w:val="003F53A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3F53A8"/>
    <w:rPr>
      <w:rFonts w:ascii="Symbol" w:hAnsi="Symbol" w:cs="Symbol"/>
      <w:sz w:val="16"/>
      <w:szCs w:val="16"/>
    </w:rPr>
  </w:style>
  <w:style w:type="character" w:customStyle="1" w:styleId="Absatz-Standardschriftart">
    <w:name w:val="Absatz-Standardschriftart"/>
    <w:rsid w:val="003F53A8"/>
  </w:style>
  <w:style w:type="character" w:customStyle="1" w:styleId="WW8Num2z1">
    <w:name w:val="WW8Num2z1"/>
    <w:rsid w:val="003F53A8"/>
    <w:rPr>
      <w:rFonts w:ascii="Courier New" w:hAnsi="Courier New" w:cs="Courier New"/>
    </w:rPr>
  </w:style>
  <w:style w:type="character" w:customStyle="1" w:styleId="WW8Num2z2">
    <w:name w:val="WW8Num2z2"/>
    <w:rsid w:val="003F53A8"/>
    <w:rPr>
      <w:rFonts w:ascii="Wingdings" w:hAnsi="Wingdings" w:cs="Wingdings"/>
    </w:rPr>
  </w:style>
  <w:style w:type="character" w:customStyle="1" w:styleId="WW8Num2z3">
    <w:name w:val="WW8Num2z3"/>
    <w:rsid w:val="003F53A8"/>
    <w:rPr>
      <w:rFonts w:ascii="Symbol" w:hAnsi="Symbol" w:cs="Symbol"/>
    </w:rPr>
  </w:style>
  <w:style w:type="character" w:customStyle="1" w:styleId="WW8Num3z1">
    <w:name w:val="WW8Num3z1"/>
    <w:rsid w:val="003F53A8"/>
    <w:rPr>
      <w:rFonts w:ascii="Courier New" w:hAnsi="Courier New" w:cs="Courier New"/>
    </w:rPr>
  </w:style>
  <w:style w:type="character" w:customStyle="1" w:styleId="WW8Num3z2">
    <w:name w:val="WW8Num3z2"/>
    <w:rsid w:val="003F53A8"/>
    <w:rPr>
      <w:rFonts w:ascii="Wingdings" w:hAnsi="Wingdings" w:cs="Wingdings"/>
    </w:rPr>
  </w:style>
  <w:style w:type="character" w:customStyle="1" w:styleId="WW8Num5z0">
    <w:name w:val="WW8Num5z0"/>
    <w:rsid w:val="003F53A8"/>
    <w:rPr>
      <w:rFonts w:ascii="Wingdings" w:hAnsi="Wingdings" w:cs="Wingdings"/>
    </w:rPr>
  </w:style>
  <w:style w:type="character" w:customStyle="1" w:styleId="WW8Num6z0">
    <w:name w:val="WW8Num6z0"/>
    <w:rsid w:val="003F53A8"/>
    <w:rPr>
      <w:rFonts w:ascii="Symbol" w:hAnsi="Symbol" w:cs="Symbol"/>
    </w:rPr>
  </w:style>
  <w:style w:type="character" w:customStyle="1" w:styleId="10">
    <w:name w:val="Основной шрифт абзаца1"/>
    <w:rsid w:val="003F53A8"/>
  </w:style>
  <w:style w:type="character" w:styleId="a3">
    <w:name w:val="page number"/>
    <w:basedOn w:val="10"/>
    <w:rsid w:val="003F53A8"/>
  </w:style>
  <w:style w:type="character" w:styleId="a4">
    <w:name w:val="Hyperlink"/>
    <w:rsid w:val="003F53A8"/>
    <w:rPr>
      <w:color w:val="0000FF"/>
      <w:u w:val="single"/>
    </w:rPr>
  </w:style>
  <w:style w:type="character" w:customStyle="1" w:styleId="a5">
    <w:name w:val="Символ сноски"/>
    <w:rsid w:val="003F53A8"/>
    <w:rPr>
      <w:vertAlign w:val="superscript"/>
    </w:rPr>
  </w:style>
  <w:style w:type="character" w:customStyle="1" w:styleId="a6">
    <w:name w:val="Не вступил в силу"/>
    <w:rsid w:val="003F53A8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3F53A8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3F53A8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3F53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F53A8"/>
    <w:pPr>
      <w:spacing w:after="120"/>
    </w:pPr>
  </w:style>
  <w:style w:type="paragraph" w:styleId="a8">
    <w:name w:val="List"/>
    <w:basedOn w:val="a7"/>
    <w:rsid w:val="003F53A8"/>
    <w:rPr>
      <w:rFonts w:ascii="Arial" w:hAnsi="Arial" w:cs="Tahoma"/>
    </w:rPr>
  </w:style>
  <w:style w:type="paragraph" w:customStyle="1" w:styleId="12">
    <w:name w:val="Название1"/>
    <w:basedOn w:val="a"/>
    <w:rsid w:val="003F53A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3F53A8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3F53A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3F53A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F53A8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53A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3F53A8"/>
    <w:pPr>
      <w:ind w:firstLine="567"/>
      <w:jc w:val="both"/>
    </w:pPr>
    <w:rPr>
      <w:sz w:val="28"/>
      <w:szCs w:val="20"/>
    </w:rPr>
  </w:style>
  <w:style w:type="paragraph" w:styleId="aa">
    <w:name w:val="footer"/>
    <w:basedOn w:val="a"/>
    <w:rsid w:val="003F53A8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3F53A8"/>
    <w:pPr>
      <w:tabs>
        <w:tab w:val="left" w:pos="9900"/>
      </w:tabs>
      <w:spacing w:line="360" w:lineRule="auto"/>
      <w:ind w:right="359"/>
      <w:jc w:val="both"/>
    </w:pPr>
    <w:rPr>
      <w:lang w:val="en-US"/>
    </w:rPr>
  </w:style>
  <w:style w:type="paragraph" w:customStyle="1" w:styleId="ConsNormal">
    <w:name w:val="ConsNormal"/>
    <w:rsid w:val="003F53A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3F53A8"/>
    <w:pPr>
      <w:spacing w:after="120" w:line="480" w:lineRule="auto"/>
    </w:pPr>
  </w:style>
  <w:style w:type="paragraph" w:customStyle="1" w:styleId="14">
    <w:name w:val="Обычный1"/>
    <w:rsid w:val="003F53A8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b">
    <w:name w:val="footnote text"/>
    <w:basedOn w:val="a"/>
    <w:rsid w:val="003F53A8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3F53A8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rsid w:val="003F53A8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3F53A8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Прижатый влево"/>
    <w:basedOn w:val="a"/>
    <w:next w:val="a"/>
    <w:rsid w:val="003F53A8"/>
    <w:pPr>
      <w:autoSpaceDE w:val="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rsid w:val="003F53A8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3F53A8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3F53A8"/>
    <w:pPr>
      <w:spacing w:after="120"/>
    </w:pPr>
    <w:rPr>
      <w:sz w:val="16"/>
      <w:szCs w:val="16"/>
    </w:rPr>
  </w:style>
  <w:style w:type="paragraph" w:styleId="af0">
    <w:name w:val="Normal (Web)"/>
    <w:basedOn w:val="a"/>
    <w:rsid w:val="003F53A8"/>
    <w:pPr>
      <w:spacing w:before="280" w:after="280"/>
    </w:pPr>
  </w:style>
  <w:style w:type="paragraph" w:styleId="af1">
    <w:name w:val="List Paragraph"/>
    <w:basedOn w:val="a"/>
    <w:qFormat/>
    <w:rsid w:val="003F53A8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3F53A8"/>
    <w:pPr>
      <w:ind w:left="240"/>
    </w:pPr>
  </w:style>
  <w:style w:type="paragraph" w:customStyle="1" w:styleId="af2">
    <w:name w:val="Таблицы (моноширинный)"/>
    <w:basedOn w:val="a"/>
    <w:next w:val="a"/>
    <w:rsid w:val="003F53A8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3">
    <w:name w:val="Содержимое таблицы"/>
    <w:basedOn w:val="a"/>
    <w:rsid w:val="003F53A8"/>
    <w:pPr>
      <w:suppressLineNumbers/>
    </w:pPr>
  </w:style>
  <w:style w:type="paragraph" w:customStyle="1" w:styleId="af4">
    <w:name w:val="Заголовок таблицы"/>
    <w:basedOn w:val="af3"/>
    <w:rsid w:val="003F53A8"/>
    <w:pPr>
      <w:jc w:val="center"/>
    </w:pPr>
    <w:rPr>
      <w:b/>
      <w:bCs/>
    </w:rPr>
  </w:style>
  <w:style w:type="paragraph" w:styleId="16">
    <w:name w:val="toc 1"/>
    <w:basedOn w:val="13"/>
    <w:rsid w:val="003F53A8"/>
    <w:pPr>
      <w:tabs>
        <w:tab w:val="right" w:leader="dot" w:pos="9637"/>
      </w:tabs>
    </w:pPr>
  </w:style>
  <w:style w:type="paragraph" w:styleId="40">
    <w:name w:val="toc 4"/>
    <w:basedOn w:val="13"/>
    <w:rsid w:val="003F53A8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3F53A8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3F53A8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3F53A8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3F53A8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3F53A8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3F53A8"/>
    <w:pPr>
      <w:tabs>
        <w:tab w:val="right" w:leader="dot" w:pos="7090"/>
      </w:tabs>
      <w:ind w:left="2547"/>
    </w:pPr>
  </w:style>
  <w:style w:type="paragraph" w:customStyle="1" w:styleId="af5">
    <w:name w:val="Содержимое врезки"/>
    <w:basedOn w:val="a7"/>
    <w:rsid w:val="003F53A8"/>
  </w:style>
  <w:style w:type="paragraph" w:customStyle="1" w:styleId="FR1">
    <w:name w:val="FR1"/>
    <w:rsid w:val="00255C7D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DE6BA495C1D58DF9599EB6A5C07C839E0F4D540201B8FEC6CD25E22AE841DC1841201F35QFE1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lugi.udmurt.ru/" TargetMode="Externa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8349</Words>
  <Characters>47593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55831</CharactersWithSpaces>
  <SharedDoc>false</SharedDoc>
  <HLinks>
    <vt:vector size="222" baseType="variant">
      <vt:variant>
        <vt:i4>2490372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_toc414</vt:lpwstr>
      </vt:variant>
      <vt:variant>
        <vt:i4>2555908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_toc406</vt:lpwstr>
      </vt:variant>
      <vt:variant>
        <vt:i4>71106662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_Hlk73525633	1,37495,37671,0,,V. Досудебный (внесудебный) поря</vt:lpwstr>
      </vt:variant>
      <vt:variant>
        <vt:i4>72155212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_Hlk73525578	1,36170,36338,0,,Положения, характеризующие требо</vt:lpwstr>
      </vt:variant>
      <vt:variant>
        <vt:i4>72089674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_Hlk73525544	1,35458,35599,0,,Ответственность должностных лиц </vt:lpwstr>
      </vt:variant>
      <vt:variant>
        <vt:i4>70975539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_Hlk73525450	1,33927,34149,0,,Порядок и периодичность осуществ</vt:lpwstr>
      </vt:variant>
      <vt:variant>
        <vt:i4>459872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_Hlk73525340	1,32950,33284,0,,IV. Формы контроля за исполнение</vt:lpwstr>
      </vt:variant>
      <vt:variant>
        <vt:i4>2490371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_toc310</vt:lpwstr>
      </vt:variant>
      <vt:variant>
        <vt:i4>2555907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_toc302</vt:lpwstr>
      </vt:variant>
      <vt:variant>
        <vt:i4>2555907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_toc301</vt:lpwstr>
      </vt:variant>
      <vt:variant>
        <vt:i4>3080194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_toc286</vt:lpwstr>
      </vt:variant>
      <vt:variant>
        <vt:i4>2162690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_toc265</vt:lpwstr>
      </vt:variant>
      <vt:variant>
        <vt:i4>2228226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_toc256</vt:lpwstr>
      </vt:variant>
      <vt:variant>
        <vt:i4>2293762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_toc249</vt:lpwstr>
      </vt:variant>
      <vt:variant>
        <vt:i4>2359298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_toc237</vt:lpwstr>
      </vt:variant>
      <vt:variant>
        <vt:i4>2359298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</vt:lpwstr>
      </vt:variant>
      <vt:variant>
        <vt:i4>2555906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_toc204</vt:lpwstr>
      </vt:variant>
      <vt:variant>
        <vt:i4>2555906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_toc200</vt:lpwstr>
      </vt:variant>
      <vt:variant>
        <vt:i4>3014657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_toc196</vt:lpwstr>
      </vt:variant>
      <vt:variant>
        <vt:i4>3080193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_toc189</vt:lpwstr>
      </vt:variant>
      <vt:variant>
        <vt:i4>3080193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_toc185</vt:lpwstr>
      </vt:variant>
      <vt:variant>
        <vt:i4>2228225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_toc158</vt:lpwstr>
      </vt:variant>
      <vt:variant>
        <vt:i4>2228225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_toc151</vt:lpwstr>
      </vt:variant>
      <vt:variant>
        <vt:i4>2293761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_toc146</vt:lpwstr>
      </vt:variant>
      <vt:variant>
        <vt:i4>2293761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_toc140</vt:lpwstr>
      </vt:variant>
      <vt:variant>
        <vt:i4>2359297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_toc136</vt:lpwstr>
      </vt:variant>
      <vt:variant>
        <vt:i4>2359297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_toc132</vt:lpwstr>
      </vt:variant>
      <vt:variant>
        <vt:i4>2359297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_toc131</vt:lpwstr>
      </vt:variant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_toc42</vt:lpwstr>
      </vt:variant>
      <vt:variant>
        <vt:i4>3080195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_toc38</vt:lpwstr>
      </vt:variant>
      <vt:variant>
        <vt:i4>2293763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_toc34</vt:lpwstr>
      </vt:variant>
      <vt:variant>
        <vt:i4>2359299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_toc33</vt:lpwstr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cp:lastModifiedBy>User</cp:lastModifiedBy>
  <cp:revision>3</cp:revision>
  <cp:lastPrinted>2012-09-27T05:11:00Z</cp:lastPrinted>
  <dcterms:created xsi:type="dcterms:W3CDTF">2022-11-01T06:46:00Z</dcterms:created>
  <dcterms:modified xsi:type="dcterms:W3CDTF">2022-11-01T06:49:00Z</dcterms:modified>
</cp:coreProperties>
</file>