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088" w:rsidRDefault="00A12088" w:rsidP="00A120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jc w:val="right"/>
        <w:rPr>
          <w:rFonts w:asciiTheme="minorHAnsi" w:hAnsiTheme="minorHAnsi"/>
          <w:sz w:val="26"/>
        </w:rPr>
      </w:pPr>
    </w:p>
    <w:p w:rsidR="00A12088" w:rsidRPr="00DE5032" w:rsidRDefault="00A12088" w:rsidP="00DE5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jc w:val="center"/>
        <w:rPr>
          <w:b/>
          <w:sz w:val="28"/>
          <w:szCs w:val="28"/>
          <w:lang w:val="en-US"/>
        </w:rPr>
      </w:pPr>
      <w:r>
        <w:rPr>
          <w:b/>
          <w:noProof/>
          <w:sz w:val="28"/>
          <w:szCs w:val="28"/>
        </w:rPr>
        <w:drawing>
          <wp:anchor distT="0" distB="0" distL="114300" distR="114300" simplePos="0" relativeHeight="251679232" behindDoc="1" locked="0" layoutInCell="1" allowOverlap="1" wp14:anchorId="7B1017C3" wp14:editId="336C9E9C">
            <wp:simplePos x="0" y="0"/>
            <wp:positionH relativeFrom="column">
              <wp:posOffset>2693035</wp:posOffset>
            </wp:positionH>
            <wp:positionV relativeFrom="page">
              <wp:posOffset>180340</wp:posOffset>
            </wp:positionV>
            <wp:extent cx="546100" cy="546100"/>
            <wp:effectExtent l="19050" t="0" r="6350" b="0"/>
            <wp:wrapTight wrapText="bothSides">
              <wp:wrapPolygon edited="0">
                <wp:start x="-753" y="0"/>
                <wp:lineTo x="-753" y="21098"/>
                <wp:lineTo x="21851" y="21098"/>
                <wp:lineTo x="21851" y="0"/>
                <wp:lineTo x="-753" y="0"/>
              </wp:wrapPolygon>
            </wp:wrapTight>
            <wp:docPr id="8" name="Рисунок 8" descr="Gerb_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udm"/>
                    <pic:cNvPicPr>
                      <a:picLocks noChangeAspect="1" noChangeArrowheads="1"/>
                    </pic:cNvPicPr>
                  </pic:nvPicPr>
                  <pic:blipFill>
                    <a:blip r:embed="rId9"/>
                    <a:srcRect/>
                    <a:stretch>
                      <a:fillRect/>
                    </a:stretch>
                  </pic:blipFill>
                  <pic:spPr bwMode="auto">
                    <a:xfrm>
                      <a:off x="0" y="0"/>
                      <a:ext cx="546100" cy="546100"/>
                    </a:xfrm>
                    <a:prstGeom prst="rect">
                      <a:avLst/>
                    </a:prstGeom>
                    <a:noFill/>
                    <a:ln w="9525">
                      <a:noFill/>
                      <a:miter lim="800000"/>
                      <a:headEnd/>
                      <a:tailEnd/>
                    </a:ln>
                  </pic:spPr>
                </pic:pic>
              </a:graphicData>
            </a:graphic>
          </wp:anchor>
        </w:drawing>
      </w:r>
    </w:p>
    <w:p w:rsidR="00A12088" w:rsidRPr="00A96F70" w:rsidRDefault="00A12088" w:rsidP="00A120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jc w:val="right"/>
        <w:rPr>
          <w:b/>
          <w:sz w:val="28"/>
          <w:szCs w:val="28"/>
        </w:rPr>
      </w:pPr>
    </w:p>
    <w:p w:rsidR="00A12088" w:rsidRPr="00A12088" w:rsidRDefault="00A12088" w:rsidP="00A12088">
      <w:pPr>
        <w:spacing w:line="276" w:lineRule="auto"/>
        <w:jc w:val="center"/>
        <w:rPr>
          <w:b/>
          <w:sz w:val="24"/>
          <w:szCs w:val="24"/>
        </w:rPr>
      </w:pPr>
      <w:r w:rsidRPr="00A12088">
        <w:rPr>
          <w:b/>
          <w:sz w:val="24"/>
          <w:szCs w:val="24"/>
        </w:rPr>
        <w:t xml:space="preserve">АДМИНИСТРАЦИЯ  МУНИЦИПАЛЬНОГО ОБРАЗОВАНИЯ  «МУНИЦИПАЛЬНЫЙ ОКРУГ КЕЗСКИЙ РАЙОН УДМУРТСКОЙ РЕСПУБЛИКИ» </w:t>
      </w:r>
    </w:p>
    <w:p w:rsidR="00A12088" w:rsidRPr="00A12088" w:rsidRDefault="00A12088" w:rsidP="00A12088">
      <w:pPr>
        <w:rPr>
          <w:b/>
          <w:sz w:val="24"/>
          <w:szCs w:val="24"/>
        </w:rPr>
      </w:pPr>
    </w:p>
    <w:p w:rsidR="00A12088" w:rsidRPr="00A12088" w:rsidRDefault="00A12088" w:rsidP="00A12088">
      <w:pPr>
        <w:spacing w:line="276" w:lineRule="auto"/>
        <w:jc w:val="center"/>
        <w:rPr>
          <w:b/>
          <w:sz w:val="24"/>
          <w:szCs w:val="24"/>
        </w:rPr>
      </w:pPr>
      <w:r w:rsidRPr="00A12088">
        <w:rPr>
          <w:b/>
          <w:sz w:val="24"/>
          <w:szCs w:val="24"/>
        </w:rPr>
        <w:t>«УДМУРТ ЭЛЬКУНЫСЬ КЕЗ ЁРОС МУНИЦИПАЛ  ОКРУГ»</w:t>
      </w:r>
    </w:p>
    <w:p w:rsidR="00A12088" w:rsidRPr="00A12088" w:rsidRDefault="00A12088" w:rsidP="00A12088">
      <w:pPr>
        <w:jc w:val="center"/>
        <w:rPr>
          <w:b/>
          <w:bCs/>
          <w:sz w:val="24"/>
          <w:szCs w:val="24"/>
        </w:rPr>
      </w:pPr>
      <w:r w:rsidRPr="00A12088">
        <w:rPr>
          <w:b/>
          <w:sz w:val="24"/>
          <w:szCs w:val="24"/>
        </w:rPr>
        <w:t>МУНИЦИПАЛ КЫЛДЫТЭТЛЭН АДМИНИСТРАЦИЕЗ</w:t>
      </w:r>
    </w:p>
    <w:p w:rsidR="00A12088" w:rsidRPr="00A12088" w:rsidRDefault="00A12088" w:rsidP="00A12088">
      <w:pPr>
        <w:spacing w:line="218" w:lineRule="auto"/>
        <w:ind w:right="-22"/>
        <w:rPr>
          <w:sz w:val="24"/>
          <w:szCs w:val="24"/>
        </w:rPr>
      </w:pPr>
    </w:p>
    <w:p w:rsidR="00A12088" w:rsidRPr="00A12088" w:rsidRDefault="00A12088" w:rsidP="00A12088">
      <w:pPr>
        <w:pStyle w:val="FR1"/>
        <w:ind w:right="261"/>
        <w:rPr>
          <w:b/>
          <w:bCs/>
          <w:sz w:val="24"/>
          <w:szCs w:val="24"/>
        </w:rPr>
      </w:pPr>
      <w:r w:rsidRPr="00A12088">
        <w:rPr>
          <w:b/>
          <w:bCs/>
          <w:sz w:val="24"/>
          <w:szCs w:val="24"/>
        </w:rPr>
        <w:t xml:space="preserve">  ПОСТАНОВЛЕНИЕ</w:t>
      </w:r>
    </w:p>
    <w:p w:rsidR="00A12088" w:rsidRPr="00A12088" w:rsidRDefault="00A12088" w:rsidP="00A12088">
      <w:pPr>
        <w:pStyle w:val="FR1"/>
        <w:ind w:right="261"/>
        <w:rPr>
          <w:b/>
          <w:bCs/>
          <w:sz w:val="24"/>
          <w:szCs w:val="24"/>
        </w:rPr>
      </w:pPr>
    </w:p>
    <w:p w:rsidR="00A12088" w:rsidRPr="00A12088" w:rsidRDefault="00A12088" w:rsidP="00A12088">
      <w:pPr>
        <w:rPr>
          <w:sz w:val="24"/>
          <w:szCs w:val="24"/>
        </w:rPr>
      </w:pPr>
    </w:p>
    <w:p w:rsidR="00A12088" w:rsidRPr="00A12088" w:rsidRDefault="007C281C" w:rsidP="00A12088">
      <w:pPr>
        <w:jc w:val="center"/>
        <w:rPr>
          <w:sz w:val="24"/>
          <w:szCs w:val="24"/>
        </w:rPr>
      </w:pPr>
      <w:r w:rsidRPr="007C281C">
        <w:rPr>
          <w:sz w:val="24"/>
          <w:szCs w:val="24"/>
        </w:rPr>
        <w:t>от  25 сентября</w:t>
      </w:r>
      <w:r w:rsidR="00A12088" w:rsidRPr="007C281C">
        <w:rPr>
          <w:sz w:val="24"/>
          <w:szCs w:val="24"/>
        </w:rPr>
        <w:t xml:space="preserve"> 2023 года                                                                                                        № </w:t>
      </w:r>
      <w:r w:rsidRPr="007C281C">
        <w:rPr>
          <w:sz w:val="24"/>
          <w:szCs w:val="24"/>
        </w:rPr>
        <w:t xml:space="preserve"> </w:t>
      </w:r>
      <w:r>
        <w:rPr>
          <w:sz w:val="24"/>
          <w:szCs w:val="24"/>
        </w:rPr>
        <w:t>1624</w:t>
      </w:r>
    </w:p>
    <w:p w:rsidR="00A12088" w:rsidRPr="00A12088" w:rsidRDefault="00A12088" w:rsidP="00A12088">
      <w:pPr>
        <w:jc w:val="center"/>
        <w:rPr>
          <w:sz w:val="24"/>
          <w:szCs w:val="24"/>
        </w:rPr>
      </w:pPr>
    </w:p>
    <w:p w:rsidR="00A12088" w:rsidRPr="00A12088" w:rsidRDefault="00A12088" w:rsidP="00A12088">
      <w:pPr>
        <w:jc w:val="center"/>
        <w:rPr>
          <w:sz w:val="24"/>
          <w:szCs w:val="24"/>
        </w:rPr>
      </w:pPr>
      <w:r w:rsidRPr="00A12088">
        <w:rPr>
          <w:sz w:val="24"/>
          <w:szCs w:val="24"/>
        </w:rPr>
        <w:t>п. Кез</w:t>
      </w:r>
    </w:p>
    <w:p w:rsidR="00A12088" w:rsidRPr="00A12088" w:rsidRDefault="00A12088" w:rsidP="00A12088">
      <w:pPr>
        <w:rPr>
          <w:sz w:val="24"/>
          <w:szCs w:val="24"/>
        </w:rPr>
      </w:pPr>
    </w:p>
    <w:p w:rsidR="00A12088" w:rsidRPr="00A12088" w:rsidRDefault="00A12088" w:rsidP="00A12088">
      <w:pPr>
        <w:rPr>
          <w:sz w:val="24"/>
          <w:szCs w:val="24"/>
        </w:rPr>
      </w:pPr>
    </w:p>
    <w:p w:rsidR="00A12088" w:rsidRDefault="00A12088" w:rsidP="00A12088">
      <w:pPr>
        <w:pStyle w:val="a8"/>
        <w:spacing w:after="0" w:line="100" w:lineRule="atLeast"/>
        <w:ind w:firstLine="540"/>
        <w:jc w:val="center"/>
        <w:rPr>
          <w:b/>
          <w:bCs/>
          <w:sz w:val="24"/>
          <w:szCs w:val="24"/>
        </w:rPr>
      </w:pPr>
      <w:r w:rsidRPr="00A12088">
        <w:rPr>
          <w:b/>
          <w:sz w:val="24"/>
          <w:szCs w:val="24"/>
        </w:rPr>
        <w:t xml:space="preserve"> «Об утверждении Административного регламента предоставления муниципальной услуги </w:t>
      </w:r>
      <w:r w:rsidRPr="00A12088">
        <w:rPr>
          <w:b/>
          <w:bCs/>
          <w:sz w:val="24"/>
          <w:szCs w:val="24"/>
        </w:rPr>
        <w:t>«Выдача разрешения на возведение гаража, являющегося некапитальным сооружением,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p>
    <w:p w:rsidR="00A12088" w:rsidRPr="00A12088" w:rsidRDefault="00A12088" w:rsidP="00A12088">
      <w:pPr>
        <w:pStyle w:val="a8"/>
        <w:spacing w:after="0" w:line="100" w:lineRule="atLeast"/>
        <w:ind w:firstLine="540"/>
        <w:jc w:val="center"/>
        <w:rPr>
          <w:b/>
          <w:sz w:val="24"/>
          <w:szCs w:val="24"/>
        </w:rPr>
      </w:pPr>
    </w:p>
    <w:p w:rsidR="00A12088" w:rsidRPr="00A12088" w:rsidRDefault="00A12088" w:rsidP="00A12088">
      <w:pPr>
        <w:ind w:firstLine="567"/>
        <w:contextualSpacing/>
        <w:jc w:val="both"/>
        <w:rPr>
          <w:sz w:val="24"/>
          <w:szCs w:val="24"/>
        </w:rPr>
      </w:pPr>
      <w:proofErr w:type="gramStart"/>
      <w:r w:rsidRPr="00A12088">
        <w:rPr>
          <w:sz w:val="24"/>
          <w:szCs w:val="24"/>
        </w:rPr>
        <w:t>В соответствии с Федеральным законом от 6 октября 2003 года №131-ФЗ «Об общих принципах организации местного самоуправления в Российской Федерации», Законом Удмуртской Республики от 26 апреля 2021 года № 29-РЗ «О преобразовании муниципальных образований, образованных на территории Кезского района Удмуртской Республики, и наделении вновь образованного муниципального образования статусом муниципального округа», руководствуясь Уставом муниципального образования «Муниципальный округ Кезский район Удмуртской Республики», Администрация</w:t>
      </w:r>
      <w:proofErr w:type="gramEnd"/>
      <w:r w:rsidRPr="00A12088">
        <w:rPr>
          <w:sz w:val="24"/>
          <w:szCs w:val="24"/>
        </w:rPr>
        <w:t xml:space="preserve"> муниципального образования «Муниципальный округ Кезский район Удмуртской Республики»  </w:t>
      </w:r>
      <w:r w:rsidRPr="00A12088">
        <w:rPr>
          <w:b/>
          <w:sz w:val="24"/>
          <w:szCs w:val="24"/>
        </w:rPr>
        <w:t>ПОСТАНОВЛЯЕТ:</w:t>
      </w:r>
    </w:p>
    <w:p w:rsidR="00A12088" w:rsidRPr="00A12088" w:rsidRDefault="00A12088" w:rsidP="00A12088">
      <w:pPr>
        <w:jc w:val="both"/>
        <w:rPr>
          <w:sz w:val="24"/>
          <w:szCs w:val="24"/>
        </w:rPr>
      </w:pPr>
    </w:p>
    <w:p w:rsidR="00A12088" w:rsidRPr="00A12088" w:rsidRDefault="00A12088" w:rsidP="00A12088">
      <w:pPr>
        <w:ind w:firstLine="709"/>
        <w:jc w:val="both"/>
        <w:rPr>
          <w:bCs/>
          <w:sz w:val="24"/>
          <w:szCs w:val="24"/>
        </w:rPr>
      </w:pPr>
      <w:r w:rsidRPr="00A12088">
        <w:rPr>
          <w:sz w:val="24"/>
          <w:szCs w:val="24"/>
        </w:rPr>
        <w:t xml:space="preserve">1. </w:t>
      </w:r>
      <w:r w:rsidRPr="00A12088">
        <w:rPr>
          <w:bCs/>
          <w:sz w:val="24"/>
          <w:szCs w:val="24"/>
        </w:rPr>
        <w:t xml:space="preserve">Утвердить Административный </w:t>
      </w:r>
      <w:hyperlink w:anchor="P35" w:history="1">
        <w:r w:rsidRPr="00A12088">
          <w:rPr>
            <w:bCs/>
            <w:sz w:val="24"/>
            <w:szCs w:val="24"/>
          </w:rPr>
          <w:t>регламент</w:t>
        </w:r>
      </w:hyperlink>
      <w:r w:rsidRPr="00A12088">
        <w:rPr>
          <w:bCs/>
          <w:sz w:val="24"/>
          <w:szCs w:val="24"/>
        </w:rPr>
        <w:t xml:space="preserve"> предоставления муниципальной услуги «Выдача разрешения на возведение гаража, являющегося некапитальным сооружением,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 (Приложение 1).</w:t>
      </w:r>
    </w:p>
    <w:p w:rsidR="00A12088" w:rsidRPr="00A12088" w:rsidRDefault="00A12088" w:rsidP="00A12088">
      <w:pPr>
        <w:pStyle w:val="a8"/>
        <w:spacing w:after="0" w:line="100" w:lineRule="atLeast"/>
        <w:ind w:firstLine="540"/>
        <w:rPr>
          <w:sz w:val="24"/>
          <w:szCs w:val="24"/>
        </w:rPr>
      </w:pPr>
      <w:r w:rsidRPr="00A12088">
        <w:rPr>
          <w:sz w:val="24"/>
          <w:szCs w:val="24"/>
        </w:rPr>
        <w:t>2. Опубликовать настоящий Административный регламент на сайте муниципального образования «Муниципальный округ Кезский район Удмуртской Республики»  kez.udmurt.ru.</w:t>
      </w:r>
    </w:p>
    <w:p w:rsidR="00A12088" w:rsidRPr="00A12088" w:rsidRDefault="00A12088" w:rsidP="00A12088">
      <w:pPr>
        <w:jc w:val="both"/>
        <w:rPr>
          <w:sz w:val="24"/>
          <w:szCs w:val="24"/>
        </w:rPr>
      </w:pPr>
      <w:r w:rsidRPr="00A12088">
        <w:rPr>
          <w:sz w:val="24"/>
          <w:szCs w:val="24"/>
        </w:rPr>
        <w:t xml:space="preserve">3. </w:t>
      </w:r>
      <w:proofErr w:type="gramStart"/>
      <w:r w:rsidRPr="00A12088">
        <w:rPr>
          <w:sz w:val="24"/>
          <w:szCs w:val="24"/>
        </w:rPr>
        <w:t>Контроль за</w:t>
      </w:r>
      <w:proofErr w:type="gramEnd"/>
      <w:r w:rsidRPr="00A12088">
        <w:rPr>
          <w:sz w:val="24"/>
          <w:szCs w:val="24"/>
        </w:rPr>
        <w:t xml:space="preserve"> исполнением настоящего Административного регламента возложить на  начальника отдела имущественных отношений Администрации муниципального образования «Муниципальный округ Кезский район Удмуртской Республики» </w:t>
      </w:r>
      <w:proofErr w:type="spellStart"/>
      <w:r w:rsidRPr="00A12088">
        <w:rPr>
          <w:sz w:val="24"/>
          <w:szCs w:val="24"/>
        </w:rPr>
        <w:t>Ончукову</w:t>
      </w:r>
      <w:proofErr w:type="spellEnd"/>
      <w:r w:rsidRPr="00A12088">
        <w:rPr>
          <w:sz w:val="24"/>
          <w:szCs w:val="24"/>
        </w:rPr>
        <w:t xml:space="preserve"> Е. Г.</w:t>
      </w:r>
    </w:p>
    <w:p w:rsidR="00A12088" w:rsidRDefault="00A12088" w:rsidP="00A12088">
      <w:pPr>
        <w:rPr>
          <w:sz w:val="24"/>
          <w:szCs w:val="24"/>
        </w:rPr>
      </w:pPr>
    </w:p>
    <w:p w:rsidR="00A12088" w:rsidRPr="00A12088" w:rsidRDefault="00A12088" w:rsidP="00A12088">
      <w:pPr>
        <w:rPr>
          <w:sz w:val="24"/>
          <w:szCs w:val="24"/>
        </w:rPr>
      </w:pPr>
    </w:p>
    <w:p w:rsidR="00A12088" w:rsidRPr="00A12088" w:rsidRDefault="00A12088" w:rsidP="00A12088">
      <w:pPr>
        <w:rPr>
          <w:sz w:val="24"/>
          <w:szCs w:val="24"/>
        </w:rPr>
      </w:pPr>
      <w:r w:rsidRPr="00A12088">
        <w:rPr>
          <w:sz w:val="24"/>
          <w:szCs w:val="24"/>
        </w:rPr>
        <w:t>Глава муниципального образования</w:t>
      </w:r>
    </w:p>
    <w:p w:rsidR="00A12088" w:rsidRPr="00A12088" w:rsidRDefault="00A12088" w:rsidP="00A12088">
      <w:pPr>
        <w:rPr>
          <w:sz w:val="24"/>
          <w:szCs w:val="24"/>
        </w:rPr>
      </w:pPr>
      <w:r w:rsidRPr="00A12088">
        <w:rPr>
          <w:sz w:val="24"/>
          <w:szCs w:val="24"/>
        </w:rPr>
        <w:t xml:space="preserve">«Муниципальный округ </w:t>
      </w:r>
    </w:p>
    <w:p w:rsidR="00A12088" w:rsidRPr="00A12088" w:rsidRDefault="00A12088" w:rsidP="00A12088">
      <w:pPr>
        <w:rPr>
          <w:sz w:val="24"/>
          <w:szCs w:val="24"/>
        </w:rPr>
      </w:pPr>
      <w:r w:rsidRPr="00A12088">
        <w:rPr>
          <w:sz w:val="24"/>
          <w:szCs w:val="24"/>
        </w:rPr>
        <w:t xml:space="preserve">Кезский район Удмуртской Республики»                                             </w:t>
      </w:r>
      <w:proofErr w:type="spellStart"/>
      <w:r w:rsidRPr="00A12088">
        <w:rPr>
          <w:sz w:val="24"/>
          <w:szCs w:val="24"/>
        </w:rPr>
        <w:t>И.О.Богданов</w:t>
      </w:r>
      <w:proofErr w:type="spellEnd"/>
    </w:p>
    <w:p w:rsidR="00A12088" w:rsidRPr="00A12088" w:rsidRDefault="00A12088" w:rsidP="00A12088">
      <w:pPr>
        <w:rPr>
          <w:sz w:val="24"/>
          <w:szCs w:val="24"/>
        </w:rPr>
      </w:pPr>
    </w:p>
    <w:p w:rsidR="00A12088" w:rsidRPr="00A12088" w:rsidRDefault="00A12088" w:rsidP="00A12088">
      <w:pPr>
        <w:rPr>
          <w:sz w:val="24"/>
          <w:szCs w:val="24"/>
        </w:rPr>
      </w:pPr>
    </w:p>
    <w:p w:rsidR="00A12088" w:rsidRPr="00A12088" w:rsidRDefault="00A12088" w:rsidP="00A12088">
      <w:pPr>
        <w:shd w:val="clear" w:color="auto" w:fill="FFFFFF"/>
        <w:tabs>
          <w:tab w:val="left" w:pos="720"/>
          <w:tab w:val="left" w:pos="1134"/>
        </w:tabs>
        <w:jc w:val="both"/>
        <w:rPr>
          <w:sz w:val="24"/>
          <w:szCs w:val="24"/>
        </w:rPr>
      </w:pPr>
    </w:p>
    <w:p w:rsidR="00A12088" w:rsidRDefault="00A12088" w:rsidP="00A06DB2">
      <w:pPr>
        <w:pStyle w:val="a8"/>
        <w:spacing w:after="0"/>
        <w:jc w:val="both"/>
        <w:rPr>
          <w:sz w:val="24"/>
        </w:rPr>
        <w:sectPr w:rsidR="00A12088" w:rsidSect="00A12088">
          <w:pgSz w:w="11913" w:h="16834"/>
          <w:pgMar w:top="851" w:right="567" w:bottom="1135" w:left="1134" w:header="567" w:footer="567" w:gutter="0"/>
          <w:cols w:space="720"/>
          <w:noEndnote/>
        </w:sectPr>
      </w:pPr>
      <w:bookmarkStart w:id="0" w:name="_GoBack"/>
      <w:bookmarkEnd w:id="0"/>
    </w:p>
    <w:p w:rsidR="00A12088" w:rsidRDefault="00A12088" w:rsidP="00A12088">
      <w:pPr>
        <w:pStyle w:val="a8"/>
        <w:spacing w:after="0" w:line="100" w:lineRule="atLeast"/>
        <w:jc w:val="right"/>
      </w:pPr>
      <w:r>
        <w:lastRenderedPageBreak/>
        <w:t>УТВЕРЖДЕНО</w:t>
      </w:r>
    </w:p>
    <w:p w:rsidR="00A12088" w:rsidRDefault="00A12088" w:rsidP="00A12088">
      <w:pPr>
        <w:pStyle w:val="a8"/>
        <w:spacing w:after="0"/>
        <w:jc w:val="right"/>
      </w:pPr>
      <w:r>
        <w:t xml:space="preserve">Постановлением Администрации </w:t>
      </w:r>
    </w:p>
    <w:p w:rsidR="00A12088" w:rsidRDefault="00A12088" w:rsidP="00A12088">
      <w:pPr>
        <w:pStyle w:val="a8"/>
        <w:spacing w:after="0"/>
        <w:jc w:val="right"/>
      </w:pPr>
      <w:r>
        <w:t>муниципального образования</w:t>
      </w:r>
    </w:p>
    <w:p w:rsidR="00A12088" w:rsidRDefault="00A12088" w:rsidP="00A12088">
      <w:pPr>
        <w:pStyle w:val="a8"/>
        <w:spacing w:after="0"/>
        <w:jc w:val="right"/>
      </w:pPr>
      <w:r>
        <w:t>««Муниципальный округ Кезский район Удмуртской Республики»</w:t>
      </w:r>
    </w:p>
    <w:p w:rsidR="00A12088" w:rsidRDefault="00A12088" w:rsidP="00A12088">
      <w:pPr>
        <w:pStyle w:val="a8"/>
        <w:spacing w:after="0"/>
        <w:jc w:val="right"/>
      </w:pPr>
      <w:r w:rsidRPr="007C281C">
        <w:t>от «2</w:t>
      </w:r>
      <w:r w:rsidR="007C281C" w:rsidRPr="007C281C">
        <w:t>5» сентября</w:t>
      </w:r>
      <w:r w:rsidRPr="007C281C">
        <w:t xml:space="preserve"> 2023 г. № </w:t>
      </w:r>
      <w:r w:rsidR="007C281C">
        <w:t>1624</w:t>
      </w:r>
    </w:p>
    <w:p w:rsidR="00986B4D" w:rsidRDefault="00986B4D" w:rsidP="00986B4D">
      <w:pPr>
        <w:widowControl w:val="0"/>
        <w:overflowPunct/>
        <w:autoSpaceDE/>
        <w:autoSpaceDN/>
        <w:adjustRightInd/>
        <w:ind w:firstLine="540"/>
        <w:jc w:val="right"/>
        <w:textAlignment w:val="auto"/>
        <w:rPr>
          <w:rFonts w:eastAsiaTheme="minorEastAsia"/>
          <w:sz w:val="24"/>
          <w:szCs w:val="24"/>
        </w:rPr>
      </w:pPr>
    </w:p>
    <w:p w:rsidR="00986B4D" w:rsidRPr="00986B4D" w:rsidRDefault="00986B4D" w:rsidP="00986B4D">
      <w:pPr>
        <w:widowControl w:val="0"/>
        <w:overflowPunct/>
        <w:autoSpaceDE/>
        <w:autoSpaceDN/>
        <w:adjustRightInd/>
        <w:ind w:firstLine="540"/>
        <w:jc w:val="right"/>
        <w:textAlignment w:val="auto"/>
        <w:rPr>
          <w:rFonts w:eastAsiaTheme="minorEastAsia"/>
          <w:sz w:val="24"/>
          <w:szCs w:val="24"/>
        </w:rPr>
      </w:pPr>
    </w:p>
    <w:p w:rsidR="00A12088" w:rsidRPr="00A12088" w:rsidRDefault="00A12088" w:rsidP="00A12088">
      <w:pPr>
        <w:pStyle w:val="a8"/>
        <w:spacing w:after="0" w:line="100" w:lineRule="atLeast"/>
        <w:ind w:firstLine="540"/>
        <w:jc w:val="center"/>
        <w:rPr>
          <w:b/>
          <w:sz w:val="24"/>
        </w:rPr>
      </w:pPr>
      <w:r w:rsidRPr="00A12088">
        <w:rPr>
          <w:b/>
          <w:sz w:val="24"/>
        </w:rPr>
        <w:t>АДМИНИСТРАТИВНЫЙ РЕГЛАМЕНТ</w:t>
      </w:r>
    </w:p>
    <w:p w:rsidR="00A12088" w:rsidRPr="00A12088" w:rsidRDefault="00A12088" w:rsidP="00A12088">
      <w:pPr>
        <w:pStyle w:val="a8"/>
        <w:spacing w:after="0" w:line="100" w:lineRule="atLeast"/>
        <w:ind w:firstLine="540"/>
        <w:jc w:val="center"/>
        <w:rPr>
          <w:b/>
          <w:sz w:val="24"/>
        </w:rPr>
      </w:pPr>
      <w:r w:rsidRPr="00A12088">
        <w:rPr>
          <w:b/>
          <w:sz w:val="24"/>
        </w:rPr>
        <w:t>Администрации муниципального образования «Муниципальный округ Кезский район Удмуртской Республики»</w:t>
      </w:r>
    </w:p>
    <w:p w:rsidR="00A12088" w:rsidRDefault="00A12088" w:rsidP="00A12088">
      <w:pPr>
        <w:pStyle w:val="a8"/>
        <w:spacing w:after="0" w:line="100" w:lineRule="atLeast"/>
        <w:ind w:firstLine="540"/>
        <w:jc w:val="center"/>
        <w:rPr>
          <w:b/>
          <w:bCs/>
          <w:sz w:val="24"/>
          <w:szCs w:val="24"/>
        </w:rPr>
      </w:pPr>
      <w:r w:rsidRPr="00A12088">
        <w:rPr>
          <w:b/>
          <w:sz w:val="24"/>
        </w:rPr>
        <w:t xml:space="preserve">по предоставлению муниципальной услуги </w:t>
      </w:r>
      <w:r w:rsidRPr="00A12088">
        <w:rPr>
          <w:b/>
          <w:bCs/>
          <w:sz w:val="24"/>
          <w:szCs w:val="24"/>
        </w:rPr>
        <w:t>«Выдача разрешения на возведение гаража, являющегося некапитальным сооружением,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p>
    <w:p w:rsidR="00A12088" w:rsidRPr="00A9714A" w:rsidRDefault="00A12088" w:rsidP="00A12088">
      <w:pPr>
        <w:pStyle w:val="a8"/>
        <w:spacing w:after="0" w:line="100" w:lineRule="atLeast"/>
        <w:ind w:firstLine="540"/>
        <w:jc w:val="center"/>
        <w:rPr>
          <w:b/>
        </w:rPr>
      </w:pPr>
    </w:p>
    <w:p w:rsidR="00986B4D" w:rsidRPr="00986B4D" w:rsidRDefault="00986B4D" w:rsidP="00986B4D">
      <w:pPr>
        <w:widowControl w:val="0"/>
        <w:overflowPunct/>
        <w:autoSpaceDE/>
        <w:autoSpaceDN/>
        <w:adjustRightInd/>
        <w:jc w:val="center"/>
        <w:textAlignment w:val="auto"/>
        <w:rPr>
          <w:rFonts w:eastAsiaTheme="minorEastAsia"/>
          <w:sz w:val="24"/>
          <w:szCs w:val="24"/>
        </w:rPr>
      </w:pPr>
    </w:p>
    <w:p w:rsidR="00986B4D" w:rsidRPr="00986B4D" w:rsidRDefault="00986B4D" w:rsidP="00986B4D">
      <w:pPr>
        <w:widowControl w:val="0"/>
        <w:overflowPunct/>
        <w:autoSpaceDE/>
        <w:autoSpaceDN/>
        <w:adjustRightInd/>
        <w:ind w:firstLine="540"/>
        <w:jc w:val="center"/>
        <w:textAlignment w:val="auto"/>
        <w:rPr>
          <w:rFonts w:eastAsiaTheme="minorEastAsia"/>
          <w:sz w:val="24"/>
          <w:szCs w:val="24"/>
        </w:rPr>
      </w:pPr>
      <w:r w:rsidRPr="00986B4D">
        <w:rPr>
          <w:rFonts w:eastAsiaTheme="minorEastAsia"/>
          <w:sz w:val="24"/>
          <w:szCs w:val="24"/>
        </w:rPr>
        <w:t>1. Общие положения</w:t>
      </w:r>
    </w:p>
    <w:p w:rsidR="00986B4D" w:rsidRPr="00986B4D" w:rsidRDefault="00986B4D" w:rsidP="00986B4D">
      <w:pPr>
        <w:widowControl w:val="0"/>
        <w:shd w:val="clear" w:color="auto" w:fill="FFFFFF"/>
        <w:tabs>
          <w:tab w:val="left" w:pos="254"/>
          <w:tab w:val="left" w:pos="1359"/>
          <w:tab w:val="center" w:pos="4818"/>
        </w:tabs>
        <w:overflowPunct/>
        <w:autoSpaceDE/>
        <w:autoSpaceDN/>
        <w:adjustRightInd/>
        <w:textAlignment w:val="auto"/>
        <w:rPr>
          <w:rFonts w:eastAsiaTheme="minorEastAsia"/>
          <w:bCs/>
          <w:sz w:val="24"/>
          <w:szCs w:val="24"/>
        </w:rPr>
      </w:pPr>
    </w:p>
    <w:p w:rsidR="00986B4D" w:rsidRPr="00986B4D" w:rsidRDefault="00986B4D" w:rsidP="00986B4D">
      <w:pPr>
        <w:widowControl w:val="0"/>
        <w:shd w:val="clear" w:color="auto" w:fill="FFFFFF"/>
        <w:tabs>
          <w:tab w:val="left" w:pos="254"/>
          <w:tab w:val="left" w:pos="1359"/>
          <w:tab w:val="center" w:pos="4818"/>
        </w:tabs>
        <w:overflowPunct/>
        <w:autoSpaceDE/>
        <w:autoSpaceDN/>
        <w:adjustRightInd/>
        <w:jc w:val="center"/>
        <w:textAlignment w:val="auto"/>
        <w:rPr>
          <w:rFonts w:eastAsiaTheme="minorEastAsia"/>
          <w:bCs/>
          <w:sz w:val="24"/>
          <w:szCs w:val="24"/>
        </w:rPr>
      </w:pPr>
      <w:r w:rsidRPr="00986B4D">
        <w:rPr>
          <w:rFonts w:eastAsiaTheme="minorEastAsia"/>
          <w:bCs/>
          <w:sz w:val="24"/>
          <w:szCs w:val="24"/>
        </w:rPr>
        <w:t>1.1. Предмет регулирования административного регламента</w:t>
      </w:r>
    </w:p>
    <w:p w:rsidR="00986B4D" w:rsidRPr="00986B4D" w:rsidRDefault="00986B4D" w:rsidP="00986B4D">
      <w:pPr>
        <w:widowControl w:val="0"/>
        <w:shd w:val="clear" w:color="auto" w:fill="FFFFFF"/>
        <w:tabs>
          <w:tab w:val="left" w:pos="254"/>
          <w:tab w:val="left" w:pos="1359"/>
          <w:tab w:val="center" w:pos="4818"/>
        </w:tabs>
        <w:overflowPunct/>
        <w:autoSpaceDE/>
        <w:autoSpaceDN/>
        <w:adjustRightInd/>
        <w:textAlignment w:val="auto"/>
        <w:rPr>
          <w:rFonts w:eastAsiaTheme="minorEastAsia"/>
          <w:bCs/>
          <w:sz w:val="24"/>
          <w:szCs w:val="24"/>
        </w:rPr>
      </w:pP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Административный регламент предоставления муниципальной услуги </w:t>
      </w:r>
      <w:r w:rsidRPr="00986B4D">
        <w:rPr>
          <w:rFonts w:eastAsiaTheme="minorEastAsia"/>
          <w:bCs/>
          <w:sz w:val="24"/>
          <w:szCs w:val="24"/>
        </w:rPr>
        <w:t>«Выдача разрешения на возведение гаража, являющегося некапитальным сооружением,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r w:rsidRPr="00986B4D">
        <w:rPr>
          <w:rFonts w:eastAsiaTheme="minorEastAsia"/>
          <w:sz w:val="24"/>
          <w:szCs w:val="24"/>
        </w:rPr>
        <w:t xml:space="preserve"> (далее - Регламент) - это нормативный муниципальный правовой акт, устанавливающий:</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1) порядок и стандарт предоставления муниципальной услуги;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2) критерии, состав, сроки и последовательность административных процедур, административных действий и (или) принятия решений;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3) формы контроля за исполнением административного регламента;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4)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5) порядок взаимодействия органа, предоставляющего муниципальную услугу, с другими структурными подразделениями Администрации </w:t>
      </w:r>
      <w:r w:rsidR="00A12088">
        <w:rPr>
          <w:rFonts w:eastAsiaTheme="minorEastAsia"/>
          <w:sz w:val="24"/>
          <w:szCs w:val="24"/>
        </w:rPr>
        <w:t>района</w:t>
      </w:r>
      <w:r w:rsidRPr="00986B4D">
        <w:rPr>
          <w:rFonts w:eastAsiaTheme="minorEastAsia"/>
          <w:sz w:val="24"/>
          <w:szCs w:val="24"/>
        </w:rPr>
        <w:t>, территориальными органами федеральных органов исполнительной власти, органами государственной власти в Удмуртской Республике, гражданами и организациями при предоставлении муниципальных услуг.</w:t>
      </w:r>
    </w:p>
    <w:p w:rsidR="00986B4D" w:rsidRPr="00986B4D" w:rsidRDefault="00986B4D" w:rsidP="00986B4D">
      <w:pPr>
        <w:widowControl w:val="0"/>
        <w:overflowPunct/>
        <w:ind w:firstLine="709"/>
        <w:jc w:val="both"/>
        <w:textAlignment w:val="auto"/>
        <w:rPr>
          <w:rFonts w:eastAsiaTheme="minorEastAsia"/>
          <w:sz w:val="24"/>
          <w:szCs w:val="24"/>
        </w:rPr>
      </w:pPr>
    </w:p>
    <w:p w:rsidR="00986B4D" w:rsidRPr="00986B4D" w:rsidRDefault="00986B4D" w:rsidP="00986B4D">
      <w:pPr>
        <w:numPr>
          <w:ilvl w:val="1"/>
          <w:numId w:val="4"/>
        </w:numPr>
        <w:tabs>
          <w:tab w:val="left" w:pos="360"/>
        </w:tabs>
        <w:overflowPunct/>
        <w:autoSpaceDE/>
        <w:autoSpaceDN/>
        <w:adjustRightInd/>
        <w:ind w:left="0"/>
        <w:jc w:val="center"/>
        <w:textAlignment w:val="auto"/>
        <w:rPr>
          <w:rFonts w:eastAsiaTheme="minorEastAsia"/>
          <w:bCs/>
          <w:sz w:val="24"/>
          <w:szCs w:val="24"/>
        </w:rPr>
      </w:pPr>
      <w:r w:rsidRPr="00986B4D">
        <w:rPr>
          <w:rFonts w:eastAsiaTheme="minorEastAsia"/>
          <w:bCs/>
          <w:sz w:val="24"/>
          <w:szCs w:val="24"/>
        </w:rPr>
        <w:t>Правовые основания принятия административного регламента</w:t>
      </w:r>
    </w:p>
    <w:p w:rsidR="00986B4D" w:rsidRPr="00986B4D" w:rsidRDefault="00986B4D" w:rsidP="00986B4D">
      <w:pPr>
        <w:tabs>
          <w:tab w:val="left" w:pos="360"/>
        </w:tabs>
        <w:rPr>
          <w:rFonts w:asciiTheme="minorHAnsi" w:eastAsiaTheme="minorEastAsia" w:hAnsiTheme="minorHAnsi" w:cstheme="minorBidi"/>
          <w:bCs/>
          <w:sz w:val="24"/>
          <w:szCs w:val="24"/>
        </w:rPr>
      </w:pPr>
    </w:p>
    <w:p w:rsidR="00A12088" w:rsidRDefault="00A12088" w:rsidP="00986B4D">
      <w:pPr>
        <w:widowControl w:val="0"/>
        <w:overflowPunct/>
        <w:ind w:firstLine="709"/>
        <w:jc w:val="both"/>
        <w:textAlignment w:val="auto"/>
        <w:rPr>
          <w:rFonts w:eastAsiaTheme="minorEastAsia"/>
          <w:sz w:val="24"/>
          <w:szCs w:val="24"/>
        </w:rPr>
      </w:pPr>
    </w:p>
    <w:p w:rsidR="00A12088" w:rsidRPr="00986B4D" w:rsidRDefault="00A12088" w:rsidP="00A12088">
      <w:pPr>
        <w:widowControl w:val="0"/>
        <w:overflowPunct/>
        <w:ind w:firstLine="709"/>
        <w:jc w:val="both"/>
        <w:textAlignment w:val="auto"/>
        <w:rPr>
          <w:rFonts w:eastAsiaTheme="minorEastAsia"/>
          <w:sz w:val="24"/>
          <w:szCs w:val="24"/>
        </w:rPr>
      </w:pPr>
      <w:r>
        <w:rPr>
          <w:rFonts w:eastAsiaTheme="minorEastAsia"/>
          <w:sz w:val="24"/>
          <w:szCs w:val="24"/>
        </w:rPr>
        <w:t xml:space="preserve">- </w:t>
      </w:r>
      <w:r w:rsidRPr="00986B4D">
        <w:rPr>
          <w:rFonts w:eastAsiaTheme="minorEastAsia"/>
          <w:sz w:val="24"/>
          <w:szCs w:val="24"/>
        </w:rPr>
        <w:t xml:space="preserve">Федеральный </w:t>
      </w:r>
      <w:hyperlink r:id="rId10" w:history="1">
        <w:r w:rsidRPr="00986B4D">
          <w:rPr>
            <w:rFonts w:eastAsiaTheme="minorEastAsia"/>
            <w:sz w:val="24"/>
            <w:szCs w:val="24"/>
          </w:rPr>
          <w:t>закон</w:t>
        </w:r>
      </w:hyperlink>
      <w:r>
        <w:rPr>
          <w:rFonts w:eastAsiaTheme="minorEastAsia"/>
          <w:sz w:val="24"/>
          <w:szCs w:val="24"/>
        </w:rPr>
        <w:t xml:space="preserve"> </w:t>
      </w:r>
      <w:r w:rsidRPr="00A12088">
        <w:rPr>
          <w:sz w:val="24"/>
          <w:szCs w:val="24"/>
        </w:rPr>
        <w:t>от 6 октября 2003 года №131-ФЗ «Об общих принципах организации местного самоуправления в Российской Федерации»</w:t>
      </w:r>
      <w:r>
        <w:rPr>
          <w:sz w:val="24"/>
          <w:szCs w:val="24"/>
        </w:rPr>
        <w:t>;</w:t>
      </w:r>
    </w:p>
    <w:p w:rsid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 Федеральный </w:t>
      </w:r>
      <w:hyperlink r:id="rId11" w:history="1">
        <w:r w:rsidRPr="00986B4D">
          <w:rPr>
            <w:rFonts w:eastAsiaTheme="minorEastAsia"/>
            <w:sz w:val="24"/>
            <w:szCs w:val="24"/>
          </w:rPr>
          <w:t>закон</w:t>
        </w:r>
      </w:hyperlink>
      <w:r w:rsidRPr="00986B4D">
        <w:rPr>
          <w:rFonts w:eastAsiaTheme="minorEastAsia"/>
          <w:sz w:val="24"/>
          <w:szCs w:val="24"/>
        </w:rPr>
        <w:t xml:space="preserve"> от 27</w:t>
      </w:r>
      <w:r w:rsidR="00A12088">
        <w:rPr>
          <w:rFonts w:eastAsiaTheme="minorEastAsia"/>
          <w:sz w:val="24"/>
          <w:szCs w:val="24"/>
        </w:rPr>
        <w:t xml:space="preserve"> июля </w:t>
      </w:r>
      <w:r w:rsidRPr="00986B4D">
        <w:rPr>
          <w:rFonts w:eastAsiaTheme="minorEastAsia"/>
          <w:sz w:val="24"/>
          <w:szCs w:val="24"/>
        </w:rPr>
        <w:t>2010 г. №210-ФЗ "Об организации предоставления государственных и муниципальных услуг"</w:t>
      </w:r>
      <w:r w:rsidR="00A12088">
        <w:rPr>
          <w:rFonts w:eastAsiaTheme="minorEastAsia"/>
          <w:sz w:val="24"/>
          <w:szCs w:val="24"/>
        </w:rPr>
        <w:t>.</w:t>
      </w:r>
    </w:p>
    <w:p w:rsidR="00986B4D" w:rsidRPr="00986B4D" w:rsidRDefault="00986B4D" w:rsidP="00986B4D">
      <w:pPr>
        <w:widowControl w:val="0"/>
        <w:overflowPunct/>
        <w:ind w:firstLine="709"/>
        <w:jc w:val="center"/>
        <w:textAlignment w:val="auto"/>
        <w:rPr>
          <w:rFonts w:eastAsiaTheme="minorEastAsia"/>
          <w:sz w:val="24"/>
          <w:szCs w:val="24"/>
        </w:rPr>
      </w:pPr>
    </w:p>
    <w:p w:rsidR="00986B4D" w:rsidRPr="00986B4D" w:rsidRDefault="00986B4D" w:rsidP="00986B4D">
      <w:pPr>
        <w:numPr>
          <w:ilvl w:val="1"/>
          <w:numId w:val="4"/>
        </w:numPr>
        <w:overflowPunct/>
        <w:autoSpaceDE/>
        <w:autoSpaceDN/>
        <w:adjustRightInd/>
        <w:ind w:left="0"/>
        <w:jc w:val="center"/>
        <w:textAlignment w:val="auto"/>
        <w:rPr>
          <w:rFonts w:eastAsiaTheme="minorEastAsia"/>
          <w:bCs/>
          <w:sz w:val="24"/>
          <w:szCs w:val="24"/>
        </w:rPr>
      </w:pPr>
      <w:r w:rsidRPr="00986B4D">
        <w:rPr>
          <w:rFonts w:eastAsiaTheme="minorEastAsia"/>
          <w:bCs/>
          <w:sz w:val="24"/>
          <w:szCs w:val="24"/>
        </w:rPr>
        <w:t>Наименование разработчика административного регламента</w:t>
      </w:r>
    </w:p>
    <w:p w:rsidR="00986B4D" w:rsidRPr="00986B4D" w:rsidRDefault="00986B4D" w:rsidP="00986B4D">
      <w:pPr>
        <w:widowControl w:val="0"/>
        <w:overflowPunct/>
        <w:ind w:firstLine="540"/>
        <w:jc w:val="center"/>
        <w:textAlignment w:val="auto"/>
        <w:rPr>
          <w:rFonts w:eastAsiaTheme="minorEastAsia"/>
          <w:sz w:val="24"/>
          <w:szCs w:val="24"/>
        </w:rPr>
      </w:pP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Ра</w:t>
      </w:r>
      <w:r w:rsidR="00A12088">
        <w:rPr>
          <w:rFonts w:eastAsiaTheme="minorEastAsia"/>
          <w:sz w:val="24"/>
          <w:szCs w:val="24"/>
        </w:rPr>
        <w:t>зработчиком Регламента является отдел имущественных отношений  Администрации муниципального образования «Муниципальный округ Кезский район Удмуртской Республики»</w:t>
      </w:r>
    </w:p>
    <w:p w:rsidR="00986B4D" w:rsidRPr="00986B4D" w:rsidRDefault="00986B4D" w:rsidP="00986B4D">
      <w:pPr>
        <w:widowControl w:val="0"/>
        <w:overflowPunct/>
        <w:ind w:firstLine="709"/>
        <w:jc w:val="center"/>
        <w:textAlignment w:val="auto"/>
        <w:rPr>
          <w:rFonts w:eastAsiaTheme="minorEastAsia"/>
          <w:sz w:val="24"/>
          <w:szCs w:val="24"/>
        </w:rPr>
      </w:pPr>
    </w:p>
    <w:p w:rsidR="00986B4D" w:rsidRPr="00986B4D" w:rsidRDefault="00986B4D" w:rsidP="00986B4D">
      <w:pPr>
        <w:widowControl w:val="0"/>
        <w:overflowPunct/>
        <w:ind w:firstLine="1134"/>
        <w:jc w:val="center"/>
        <w:textAlignment w:val="auto"/>
        <w:rPr>
          <w:rFonts w:eastAsiaTheme="minorEastAsia"/>
          <w:bCs/>
          <w:sz w:val="24"/>
          <w:szCs w:val="24"/>
        </w:rPr>
      </w:pPr>
      <w:r w:rsidRPr="00986B4D">
        <w:rPr>
          <w:rFonts w:eastAsiaTheme="minorEastAsia"/>
          <w:bCs/>
          <w:sz w:val="24"/>
          <w:szCs w:val="24"/>
        </w:rPr>
        <w:t>1.4. Принципы и цели разработки административного регламента</w:t>
      </w:r>
    </w:p>
    <w:p w:rsidR="00986B4D" w:rsidRPr="00986B4D" w:rsidRDefault="00986B4D" w:rsidP="00986B4D">
      <w:pPr>
        <w:widowControl w:val="0"/>
        <w:overflowPunct/>
        <w:ind w:firstLine="540"/>
        <w:jc w:val="center"/>
        <w:textAlignment w:val="auto"/>
        <w:rPr>
          <w:rFonts w:ascii="Arial" w:eastAsiaTheme="minorEastAsia" w:hAnsi="Arial" w:cs="Arial"/>
          <w:bCs/>
          <w:sz w:val="24"/>
          <w:szCs w:val="24"/>
        </w:rPr>
      </w:pP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Регламент разработан в целях соблюдения основных принципов предоставления </w:t>
      </w:r>
      <w:r w:rsidRPr="00986B4D">
        <w:rPr>
          <w:rFonts w:eastAsiaTheme="minorEastAsia"/>
          <w:sz w:val="24"/>
          <w:szCs w:val="24"/>
        </w:rPr>
        <w:lastRenderedPageBreak/>
        <w:t xml:space="preserve">муниципальных услуг в соответствии с Федеральным </w:t>
      </w:r>
      <w:hyperlink r:id="rId12" w:history="1">
        <w:r w:rsidRPr="00986B4D">
          <w:rPr>
            <w:rFonts w:eastAsiaTheme="minorEastAsia"/>
            <w:sz w:val="24"/>
            <w:szCs w:val="24"/>
          </w:rPr>
          <w:t>законом</w:t>
        </w:r>
      </w:hyperlink>
      <w:r w:rsidRPr="00986B4D">
        <w:rPr>
          <w:rFonts w:eastAsiaTheme="minorEastAsia"/>
          <w:sz w:val="24"/>
          <w:szCs w:val="24"/>
        </w:rPr>
        <w:t xml:space="preserve"> от 27</w:t>
      </w:r>
      <w:r w:rsidR="00A12088">
        <w:rPr>
          <w:rFonts w:eastAsiaTheme="minorEastAsia"/>
          <w:sz w:val="24"/>
          <w:szCs w:val="24"/>
        </w:rPr>
        <w:t xml:space="preserve"> июля </w:t>
      </w:r>
      <w:r w:rsidRPr="00986B4D">
        <w:rPr>
          <w:rFonts w:eastAsiaTheme="minorEastAsia"/>
          <w:sz w:val="24"/>
          <w:szCs w:val="24"/>
        </w:rPr>
        <w:t>2010 г. № 210-ФЗ «Об организации предоставления государственных и муниципальных услуг»:</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 правомерность предоставления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2) заявительный порядок обращения за предоставлением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3) правомерность взимания с заявителей платы за предоставление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4) открытость деятельности органов, предоставляющих муниципальную услугу;</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5) доступность обращения за предоставлением муниципальной услуги, в том числе для лиц с ограниченными возможностями здоровья;</w:t>
      </w:r>
    </w:p>
    <w:p w:rsidR="00986B4D" w:rsidRPr="00986B4D" w:rsidRDefault="00986B4D" w:rsidP="00986B4D">
      <w:pPr>
        <w:widowControl w:val="0"/>
        <w:overflowPunct/>
        <w:autoSpaceDE/>
        <w:autoSpaceDN/>
        <w:adjustRightInd/>
        <w:ind w:firstLine="709"/>
        <w:jc w:val="both"/>
        <w:textAlignment w:val="auto"/>
        <w:outlineLvl w:val="0"/>
        <w:rPr>
          <w:rFonts w:eastAsia="Calibri"/>
          <w:bCs/>
          <w:sz w:val="24"/>
          <w:szCs w:val="24"/>
          <w:lang w:eastAsia="en-US"/>
        </w:rPr>
      </w:pPr>
      <w:r w:rsidRPr="00986B4D">
        <w:rPr>
          <w:rFonts w:eastAsiaTheme="minorEastAsia"/>
          <w:sz w:val="24"/>
          <w:szCs w:val="24"/>
        </w:rPr>
        <w:t xml:space="preserve">6) </w:t>
      </w:r>
      <w:r w:rsidRPr="00986B4D">
        <w:rPr>
          <w:rFonts w:eastAsia="Calibri"/>
          <w:bCs/>
          <w:sz w:val="24"/>
          <w:szCs w:val="24"/>
          <w:lang w:eastAsia="en-US"/>
        </w:rPr>
        <w:t>возможность получения муниципальной услуги в электронной форме, а также в иных формах, предусмотренных действующим законодательством по выбору заявителя.</w:t>
      </w:r>
    </w:p>
    <w:p w:rsidR="00986B4D" w:rsidRPr="00986B4D" w:rsidRDefault="00986B4D" w:rsidP="00986B4D">
      <w:pPr>
        <w:widowControl w:val="0"/>
        <w:overflowPunct/>
        <w:autoSpaceDE/>
        <w:autoSpaceDN/>
        <w:adjustRightInd/>
        <w:ind w:firstLine="709"/>
        <w:jc w:val="both"/>
        <w:textAlignment w:val="auto"/>
        <w:outlineLvl w:val="0"/>
        <w:rPr>
          <w:rFonts w:eastAsia="Calibri"/>
          <w:bCs/>
          <w:sz w:val="24"/>
          <w:szCs w:val="24"/>
          <w:lang w:eastAsia="en-US"/>
        </w:rPr>
      </w:pPr>
    </w:p>
    <w:p w:rsidR="00986B4D" w:rsidRPr="00986B4D" w:rsidRDefault="00986B4D" w:rsidP="00986B4D">
      <w:pPr>
        <w:overflowPunct/>
        <w:autoSpaceDE/>
        <w:autoSpaceDN/>
        <w:adjustRightInd/>
        <w:jc w:val="center"/>
        <w:textAlignment w:val="auto"/>
        <w:rPr>
          <w:rFonts w:eastAsiaTheme="minorEastAsia"/>
          <w:bCs/>
          <w:sz w:val="24"/>
          <w:szCs w:val="24"/>
        </w:rPr>
      </w:pPr>
      <w:r w:rsidRPr="00986B4D">
        <w:rPr>
          <w:rFonts w:eastAsiaTheme="minorEastAsia"/>
          <w:bCs/>
          <w:sz w:val="24"/>
          <w:szCs w:val="24"/>
        </w:rPr>
        <w:t>1.5. Права заявителей при получении услуги</w:t>
      </w:r>
    </w:p>
    <w:p w:rsidR="00986B4D" w:rsidRDefault="00986B4D" w:rsidP="00986B4D">
      <w:pPr>
        <w:overflowPunct/>
        <w:autoSpaceDE/>
        <w:autoSpaceDN/>
        <w:adjustRightInd/>
        <w:jc w:val="center"/>
        <w:textAlignment w:val="auto"/>
        <w:rPr>
          <w:rFonts w:eastAsiaTheme="minorEastAsia"/>
          <w:bCs/>
          <w:sz w:val="24"/>
          <w:szCs w:val="24"/>
        </w:rPr>
      </w:pPr>
    </w:p>
    <w:p w:rsidR="00A12088" w:rsidRPr="00986B4D" w:rsidRDefault="00A12088" w:rsidP="00986B4D">
      <w:pPr>
        <w:overflowPunct/>
        <w:autoSpaceDE/>
        <w:autoSpaceDN/>
        <w:adjustRightInd/>
        <w:jc w:val="center"/>
        <w:textAlignment w:val="auto"/>
        <w:rPr>
          <w:rFonts w:eastAsiaTheme="minorEastAsia"/>
          <w:bCs/>
          <w:sz w:val="24"/>
          <w:szCs w:val="24"/>
        </w:rPr>
      </w:pPr>
    </w:p>
    <w:p w:rsidR="00986B4D" w:rsidRPr="00986B4D" w:rsidRDefault="00986B4D" w:rsidP="00986B4D">
      <w:pPr>
        <w:widowControl w:val="0"/>
        <w:overflowPunct/>
        <w:autoSpaceDE/>
        <w:autoSpaceDN/>
        <w:adjustRightInd/>
        <w:ind w:firstLine="709"/>
        <w:jc w:val="both"/>
        <w:textAlignment w:val="auto"/>
        <w:outlineLvl w:val="0"/>
        <w:rPr>
          <w:rFonts w:eastAsia="Calibri"/>
          <w:bCs/>
          <w:sz w:val="24"/>
          <w:szCs w:val="24"/>
          <w:lang w:eastAsia="en-US"/>
        </w:rPr>
      </w:pPr>
      <w:r w:rsidRPr="00986B4D">
        <w:rPr>
          <w:rFonts w:eastAsia="Calibri"/>
          <w:bCs/>
          <w:sz w:val="24"/>
          <w:szCs w:val="24"/>
          <w:lang w:eastAsia="en-US"/>
        </w:rPr>
        <w:t xml:space="preserve">Регламент при получении муниципальной услуги предусматривает  реализацию прав заявителей, установленных Федеральным </w:t>
      </w:r>
      <w:hyperlink r:id="rId13" w:history="1">
        <w:r w:rsidRPr="00986B4D">
          <w:rPr>
            <w:rFonts w:eastAsia="Calibri"/>
            <w:bCs/>
            <w:sz w:val="24"/>
            <w:szCs w:val="24"/>
            <w:lang w:eastAsia="en-US"/>
          </w:rPr>
          <w:t>законом</w:t>
        </w:r>
      </w:hyperlink>
      <w:r w:rsidRPr="00986B4D">
        <w:rPr>
          <w:rFonts w:eastAsia="Calibri"/>
          <w:bCs/>
          <w:sz w:val="24"/>
          <w:szCs w:val="24"/>
          <w:lang w:eastAsia="en-US"/>
        </w:rPr>
        <w:t xml:space="preserve"> от 27</w:t>
      </w:r>
      <w:r w:rsidR="00A12088">
        <w:rPr>
          <w:rFonts w:eastAsia="Calibri"/>
          <w:bCs/>
          <w:sz w:val="24"/>
          <w:szCs w:val="24"/>
          <w:lang w:eastAsia="en-US"/>
        </w:rPr>
        <w:t xml:space="preserve"> июля </w:t>
      </w:r>
      <w:r w:rsidRPr="00986B4D">
        <w:rPr>
          <w:rFonts w:eastAsia="Calibri"/>
          <w:bCs/>
          <w:sz w:val="24"/>
          <w:szCs w:val="24"/>
          <w:lang w:eastAsia="en-US"/>
        </w:rPr>
        <w:t>2010 г. №210-ФЗ «Об организации предоставления государственных и муниципальных услуг»:</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 получать муниципальную услугу своевременно и в соответствии со стандартом предоставления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2) получать полную, актуальную и достоверную информацию о порядке предоставления муниципальной услуги, в том числе в электронной форме;</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3) получать муниципальную услугу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4) право на досудебное (внесудебное) рассмотрение жалоб (претензий) в процессе получения муниципальной услуги;</w:t>
      </w:r>
    </w:p>
    <w:p w:rsidR="00986B4D" w:rsidRPr="00986B4D" w:rsidRDefault="00986B4D" w:rsidP="00986B4D">
      <w:pPr>
        <w:widowControl w:val="0"/>
        <w:overflowPunct/>
        <w:autoSpaceDE/>
        <w:autoSpaceDN/>
        <w:adjustRightInd/>
        <w:ind w:firstLine="709"/>
        <w:jc w:val="both"/>
        <w:textAlignment w:val="auto"/>
        <w:outlineLvl w:val="0"/>
        <w:rPr>
          <w:rFonts w:eastAsia="Calibri"/>
          <w:bCs/>
          <w:sz w:val="24"/>
          <w:szCs w:val="24"/>
          <w:lang w:eastAsia="en-US"/>
        </w:rPr>
      </w:pPr>
      <w:r w:rsidRPr="00986B4D">
        <w:rPr>
          <w:rFonts w:eastAsiaTheme="minorEastAsia"/>
          <w:sz w:val="24"/>
          <w:szCs w:val="24"/>
        </w:rPr>
        <w:t xml:space="preserve">5) </w:t>
      </w:r>
      <w:r w:rsidRPr="00986B4D">
        <w:rPr>
          <w:rFonts w:eastAsia="Calibri"/>
          <w:bCs/>
          <w:sz w:val="24"/>
          <w:szCs w:val="24"/>
          <w:lang w:eastAsia="en-US"/>
        </w:rPr>
        <w:t xml:space="preserve">получать муниципальную услугу в </w:t>
      </w:r>
      <w:r w:rsidRPr="00986B4D">
        <w:rPr>
          <w:rFonts w:eastAsiaTheme="minorEastAsia"/>
          <w:sz w:val="24"/>
          <w:szCs w:val="24"/>
        </w:rPr>
        <w:t>многофункциональных центрах предоставления государственных и муниципальных услуг</w:t>
      </w:r>
      <w:r w:rsidRPr="00986B4D">
        <w:rPr>
          <w:rFonts w:eastAsia="Calibri"/>
          <w:bCs/>
          <w:sz w:val="24"/>
          <w:szCs w:val="24"/>
          <w:lang w:eastAsia="en-US"/>
        </w:rPr>
        <w:t xml:space="preserve"> (далее – МФЦ) по принципу "одного окна" в соответствии с соглашением, заключенным между МФЦ и Администрацией </w:t>
      </w:r>
      <w:r w:rsidR="00880585">
        <w:rPr>
          <w:rFonts w:eastAsia="Calibri"/>
          <w:bCs/>
          <w:sz w:val="24"/>
          <w:szCs w:val="24"/>
          <w:lang w:eastAsia="en-US"/>
        </w:rPr>
        <w:t>Кезского района</w:t>
      </w:r>
      <w:r w:rsidRPr="00986B4D">
        <w:rPr>
          <w:rFonts w:eastAsia="Calibri"/>
          <w:bCs/>
          <w:sz w:val="24"/>
          <w:szCs w:val="24"/>
          <w:lang w:eastAsia="en-US"/>
        </w:rPr>
        <w:t xml:space="preserve"> (далее - Соглашение о взаимодействии), с момента вступления в силу соответствующего Соглашения о взаимодействии.</w:t>
      </w:r>
    </w:p>
    <w:p w:rsidR="00986B4D" w:rsidRPr="00986B4D" w:rsidRDefault="00986B4D" w:rsidP="00986B4D">
      <w:pPr>
        <w:tabs>
          <w:tab w:val="left" w:pos="0"/>
          <w:tab w:val="left" w:pos="3433"/>
          <w:tab w:val="center" w:pos="4998"/>
        </w:tabs>
        <w:overflowPunct/>
        <w:autoSpaceDE/>
        <w:autoSpaceDN/>
        <w:adjustRightInd/>
        <w:ind w:firstLine="709"/>
        <w:textAlignment w:val="auto"/>
        <w:rPr>
          <w:rFonts w:eastAsiaTheme="minorEastAsia"/>
          <w:bCs/>
          <w:sz w:val="24"/>
          <w:szCs w:val="24"/>
        </w:rPr>
      </w:pPr>
    </w:p>
    <w:p w:rsidR="00986B4D" w:rsidRPr="00986B4D" w:rsidRDefault="00986B4D" w:rsidP="00986B4D">
      <w:pPr>
        <w:tabs>
          <w:tab w:val="left" w:pos="0"/>
          <w:tab w:val="left" w:pos="3433"/>
          <w:tab w:val="center" w:pos="4998"/>
        </w:tabs>
        <w:overflowPunct/>
        <w:autoSpaceDE/>
        <w:autoSpaceDN/>
        <w:adjustRightInd/>
        <w:jc w:val="center"/>
        <w:textAlignment w:val="auto"/>
        <w:rPr>
          <w:rFonts w:eastAsiaTheme="minorEastAsia"/>
          <w:bCs/>
          <w:sz w:val="24"/>
          <w:szCs w:val="24"/>
        </w:rPr>
      </w:pPr>
      <w:r w:rsidRPr="00986B4D">
        <w:rPr>
          <w:rFonts w:eastAsiaTheme="minorEastAsia"/>
          <w:bCs/>
          <w:sz w:val="24"/>
          <w:szCs w:val="24"/>
        </w:rPr>
        <w:t>1.6. Описание заявителей</w:t>
      </w:r>
    </w:p>
    <w:p w:rsidR="00986B4D" w:rsidRPr="00986B4D" w:rsidRDefault="00986B4D" w:rsidP="00986B4D">
      <w:pPr>
        <w:tabs>
          <w:tab w:val="left" w:pos="0"/>
          <w:tab w:val="left" w:pos="3433"/>
          <w:tab w:val="center" w:pos="4998"/>
        </w:tabs>
        <w:overflowPunct/>
        <w:autoSpaceDE/>
        <w:autoSpaceDN/>
        <w:adjustRightInd/>
        <w:textAlignment w:val="auto"/>
        <w:rPr>
          <w:rFonts w:eastAsiaTheme="minorEastAsia"/>
          <w:bCs/>
          <w:sz w:val="24"/>
          <w:szCs w:val="24"/>
        </w:rPr>
      </w:pP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 xml:space="preserve">1.6.1. При выдаче разрешения на возведение </w:t>
      </w:r>
      <w:proofErr w:type="gramStart"/>
      <w:r w:rsidRPr="00986B4D">
        <w:rPr>
          <w:rFonts w:eastAsiaTheme="minorEastAsia"/>
          <w:sz w:val="24"/>
          <w:szCs w:val="24"/>
        </w:rPr>
        <w:t>гаража, являющегося некапитальным сооружением Заявителем муниципальной услуги являются</w:t>
      </w:r>
      <w:proofErr w:type="gramEnd"/>
      <w:r w:rsidRPr="00986B4D">
        <w:rPr>
          <w:rFonts w:eastAsiaTheme="minorEastAsia"/>
          <w:sz w:val="24"/>
          <w:szCs w:val="24"/>
        </w:rPr>
        <w:t xml:space="preserve"> физические лица (далее – Заявитель).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1.6.2. При выдаче разрешения на стоянку технического или другого средства  передвижения инвалидов Заявителем муниципальной услуги являются физические лица, признанные инвалидами в соответствии с Федеральным законом от 24.11.1995 № 181-ФЗ «О социальной защите инвалидов в Российской Федерации» (далее – Заявитель).</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(далее – представитель заявителя).</w:t>
      </w:r>
    </w:p>
    <w:p w:rsidR="00986B4D" w:rsidRPr="00986B4D" w:rsidRDefault="00986B4D" w:rsidP="00986B4D">
      <w:pPr>
        <w:widowControl w:val="0"/>
        <w:overflowPunct/>
        <w:ind w:firstLine="709"/>
        <w:jc w:val="center"/>
        <w:textAlignment w:val="auto"/>
        <w:rPr>
          <w:rFonts w:eastAsiaTheme="minorEastAsia"/>
          <w:sz w:val="24"/>
          <w:szCs w:val="24"/>
        </w:rPr>
      </w:pPr>
    </w:p>
    <w:p w:rsidR="00986B4D" w:rsidRPr="00986B4D" w:rsidRDefault="00986B4D" w:rsidP="00986B4D">
      <w:pPr>
        <w:widowControl w:val="0"/>
        <w:overflowPunct/>
        <w:ind w:firstLine="540"/>
        <w:jc w:val="center"/>
        <w:textAlignment w:val="auto"/>
        <w:rPr>
          <w:rFonts w:eastAsiaTheme="minorEastAsia"/>
          <w:sz w:val="24"/>
          <w:szCs w:val="24"/>
        </w:rPr>
      </w:pPr>
      <w:r w:rsidRPr="00986B4D">
        <w:rPr>
          <w:rFonts w:eastAsiaTheme="minorEastAsia"/>
          <w:bCs/>
          <w:sz w:val="24"/>
          <w:szCs w:val="24"/>
        </w:rPr>
        <w:t>1.7. Порядок информирования о предоставлении муниципальной услуги</w:t>
      </w:r>
    </w:p>
    <w:p w:rsidR="00986B4D" w:rsidRPr="00986B4D" w:rsidRDefault="00986B4D" w:rsidP="00986B4D">
      <w:pPr>
        <w:widowControl w:val="0"/>
        <w:overflowPunct/>
        <w:ind w:firstLine="540"/>
        <w:jc w:val="center"/>
        <w:textAlignment w:val="auto"/>
        <w:rPr>
          <w:rFonts w:eastAsiaTheme="minorEastAsia"/>
          <w:sz w:val="24"/>
          <w:szCs w:val="24"/>
        </w:rPr>
      </w:pP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1.7.1. Информирование Заявителей (представителей заявителя) по вопросам предоставления муниципальной услуги осуществляется путем:</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 размещения информационных материалов на информационных стендах органов, предоставляющих муниципальную услугу;</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2)  размещения информационных материалов на официальном сайте </w:t>
      </w:r>
      <w:r w:rsidR="00880585">
        <w:rPr>
          <w:rFonts w:eastAsiaTheme="minorEastAsia"/>
          <w:sz w:val="24"/>
          <w:szCs w:val="24"/>
        </w:rPr>
        <w:t xml:space="preserve">Администрации </w:t>
      </w:r>
      <w:r w:rsidRPr="00986B4D">
        <w:rPr>
          <w:rFonts w:eastAsiaTheme="minorEastAsia"/>
          <w:sz w:val="24"/>
          <w:szCs w:val="24"/>
        </w:rPr>
        <w:lastRenderedPageBreak/>
        <w:t>муниципального образования "</w:t>
      </w:r>
      <w:r w:rsidR="00880585">
        <w:rPr>
          <w:rFonts w:eastAsiaTheme="minorEastAsia"/>
          <w:sz w:val="24"/>
          <w:szCs w:val="24"/>
        </w:rPr>
        <w:t>Муниципальный округ Кезский район Удмуртской Республики</w:t>
      </w:r>
      <w:r w:rsidRPr="00986B4D">
        <w:rPr>
          <w:rFonts w:eastAsiaTheme="minorEastAsia"/>
          <w:sz w:val="24"/>
          <w:szCs w:val="24"/>
        </w:rPr>
        <w:t xml:space="preserve">" (адрес в сети Интернет: </w:t>
      </w:r>
      <w:r w:rsidR="00880585" w:rsidRPr="00880585">
        <w:rPr>
          <w:sz w:val="24"/>
        </w:rPr>
        <w:t>https://www.kez.udmurt.ru/</w:t>
      </w:r>
      <w:r w:rsidRPr="00986B4D">
        <w:rPr>
          <w:rFonts w:eastAsiaTheme="minorEastAsia"/>
          <w:sz w:val="24"/>
          <w:szCs w:val="24"/>
        </w:rPr>
        <w:t xml:space="preserve">) (далее - официальный </w:t>
      </w:r>
      <w:r w:rsidR="00880585">
        <w:rPr>
          <w:rFonts w:eastAsiaTheme="minorEastAsia"/>
          <w:sz w:val="24"/>
          <w:szCs w:val="24"/>
        </w:rPr>
        <w:t>сайт Администрации Кезского района</w:t>
      </w:r>
      <w:r w:rsidRPr="00986B4D">
        <w:rPr>
          <w:rFonts w:eastAsiaTheme="minorEastAsia"/>
          <w:sz w:val="24"/>
          <w:szCs w:val="24"/>
        </w:rPr>
        <w:t>);</w:t>
      </w:r>
    </w:p>
    <w:p w:rsidR="00880585" w:rsidRDefault="00986B4D" w:rsidP="00986B4D">
      <w:pPr>
        <w:widowControl w:val="0"/>
        <w:overflowPunct/>
        <w:ind w:firstLine="709"/>
        <w:jc w:val="both"/>
        <w:textAlignment w:val="auto"/>
        <w:rPr>
          <w:rFonts w:eastAsiaTheme="minorEastAsia"/>
          <w:color w:val="000000" w:themeColor="text1"/>
          <w:sz w:val="24"/>
          <w:szCs w:val="24"/>
        </w:rPr>
      </w:pPr>
      <w:r w:rsidRPr="00986B4D">
        <w:rPr>
          <w:rFonts w:eastAsiaTheme="minorEastAsia"/>
          <w:sz w:val="24"/>
          <w:szCs w:val="24"/>
        </w:rPr>
        <w:t>3) размещения информационных материалов в федеральной государственной информационной системе "Единый портал государственных и муниципальных услуг (</w:t>
      </w:r>
      <w:r w:rsidRPr="00986B4D">
        <w:rPr>
          <w:rFonts w:eastAsiaTheme="minorEastAsia"/>
          <w:color w:val="000000" w:themeColor="text1"/>
          <w:sz w:val="24"/>
          <w:szCs w:val="24"/>
        </w:rPr>
        <w:t xml:space="preserve">функций)" (далее - ЕПГУ) и государственной информационной системе Удмуртской Республики "Портал государственных и муниципальных услуг (функций)" (далее - РПГУ): www.gosuslugi.ru </w:t>
      </w:r>
    </w:p>
    <w:p w:rsidR="00986B4D" w:rsidRPr="00986B4D" w:rsidRDefault="00986B4D" w:rsidP="00986B4D">
      <w:pPr>
        <w:widowControl w:val="0"/>
        <w:overflowPunct/>
        <w:ind w:firstLine="709"/>
        <w:jc w:val="both"/>
        <w:textAlignment w:val="auto"/>
        <w:rPr>
          <w:rFonts w:eastAsiaTheme="minorEastAsia"/>
          <w:color w:val="000000" w:themeColor="text1"/>
          <w:sz w:val="24"/>
          <w:szCs w:val="24"/>
        </w:rPr>
      </w:pPr>
      <w:r w:rsidRPr="00986B4D">
        <w:rPr>
          <w:rFonts w:eastAsiaTheme="minorEastAsia"/>
          <w:color w:val="000000" w:themeColor="text1"/>
          <w:sz w:val="24"/>
          <w:szCs w:val="24"/>
        </w:rPr>
        <w:t xml:space="preserve">4)  размещения информационных материалов в МФЦ, </w:t>
      </w:r>
      <w:proofErr w:type="gramStart"/>
      <w:r w:rsidRPr="00986B4D">
        <w:rPr>
          <w:rFonts w:eastAsiaTheme="minorEastAsia"/>
          <w:color w:val="000000" w:themeColor="text1"/>
          <w:sz w:val="24"/>
          <w:szCs w:val="24"/>
        </w:rPr>
        <w:t>действующими</w:t>
      </w:r>
      <w:proofErr w:type="gramEnd"/>
      <w:r w:rsidRPr="00986B4D">
        <w:rPr>
          <w:rFonts w:eastAsiaTheme="minorEastAsia"/>
          <w:color w:val="000000" w:themeColor="text1"/>
          <w:sz w:val="24"/>
          <w:szCs w:val="24"/>
        </w:rPr>
        <w:t xml:space="preserve"> на территории Удмуртской Республики, а также на официальном сайте МФЦ (адрес в сети Интернет: http://mfcur.ru);</w:t>
      </w:r>
    </w:p>
    <w:p w:rsidR="00986B4D" w:rsidRPr="00986B4D" w:rsidRDefault="00986B4D" w:rsidP="00986B4D">
      <w:pPr>
        <w:widowControl w:val="0"/>
        <w:overflowPunct/>
        <w:ind w:firstLine="709"/>
        <w:jc w:val="both"/>
        <w:textAlignment w:val="auto"/>
        <w:rPr>
          <w:rFonts w:eastAsiaTheme="minorEastAsia"/>
          <w:color w:val="000000" w:themeColor="text1"/>
          <w:sz w:val="24"/>
          <w:szCs w:val="24"/>
        </w:rPr>
      </w:pPr>
      <w:r w:rsidRPr="00986B4D">
        <w:rPr>
          <w:rFonts w:eastAsiaTheme="minorEastAsia"/>
          <w:color w:val="000000" w:themeColor="text1"/>
          <w:sz w:val="24"/>
          <w:szCs w:val="24"/>
        </w:rPr>
        <w:t>5)  обращения непосредственно в органы, предоставляющие муниципальную услугу;</w:t>
      </w:r>
    </w:p>
    <w:p w:rsidR="00986B4D" w:rsidRPr="00986B4D" w:rsidRDefault="00986B4D" w:rsidP="00986B4D">
      <w:pPr>
        <w:overflowPunct/>
        <w:autoSpaceDE/>
        <w:autoSpaceDN/>
        <w:adjustRightInd/>
        <w:ind w:firstLine="709"/>
        <w:jc w:val="both"/>
        <w:textAlignment w:val="auto"/>
        <w:rPr>
          <w:rFonts w:eastAsiaTheme="minorEastAsia"/>
          <w:sz w:val="24"/>
          <w:szCs w:val="24"/>
          <w:lang w:eastAsia="ar-SA"/>
        </w:rPr>
      </w:pPr>
      <w:r w:rsidRPr="00986B4D">
        <w:rPr>
          <w:rFonts w:eastAsiaTheme="minorEastAsia"/>
          <w:color w:val="000000" w:themeColor="text1"/>
          <w:sz w:val="24"/>
          <w:szCs w:val="24"/>
        </w:rPr>
        <w:t xml:space="preserve">6) </w:t>
      </w:r>
      <w:r w:rsidRPr="00986B4D">
        <w:rPr>
          <w:rFonts w:eastAsiaTheme="minorEastAsia"/>
          <w:color w:val="000000" w:themeColor="text1"/>
          <w:sz w:val="24"/>
          <w:szCs w:val="24"/>
          <w:lang w:eastAsia="ar-SA"/>
        </w:rPr>
        <w:t>предоставления информации по телефону регионального центра телефонного обслуживания</w:t>
      </w:r>
      <w:r w:rsidRPr="00986B4D">
        <w:rPr>
          <w:rFonts w:eastAsiaTheme="minorEastAsia"/>
          <w:sz w:val="24"/>
          <w:szCs w:val="24"/>
          <w:lang w:eastAsia="ar-SA"/>
        </w:rPr>
        <w:t xml:space="preserve"> населения в Удмуртской Республике.</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1.7.2. На информационном стенде органа, предоставляющего муниципальную услугу, размещаются следующие материалы:</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 полное наименование, полный почтовый адрес и график работы органа, предоставляющего муниципальную услугу;</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2)   текст Регламента;</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3)   форма заявления о предоставлении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4)   перечень документов, необходимых для получения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5)   адреса и справочные телефоны МФЦ, осуществляющих прием граждан.</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1.7.3.   На официальном </w:t>
      </w:r>
      <w:r w:rsidR="00880585">
        <w:rPr>
          <w:rFonts w:eastAsiaTheme="minorEastAsia"/>
          <w:sz w:val="24"/>
          <w:szCs w:val="24"/>
        </w:rPr>
        <w:t>сайте Администрации Кезского района</w:t>
      </w:r>
      <w:r w:rsidRPr="00986B4D">
        <w:rPr>
          <w:rFonts w:eastAsiaTheme="minorEastAsia"/>
          <w:sz w:val="24"/>
          <w:szCs w:val="24"/>
        </w:rPr>
        <w:t xml:space="preserve"> размещается:</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1)  справочная информация, указанная в </w:t>
      </w:r>
      <w:proofErr w:type="spellStart"/>
      <w:r w:rsidRPr="00986B4D">
        <w:rPr>
          <w:rFonts w:eastAsiaTheme="minorEastAsia"/>
          <w:sz w:val="24"/>
          <w:szCs w:val="24"/>
        </w:rPr>
        <w:t>пп</w:t>
      </w:r>
      <w:proofErr w:type="spellEnd"/>
      <w:r w:rsidRPr="00986B4D">
        <w:rPr>
          <w:rFonts w:eastAsiaTheme="minorEastAsia"/>
          <w:sz w:val="24"/>
          <w:szCs w:val="24"/>
        </w:rPr>
        <w:t>. 1 п. 1.7.2 Регламента»;</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2)   текст  Регламента.</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1.7.4.   В ЕПГУ и РПГУ размещается следующая информация:</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1)   справочная информация, указанная в </w:t>
      </w:r>
      <w:proofErr w:type="spellStart"/>
      <w:r w:rsidRPr="00986B4D">
        <w:rPr>
          <w:rFonts w:eastAsiaTheme="minorEastAsia"/>
          <w:sz w:val="24"/>
          <w:szCs w:val="24"/>
        </w:rPr>
        <w:t>пп</w:t>
      </w:r>
      <w:proofErr w:type="spellEnd"/>
      <w:r w:rsidRPr="00986B4D">
        <w:rPr>
          <w:rFonts w:eastAsiaTheme="minorEastAsia"/>
          <w:sz w:val="24"/>
          <w:szCs w:val="24"/>
        </w:rPr>
        <w:t>. 1 п. 1.7.2  Регламента;</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2)   форма заявления о предоставлении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3)   перечень документов, необходимых для получения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4)   процедура предоставления муниципальной услуги (в текстовом виде и в виде блок-схемы);</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5) порядок обжалования решений и действий (бездействия) органов, предоставляющих муниципальную услугу  и (или) их должностных лиц, муниципальных служащих;</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6) перечень нормативно-правовых актов, регулирующих предоставление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1.7.5. При обращении непосредственно в орган, предоставляющий муниципальную услугу информация по вопросам предоставления муниципальной услуги предоставляется Заявителю сотрудниками органа, предоставляющего муниципальную услугу:</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 при личном обращении;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2) по телефону;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3) в письменной форме на основании письменного обращения.</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1.7.6.  Основными требованиями к информированию заявителей являются:</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 достоверность предоставляемой информации;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2) четкость в изложении информации;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3) полнота информирования;</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4) наглядность форм предоставляемой информации;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5) удобство и доступность получения информации;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6) оперативность при предоставлении информации.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1.7.7. Консультации предоставляются сотрудниками органа, предоставляющего муниципальную услугу по следующим вопросам: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  о графике работы, органа, предоставляющего муниципальную услугу;</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2)  о процедуре предоставления муниципальной услуги;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3)  о перечне предоставляемых документов и предъявляемых к ним требованиям;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lastRenderedPageBreak/>
        <w:t xml:space="preserve">4)  о сроке предоставления муниципальной услуги;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5) о порядке обжалования действий (бездействия) и решений, осуществляемых и принимаемых в ходе исполнения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При личном обращении прием Заявителей осуществляется в порядке очереди. Сотрудник органа, предоставляющего муниципальную услугу, должен принять все необходимые меры для дачи прямого и оперативного ответа на поставленные вопросы. Индивидуальное устное консультирование каждого Заявителя осуществляют не более 10 минут.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Время ожидания в очереди для консультации по вопросам предоставления муниципальной услуги при подаче заявления о предоставлении муниципальной услуги не должно превышать 15 минут.</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При ответе на телефонные звонки сотрудники  органов, предоставляющих муниципальную услугу, сняв трубку, должны назвать свои фамилию, имя, отчество, название отдела. Во время разговора необходимо произносить слова четко, избегать "параллельных разговоров" с окружающими людьми и не прерывать разговор.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При отсутствии у сотрудника, принявшего звонок, возможности самостоятельно ответить на поставленные вопросы, телефонный звонок </w:t>
      </w:r>
      <w:proofErr w:type="spellStart"/>
      <w:r w:rsidRPr="00986B4D">
        <w:rPr>
          <w:rFonts w:eastAsiaTheme="minorEastAsia"/>
          <w:sz w:val="24"/>
          <w:szCs w:val="24"/>
        </w:rPr>
        <w:t>переадресуется</w:t>
      </w:r>
      <w:proofErr w:type="spellEnd"/>
      <w:r w:rsidRPr="00986B4D">
        <w:rPr>
          <w:rFonts w:eastAsiaTheme="minorEastAsia"/>
          <w:sz w:val="24"/>
          <w:szCs w:val="24"/>
        </w:rPr>
        <w:t xml:space="preserve"> (переводится) сотруднику, располагающему необходимой информацией, либо обратившемуся предоставляются сведения о способе получения такой информации.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При ответе на вопросы по телефону сотрудник не вправе предоставлять информацию, касающуюся существа заявления, делопроизводства в отношении этого заявления и представленных с ним материалов.</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В случае если для подготовки ответа требуется продолжительное время, сотрудники  органов, предоставляющих муниципальную услугу, предлагают Заявителю обратиться за необходимой информацией в письменном виде или назначить другое удобное для заявителя время для устного консультирования.</w:t>
      </w:r>
    </w:p>
    <w:p w:rsidR="00986B4D" w:rsidRPr="00986B4D" w:rsidRDefault="00986B4D" w:rsidP="00986B4D">
      <w:pPr>
        <w:widowControl w:val="0"/>
        <w:overflowPunct/>
        <w:jc w:val="center"/>
        <w:textAlignment w:val="auto"/>
        <w:rPr>
          <w:rFonts w:eastAsiaTheme="minorEastAsia"/>
          <w:sz w:val="24"/>
          <w:szCs w:val="24"/>
        </w:rPr>
      </w:pPr>
    </w:p>
    <w:p w:rsidR="00986B4D" w:rsidRPr="00986B4D" w:rsidRDefault="00986B4D" w:rsidP="00986B4D">
      <w:pPr>
        <w:tabs>
          <w:tab w:val="left" w:pos="1279"/>
          <w:tab w:val="center" w:pos="4747"/>
        </w:tabs>
        <w:overflowPunct/>
        <w:jc w:val="center"/>
        <w:textAlignment w:val="auto"/>
        <w:outlineLvl w:val="1"/>
        <w:rPr>
          <w:rFonts w:eastAsiaTheme="minorEastAsia"/>
          <w:sz w:val="24"/>
          <w:szCs w:val="24"/>
        </w:rPr>
      </w:pPr>
      <w:r w:rsidRPr="00986B4D">
        <w:rPr>
          <w:rFonts w:eastAsiaTheme="minorEastAsia"/>
          <w:sz w:val="24"/>
          <w:szCs w:val="24"/>
        </w:rPr>
        <w:t>2. Стандарт предоставления муниципальной услуги</w:t>
      </w:r>
    </w:p>
    <w:p w:rsidR="00986B4D" w:rsidRPr="00986B4D" w:rsidRDefault="00986B4D" w:rsidP="00986B4D">
      <w:pPr>
        <w:tabs>
          <w:tab w:val="left" w:pos="1279"/>
          <w:tab w:val="center" w:pos="4747"/>
        </w:tabs>
        <w:overflowPunct/>
        <w:jc w:val="center"/>
        <w:textAlignment w:val="auto"/>
        <w:outlineLvl w:val="1"/>
        <w:rPr>
          <w:rFonts w:eastAsiaTheme="minorEastAsia"/>
          <w:sz w:val="24"/>
          <w:szCs w:val="24"/>
        </w:rPr>
      </w:pPr>
    </w:p>
    <w:p w:rsidR="00986B4D" w:rsidRPr="00986B4D" w:rsidRDefault="00986B4D" w:rsidP="00986B4D">
      <w:pPr>
        <w:tabs>
          <w:tab w:val="left" w:pos="1279"/>
          <w:tab w:val="center" w:pos="4747"/>
        </w:tabs>
        <w:overflowPunct/>
        <w:jc w:val="center"/>
        <w:textAlignment w:val="auto"/>
        <w:outlineLvl w:val="1"/>
        <w:rPr>
          <w:rFonts w:eastAsiaTheme="minorEastAsia"/>
          <w:sz w:val="24"/>
          <w:szCs w:val="24"/>
        </w:rPr>
      </w:pPr>
      <w:r w:rsidRPr="00986B4D">
        <w:rPr>
          <w:rFonts w:eastAsiaTheme="minorEastAsia"/>
          <w:bCs/>
          <w:sz w:val="24"/>
          <w:szCs w:val="24"/>
        </w:rPr>
        <w:t>2.1. Наименование муниципальной услуги</w:t>
      </w:r>
    </w:p>
    <w:p w:rsidR="00986B4D" w:rsidRPr="00986B4D" w:rsidRDefault="00986B4D" w:rsidP="00986B4D">
      <w:pPr>
        <w:widowControl w:val="0"/>
        <w:tabs>
          <w:tab w:val="left" w:pos="2119"/>
        </w:tabs>
        <w:overflowPunct/>
        <w:jc w:val="center"/>
        <w:textAlignment w:val="auto"/>
        <w:rPr>
          <w:rFonts w:eastAsiaTheme="minorEastAsia"/>
          <w:sz w:val="24"/>
          <w:szCs w:val="24"/>
        </w:rPr>
      </w:pP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Наименование муниципальной услуги: «</w:t>
      </w:r>
      <w:r w:rsidRPr="00986B4D">
        <w:rPr>
          <w:rFonts w:eastAsiaTheme="minorEastAsia"/>
          <w:bCs/>
          <w:sz w:val="24"/>
          <w:szCs w:val="24"/>
        </w:rPr>
        <w:t>Выдача разрешения на возведение гаража, являющегося некапитальным сооружением,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p>
    <w:p w:rsidR="00986B4D" w:rsidRPr="00986B4D" w:rsidRDefault="00986B4D" w:rsidP="00986B4D">
      <w:pPr>
        <w:widowControl w:val="0"/>
        <w:overflowPunct/>
        <w:ind w:firstLine="709"/>
        <w:jc w:val="center"/>
        <w:textAlignment w:val="auto"/>
        <w:rPr>
          <w:rFonts w:eastAsiaTheme="minorEastAsia"/>
          <w:sz w:val="24"/>
          <w:szCs w:val="24"/>
        </w:rPr>
      </w:pPr>
    </w:p>
    <w:p w:rsidR="00986B4D" w:rsidRPr="00986B4D" w:rsidRDefault="00986B4D" w:rsidP="00986B4D">
      <w:pPr>
        <w:widowControl w:val="0"/>
        <w:overflowPunct/>
        <w:ind w:firstLine="540"/>
        <w:jc w:val="center"/>
        <w:textAlignment w:val="auto"/>
        <w:rPr>
          <w:rFonts w:eastAsiaTheme="minorEastAsia"/>
          <w:bCs/>
          <w:sz w:val="24"/>
          <w:szCs w:val="24"/>
        </w:rPr>
      </w:pPr>
      <w:r w:rsidRPr="00986B4D">
        <w:rPr>
          <w:rFonts w:eastAsiaTheme="minorEastAsia"/>
          <w:bCs/>
          <w:sz w:val="24"/>
          <w:szCs w:val="24"/>
        </w:rPr>
        <w:t>2.2. Наименование органа, предоставляющего муниципальную услугу,</w:t>
      </w:r>
    </w:p>
    <w:p w:rsidR="00986B4D" w:rsidRPr="00986B4D" w:rsidRDefault="00986B4D" w:rsidP="00986B4D">
      <w:pPr>
        <w:widowControl w:val="0"/>
        <w:overflowPunct/>
        <w:ind w:firstLine="540"/>
        <w:jc w:val="center"/>
        <w:textAlignment w:val="auto"/>
        <w:rPr>
          <w:rFonts w:eastAsiaTheme="minorEastAsia"/>
          <w:sz w:val="24"/>
          <w:szCs w:val="24"/>
        </w:rPr>
      </w:pPr>
      <w:r w:rsidRPr="00986B4D">
        <w:rPr>
          <w:rFonts w:eastAsiaTheme="minorEastAsia"/>
          <w:bCs/>
          <w:sz w:val="24"/>
          <w:szCs w:val="24"/>
        </w:rPr>
        <w:t>а также органов, организаций и структурных подразделений участвующих в предоставлении муниципальной услуги</w:t>
      </w:r>
    </w:p>
    <w:p w:rsidR="00986B4D" w:rsidRPr="00986B4D" w:rsidRDefault="00986B4D" w:rsidP="00986B4D">
      <w:pPr>
        <w:widowControl w:val="0"/>
        <w:overflowPunct/>
        <w:ind w:firstLine="540"/>
        <w:jc w:val="center"/>
        <w:textAlignment w:val="auto"/>
        <w:rPr>
          <w:rFonts w:eastAsiaTheme="minorEastAsia"/>
          <w:sz w:val="24"/>
          <w:szCs w:val="24"/>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xml:space="preserve">2.2.1. Муниципальная услуга предоставляется </w:t>
      </w:r>
      <w:r w:rsidR="00880585">
        <w:rPr>
          <w:rFonts w:eastAsiaTheme="minorEastAsia"/>
          <w:sz w:val="24"/>
          <w:szCs w:val="24"/>
        </w:rPr>
        <w:t>отделом имущественных отношений Администрации муниципального образования «Муниципальный округ Кезский район Удмуртской Республики»</w:t>
      </w:r>
      <w:r w:rsidRPr="00986B4D">
        <w:rPr>
          <w:rFonts w:eastAsiaTheme="minorEastAsia"/>
          <w:sz w:val="24"/>
          <w:szCs w:val="24"/>
        </w:rPr>
        <w:t>.</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2.2.2.</w:t>
      </w:r>
      <w:r w:rsidRPr="00986B4D">
        <w:rPr>
          <w:rFonts w:asciiTheme="minorHAnsi" w:eastAsiaTheme="minorEastAsia" w:hAnsiTheme="minorHAnsi" w:cstheme="minorBidi"/>
          <w:sz w:val="24"/>
          <w:szCs w:val="24"/>
        </w:rPr>
        <w:t xml:space="preserve"> </w:t>
      </w:r>
      <w:r w:rsidRPr="00986B4D">
        <w:rPr>
          <w:rFonts w:eastAsiaTheme="minorEastAsia"/>
          <w:sz w:val="24"/>
          <w:szCs w:val="24"/>
        </w:rPr>
        <w:t>В соответствии с пунктом 3 части 1 статьи 7 Федерального закона от 27.07.2010 года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27.07.2010 года № 210-ФЗ.</w:t>
      </w:r>
    </w:p>
    <w:p w:rsidR="00986B4D" w:rsidRPr="00986B4D" w:rsidRDefault="00986B4D" w:rsidP="00986B4D">
      <w:pPr>
        <w:widowControl w:val="0"/>
        <w:overflowPunct/>
        <w:autoSpaceDE/>
        <w:autoSpaceDN/>
        <w:adjustRightInd/>
        <w:ind w:firstLine="709"/>
        <w:jc w:val="center"/>
        <w:textAlignment w:val="auto"/>
        <w:rPr>
          <w:rFonts w:eastAsiaTheme="minorEastAsia"/>
          <w:b/>
          <w:bCs/>
          <w:sz w:val="24"/>
          <w:szCs w:val="24"/>
        </w:rPr>
      </w:pPr>
    </w:p>
    <w:p w:rsidR="00986B4D" w:rsidRPr="00986B4D" w:rsidRDefault="00986B4D" w:rsidP="00986B4D">
      <w:pPr>
        <w:widowControl w:val="0"/>
        <w:overflowPunct/>
        <w:autoSpaceDE/>
        <w:autoSpaceDN/>
        <w:adjustRightInd/>
        <w:ind w:firstLine="540"/>
        <w:jc w:val="center"/>
        <w:textAlignment w:val="auto"/>
        <w:rPr>
          <w:rFonts w:eastAsiaTheme="minorEastAsia"/>
          <w:sz w:val="24"/>
          <w:szCs w:val="24"/>
        </w:rPr>
      </w:pPr>
      <w:r w:rsidRPr="00986B4D">
        <w:rPr>
          <w:rFonts w:eastAsiaTheme="minorEastAsia"/>
          <w:bCs/>
          <w:sz w:val="24"/>
          <w:szCs w:val="24"/>
        </w:rPr>
        <w:t>2.3. Результат предоставления муниципальной услуги</w:t>
      </w:r>
    </w:p>
    <w:p w:rsidR="00986B4D" w:rsidRPr="00986B4D" w:rsidRDefault="00986B4D" w:rsidP="00986B4D">
      <w:pPr>
        <w:widowControl w:val="0"/>
        <w:overflowPunct/>
        <w:autoSpaceDE/>
        <w:autoSpaceDN/>
        <w:adjustRightInd/>
        <w:ind w:firstLine="540"/>
        <w:jc w:val="center"/>
        <w:textAlignment w:val="auto"/>
        <w:rPr>
          <w:rFonts w:eastAsiaTheme="minorEastAsia"/>
          <w:sz w:val="24"/>
          <w:szCs w:val="24"/>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2.3.1. Результатом предоставления муниципальной услуги является один из документов:</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1) муниципальный правовой акт Администрации </w:t>
      </w:r>
      <w:r w:rsidR="00880585">
        <w:rPr>
          <w:rFonts w:eastAsiaTheme="minorEastAsia"/>
          <w:sz w:val="24"/>
          <w:szCs w:val="24"/>
        </w:rPr>
        <w:t>Кезского района</w:t>
      </w:r>
      <w:r w:rsidRPr="00986B4D">
        <w:rPr>
          <w:rFonts w:eastAsiaTheme="minorEastAsia"/>
          <w:sz w:val="24"/>
          <w:szCs w:val="24"/>
        </w:rPr>
        <w:t xml:space="preserve"> о выдаче </w:t>
      </w:r>
      <w:r w:rsidRPr="00986B4D">
        <w:rPr>
          <w:rFonts w:eastAsiaTheme="minorEastAsia"/>
          <w:bCs/>
          <w:sz w:val="24"/>
          <w:szCs w:val="24"/>
        </w:rPr>
        <w:t>разрешения</w:t>
      </w:r>
      <w:r w:rsidRPr="00986B4D">
        <w:rPr>
          <w:rFonts w:eastAsiaTheme="minorEastAsia"/>
          <w:sz w:val="24"/>
          <w:szCs w:val="24"/>
        </w:rPr>
        <w:t>:</w:t>
      </w:r>
    </w:p>
    <w:p w:rsidR="00986B4D" w:rsidRPr="00986B4D" w:rsidRDefault="00986B4D" w:rsidP="00986B4D">
      <w:pPr>
        <w:widowControl w:val="0"/>
        <w:overflowPunct/>
        <w:ind w:firstLine="709"/>
        <w:jc w:val="both"/>
        <w:textAlignment w:val="auto"/>
        <w:rPr>
          <w:rFonts w:eastAsiaTheme="minorEastAsia"/>
          <w:bCs/>
          <w:sz w:val="24"/>
          <w:szCs w:val="24"/>
        </w:rPr>
      </w:pPr>
      <w:r w:rsidRPr="00986B4D">
        <w:rPr>
          <w:rFonts w:eastAsiaTheme="minorEastAsia"/>
          <w:sz w:val="24"/>
          <w:szCs w:val="24"/>
        </w:rPr>
        <w:t xml:space="preserve">-  </w:t>
      </w:r>
      <w:r w:rsidRPr="00986B4D">
        <w:rPr>
          <w:rFonts w:eastAsiaTheme="minorEastAsia"/>
          <w:bCs/>
          <w:sz w:val="24"/>
          <w:szCs w:val="24"/>
        </w:rPr>
        <w:t xml:space="preserve">на возведение гаража, являющегося некапитальным сооружением на земельном участке, находящемся в неразграниченной государственной собственности или в муниципальной собственности»  (далее - Разрешение на возведение гаража);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bCs/>
          <w:sz w:val="24"/>
          <w:szCs w:val="24"/>
        </w:rPr>
        <w:t>-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r w:rsidRPr="00986B4D">
        <w:rPr>
          <w:rFonts w:eastAsiaTheme="minorEastAsia"/>
          <w:sz w:val="24"/>
          <w:szCs w:val="24"/>
        </w:rPr>
        <w:t xml:space="preserve"> (далее – Парковочное разрешение);</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2) письменное уведомление в адрес заявителя об отказе в предоставлении муниципальной услуги </w:t>
      </w:r>
      <w:r w:rsidRPr="00986B4D">
        <w:rPr>
          <w:rFonts w:eastAsia="Calibri"/>
          <w:sz w:val="24"/>
          <w:szCs w:val="24"/>
          <w:lang w:eastAsia="en-US"/>
        </w:rPr>
        <w:t>при наличии оснований, предусмотренных п. 2.8  Регламента</w:t>
      </w:r>
      <w:r w:rsidRPr="00986B4D">
        <w:rPr>
          <w:rFonts w:eastAsiaTheme="minorEastAsia"/>
          <w:sz w:val="24"/>
          <w:szCs w:val="24"/>
        </w:rPr>
        <w:t xml:space="preserve">;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2.3.3. </w:t>
      </w:r>
      <w:r w:rsidR="004E0056">
        <w:rPr>
          <w:rFonts w:eastAsiaTheme="minorEastAsia"/>
          <w:sz w:val="24"/>
          <w:szCs w:val="24"/>
        </w:rPr>
        <w:t>Н</w:t>
      </w:r>
      <w:r w:rsidRPr="00986B4D">
        <w:rPr>
          <w:rFonts w:eastAsiaTheme="minorEastAsia"/>
          <w:sz w:val="24"/>
          <w:szCs w:val="24"/>
        </w:rPr>
        <w:t>ПА должен содержать:</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наименование органа, издавшего муниципальный правовой акт, либо должностного лица;</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форму акта и его название;</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дату издания муниципального правового акта и его номер;</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наименование должности и фамилию лица, подписавшего муниципальный правовой акт;</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печать "</w:t>
      </w:r>
      <w:r w:rsidR="00880585" w:rsidRPr="00986B4D">
        <w:rPr>
          <w:rFonts w:eastAsiaTheme="minorEastAsia"/>
          <w:sz w:val="24"/>
          <w:szCs w:val="24"/>
        </w:rPr>
        <w:t xml:space="preserve"> </w:t>
      </w:r>
      <w:r w:rsidRPr="00986B4D">
        <w:rPr>
          <w:rFonts w:eastAsiaTheme="minorEastAsia"/>
          <w:sz w:val="24"/>
          <w:szCs w:val="24"/>
        </w:rPr>
        <w:t>Администраци</w:t>
      </w:r>
      <w:r w:rsidR="00880585">
        <w:rPr>
          <w:rFonts w:eastAsiaTheme="minorEastAsia"/>
          <w:sz w:val="24"/>
          <w:szCs w:val="24"/>
        </w:rPr>
        <w:t>и</w:t>
      </w:r>
      <w:r w:rsidRPr="00986B4D">
        <w:rPr>
          <w:rFonts w:eastAsiaTheme="minorEastAsia"/>
          <w:sz w:val="24"/>
          <w:szCs w:val="24"/>
        </w:rPr>
        <w:t xml:space="preserve"> </w:t>
      </w:r>
      <w:r w:rsidR="00880585">
        <w:rPr>
          <w:rFonts w:eastAsiaTheme="minorEastAsia"/>
          <w:sz w:val="24"/>
          <w:szCs w:val="24"/>
        </w:rPr>
        <w:t>Кезского района.</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Результат муниципальной услуги выдается Заявителю одним из способов, указанных в заявлении о предоставлении муниципальной услуги.</w:t>
      </w:r>
    </w:p>
    <w:p w:rsidR="00986B4D" w:rsidRPr="00986B4D" w:rsidRDefault="00986B4D" w:rsidP="00986B4D">
      <w:pPr>
        <w:widowControl w:val="0"/>
        <w:overflowPunct/>
        <w:autoSpaceDE/>
        <w:autoSpaceDN/>
        <w:adjustRightInd/>
        <w:ind w:firstLine="709"/>
        <w:jc w:val="center"/>
        <w:textAlignment w:val="auto"/>
        <w:rPr>
          <w:rFonts w:eastAsiaTheme="minorEastAsia"/>
          <w:sz w:val="24"/>
          <w:szCs w:val="24"/>
        </w:rPr>
      </w:pPr>
    </w:p>
    <w:p w:rsidR="00986B4D" w:rsidRPr="00986B4D" w:rsidRDefault="00986B4D" w:rsidP="00986B4D">
      <w:pPr>
        <w:widowControl w:val="0"/>
        <w:overflowPunct/>
        <w:autoSpaceDE/>
        <w:autoSpaceDN/>
        <w:adjustRightInd/>
        <w:ind w:firstLine="540"/>
        <w:jc w:val="center"/>
        <w:textAlignment w:val="auto"/>
        <w:rPr>
          <w:rFonts w:eastAsiaTheme="minorEastAsia"/>
          <w:sz w:val="24"/>
          <w:szCs w:val="24"/>
        </w:rPr>
      </w:pPr>
      <w:r w:rsidRPr="00986B4D">
        <w:rPr>
          <w:rFonts w:eastAsiaTheme="minorEastAsia"/>
          <w:bCs/>
          <w:sz w:val="24"/>
          <w:szCs w:val="24"/>
        </w:rPr>
        <w:t>2.4. Срок предоставления муниципальной услуги</w:t>
      </w:r>
    </w:p>
    <w:p w:rsidR="00986B4D" w:rsidRPr="00986B4D" w:rsidRDefault="00986B4D" w:rsidP="00986B4D">
      <w:pPr>
        <w:widowControl w:val="0"/>
        <w:overflowPunct/>
        <w:autoSpaceDE/>
        <w:autoSpaceDN/>
        <w:adjustRightInd/>
        <w:ind w:firstLine="540"/>
        <w:jc w:val="center"/>
        <w:textAlignment w:val="auto"/>
        <w:rPr>
          <w:rFonts w:eastAsiaTheme="minorEastAsia"/>
          <w:sz w:val="24"/>
          <w:szCs w:val="24"/>
        </w:rPr>
      </w:pPr>
    </w:p>
    <w:p w:rsidR="00986B4D" w:rsidRPr="00986B4D" w:rsidRDefault="00986B4D" w:rsidP="00986B4D">
      <w:pPr>
        <w:overflowPunct/>
        <w:ind w:left="-142" w:firstLine="851"/>
        <w:jc w:val="both"/>
        <w:textAlignment w:val="auto"/>
        <w:rPr>
          <w:rFonts w:eastAsiaTheme="minorEastAsia"/>
          <w:sz w:val="24"/>
          <w:szCs w:val="24"/>
        </w:rPr>
      </w:pPr>
      <w:r w:rsidRPr="00986B4D">
        <w:rPr>
          <w:rFonts w:eastAsiaTheme="minorEastAsia"/>
          <w:sz w:val="24"/>
          <w:szCs w:val="24"/>
        </w:rPr>
        <w:t xml:space="preserve">2.4.1. Общий срок предоставления муниципальной услуги составляет 20 рабочих </w:t>
      </w:r>
      <w:r w:rsidRPr="00986B4D">
        <w:rPr>
          <w:rFonts w:eastAsiaTheme="minorEastAsia"/>
          <w:color w:val="000000"/>
          <w:sz w:val="24"/>
          <w:szCs w:val="24"/>
        </w:rPr>
        <w:t>дней со дня регистрации поступившего</w:t>
      </w:r>
      <w:r w:rsidRPr="00986B4D">
        <w:rPr>
          <w:rFonts w:eastAsiaTheme="minorEastAsia"/>
          <w:sz w:val="24"/>
          <w:szCs w:val="24"/>
        </w:rPr>
        <w:t xml:space="preserve"> заявления и документов, предусмотренных </w:t>
      </w:r>
      <w:hyperlink w:anchor="P228" w:history="1">
        <w:r w:rsidRPr="00986B4D">
          <w:rPr>
            <w:rFonts w:eastAsiaTheme="minorEastAsia"/>
            <w:sz w:val="24"/>
            <w:szCs w:val="24"/>
          </w:rPr>
          <w:t>п. 2.</w:t>
        </w:r>
      </w:hyperlink>
      <w:r w:rsidRPr="00986B4D">
        <w:rPr>
          <w:rFonts w:eastAsiaTheme="minorEastAsia"/>
          <w:sz w:val="24"/>
          <w:szCs w:val="24"/>
        </w:rPr>
        <w:t>6.1 Регламента, в органе, предоставляющем муниципальную услугу.</w:t>
      </w:r>
    </w:p>
    <w:p w:rsidR="00986B4D" w:rsidRPr="00986B4D" w:rsidRDefault="00986B4D" w:rsidP="00986B4D">
      <w:pPr>
        <w:overflowPunct/>
        <w:ind w:left="-142" w:firstLine="851"/>
        <w:jc w:val="both"/>
        <w:textAlignment w:val="auto"/>
        <w:rPr>
          <w:rFonts w:eastAsiaTheme="minorEastAsia"/>
          <w:sz w:val="24"/>
          <w:szCs w:val="24"/>
        </w:rPr>
      </w:pPr>
      <w:r w:rsidRPr="00986B4D">
        <w:rPr>
          <w:rFonts w:eastAsiaTheme="minorEastAsia"/>
          <w:sz w:val="24"/>
          <w:szCs w:val="24"/>
        </w:rPr>
        <w:t xml:space="preserve">2.4.2. Днем предоставления муниципальной услуги Заявителю считается дата </w:t>
      </w:r>
      <w:r w:rsidR="004E0056">
        <w:rPr>
          <w:rFonts w:eastAsiaTheme="minorEastAsia"/>
          <w:sz w:val="24"/>
          <w:szCs w:val="24"/>
        </w:rPr>
        <w:t>НПА</w:t>
      </w:r>
      <w:r w:rsidRPr="00986B4D">
        <w:rPr>
          <w:rFonts w:eastAsiaTheme="minorEastAsia"/>
          <w:sz w:val="24"/>
          <w:szCs w:val="24"/>
        </w:rPr>
        <w:t>, указанная в качестве его реквизита, либо дата регистрации в органе, предоставляющем муниципальную услугу письма об отказе в предоставлении муниципальной услуги.</w:t>
      </w:r>
    </w:p>
    <w:p w:rsidR="00986B4D" w:rsidRPr="00986B4D" w:rsidRDefault="00986B4D" w:rsidP="00986B4D">
      <w:pPr>
        <w:overflowPunct/>
        <w:ind w:left="-142" w:firstLine="851"/>
        <w:jc w:val="both"/>
        <w:textAlignment w:val="auto"/>
        <w:rPr>
          <w:rFonts w:eastAsiaTheme="minorEastAsia"/>
          <w:sz w:val="24"/>
          <w:szCs w:val="24"/>
        </w:rPr>
      </w:pPr>
    </w:p>
    <w:p w:rsidR="00986B4D" w:rsidRPr="00986B4D" w:rsidRDefault="00986B4D" w:rsidP="00986B4D">
      <w:pPr>
        <w:overflowPunct/>
        <w:ind w:left="-142" w:firstLine="709"/>
        <w:jc w:val="center"/>
        <w:textAlignment w:val="auto"/>
        <w:rPr>
          <w:rFonts w:eastAsiaTheme="minorEastAsia"/>
          <w:sz w:val="24"/>
          <w:szCs w:val="24"/>
        </w:rPr>
      </w:pPr>
      <w:r w:rsidRPr="00986B4D">
        <w:rPr>
          <w:rFonts w:eastAsiaTheme="minorEastAsia"/>
          <w:b/>
          <w:bCs/>
          <w:sz w:val="24"/>
          <w:szCs w:val="24"/>
        </w:rPr>
        <w:t>2.5. Правовые основания для предоставления муниципальной услуги</w:t>
      </w:r>
    </w:p>
    <w:p w:rsidR="00986B4D" w:rsidRPr="00986B4D" w:rsidRDefault="00986B4D" w:rsidP="00986B4D">
      <w:pPr>
        <w:widowControl w:val="0"/>
        <w:tabs>
          <w:tab w:val="left" w:pos="4009"/>
        </w:tabs>
        <w:overflowPunct/>
        <w:ind w:firstLine="540"/>
        <w:textAlignment w:val="auto"/>
        <w:rPr>
          <w:rFonts w:eastAsiaTheme="minorEastAsia"/>
          <w:sz w:val="24"/>
          <w:szCs w:val="24"/>
        </w:rPr>
      </w:pPr>
      <w:r w:rsidRPr="00986B4D">
        <w:rPr>
          <w:rFonts w:eastAsiaTheme="minorEastAsia"/>
          <w:sz w:val="24"/>
          <w:szCs w:val="24"/>
        </w:rPr>
        <w:tab/>
      </w:r>
    </w:p>
    <w:p w:rsidR="00986B4D" w:rsidRPr="00986B4D" w:rsidRDefault="00986B4D" w:rsidP="00986B4D">
      <w:pPr>
        <w:widowControl w:val="0"/>
        <w:overflowPunct/>
        <w:ind w:firstLine="709"/>
        <w:textAlignment w:val="auto"/>
        <w:outlineLvl w:val="2"/>
        <w:rPr>
          <w:rFonts w:eastAsiaTheme="minorEastAsia"/>
          <w:sz w:val="24"/>
          <w:szCs w:val="24"/>
        </w:rPr>
      </w:pPr>
      <w:r w:rsidRPr="00986B4D">
        <w:rPr>
          <w:rFonts w:eastAsiaTheme="minorEastAsia"/>
          <w:sz w:val="24"/>
          <w:szCs w:val="24"/>
        </w:rPr>
        <w:t>Правовые основания для предоставления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  </w:t>
      </w:r>
      <w:hyperlink r:id="rId14" w:history="1">
        <w:r w:rsidRPr="00986B4D">
          <w:rPr>
            <w:rFonts w:eastAsiaTheme="minorEastAsia"/>
            <w:sz w:val="24"/>
            <w:szCs w:val="24"/>
          </w:rPr>
          <w:t>Конституци</w:t>
        </w:r>
      </w:hyperlink>
      <w:r w:rsidRPr="00986B4D">
        <w:rPr>
          <w:rFonts w:eastAsiaTheme="minorEastAsia"/>
          <w:sz w:val="24"/>
          <w:szCs w:val="24"/>
        </w:rPr>
        <w:t>я Российской Федерации;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  </w:t>
      </w:r>
      <w:hyperlink r:id="rId15" w:history="1">
        <w:r w:rsidRPr="00986B4D">
          <w:rPr>
            <w:rFonts w:eastAsiaTheme="minorEastAsia"/>
            <w:sz w:val="24"/>
            <w:szCs w:val="24"/>
          </w:rPr>
          <w:t>Конституция</w:t>
        </w:r>
      </w:hyperlink>
      <w:r w:rsidRPr="00986B4D">
        <w:rPr>
          <w:rFonts w:eastAsiaTheme="minorEastAsia"/>
          <w:sz w:val="24"/>
          <w:szCs w:val="24"/>
        </w:rPr>
        <w:t xml:space="preserve"> Удмуртской Республики;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  Гражданский </w:t>
      </w:r>
      <w:hyperlink r:id="rId16" w:history="1">
        <w:r w:rsidRPr="00986B4D">
          <w:rPr>
            <w:rFonts w:eastAsiaTheme="minorEastAsia"/>
            <w:sz w:val="24"/>
            <w:szCs w:val="24"/>
          </w:rPr>
          <w:t>кодекс</w:t>
        </w:r>
      </w:hyperlink>
      <w:r w:rsidRPr="00986B4D">
        <w:rPr>
          <w:rFonts w:eastAsiaTheme="minorEastAsia"/>
          <w:sz w:val="24"/>
          <w:szCs w:val="24"/>
        </w:rPr>
        <w:t xml:space="preserve"> РФ от 30.11.1994 г. № 51-ФЗ;</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  Земельный </w:t>
      </w:r>
      <w:hyperlink r:id="rId17" w:history="1">
        <w:r w:rsidRPr="00986B4D">
          <w:rPr>
            <w:rFonts w:eastAsiaTheme="minorEastAsia"/>
            <w:sz w:val="24"/>
            <w:szCs w:val="24"/>
          </w:rPr>
          <w:t>кодекс</w:t>
        </w:r>
      </w:hyperlink>
      <w:r w:rsidRPr="00986B4D">
        <w:rPr>
          <w:rFonts w:eastAsiaTheme="minorEastAsia"/>
          <w:sz w:val="24"/>
          <w:szCs w:val="24"/>
        </w:rPr>
        <w:t xml:space="preserve"> РФ от 25.10.2001 г. № 136-ФЗ;</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  Градостроительный </w:t>
      </w:r>
      <w:hyperlink r:id="rId18" w:history="1">
        <w:r w:rsidRPr="00986B4D">
          <w:rPr>
            <w:rFonts w:eastAsiaTheme="minorEastAsia"/>
            <w:sz w:val="24"/>
            <w:szCs w:val="24"/>
          </w:rPr>
          <w:t>кодекс</w:t>
        </w:r>
      </w:hyperlink>
      <w:r w:rsidRPr="00986B4D">
        <w:rPr>
          <w:rFonts w:eastAsiaTheme="minorEastAsia"/>
          <w:sz w:val="24"/>
          <w:szCs w:val="24"/>
        </w:rPr>
        <w:t xml:space="preserve"> РФ от 29.12.2004 г. № 190-ФЗ;</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Водный кодекс Российской Федерации от 03.06.2006 г. № 74-ФЗ;</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 Федеральный </w:t>
      </w:r>
      <w:hyperlink r:id="rId19" w:history="1">
        <w:r w:rsidRPr="00986B4D">
          <w:rPr>
            <w:rFonts w:eastAsiaTheme="minorEastAsia"/>
            <w:sz w:val="24"/>
            <w:szCs w:val="24"/>
          </w:rPr>
          <w:t>закон</w:t>
        </w:r>
      </w:hyperlink>
      <w:r w:rsidRPr="00986B4D">
        <w:rPr>
          <w:rFonts w:eastAsiaTheme="minorEastAsia"/>
          <w:sz w:val="24"/>
          <w:szCs w:val="24"/>
        </w:rPr>
        <w:t xml:space="preserve"> от 25.10.2001 г. № 137-ФЗ "О введении в действие Земельного кодекса Российской Федерации";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 Федеральный </w:t>
      </w:r>
      <w:hyperlink r:id="rId20" w:history="1">
        <w:r w:rsidRPr="00986B4D">
          <w:rPr>
            <w:rFonts w:eastAsiaTheme="minorEastAsia"/>
            <w:sz w:val="24"/>
            <w:szCs w:val="24"/>
          </w:rPr>
          <w:t>закон</w:t>
        </w:r>
      </w:hyperlink>
      <w:r w:rsidRPr="00986B4D">
        <w:rPr>
          <w:rFonts w:eastAsiaTheme="minorEastAsia"/>
          <w:sz w:val="24"/>
          <w:szCs w:val="24"/>
        </w:rPr>
        <w:t xml:space="preserve"> от 27.07.2010 г. №210-ФЗ "Об организации предоставления государственных и муниципальных услуг" (далее – Закон от 27.07.2010 г. № 210-ФЗ);</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xml:space="preserve">-   Федеральный </w:t>
      </w:r>
      <w:hyperlink r:id="rId21" w:history="1">
        <w:r w:rsidRPr="00986B4D">
          <w:rPr>
            <w:rFonts w:eastAsiaTheme="minorEastAsia"/>
            <w:sz w:val="24"/>
            <w:szCs w:val="24"/>
          </w:rPr>
          <w:t>закон</w:t>
        </w:r>
      </w:hyperlink>
      <w:r w:rsidRPr="00986B4D">
        <w:rPr>
          <w:rFonts w:eastAsiaTheme="minorEastAsia"/>
          <w:sz w:val="24"/>
          <w:szCs w:val="24"/>
        </w:rPr>
        <w:t xml:space="preserve"> от 27.07.2006 г. №152-ФЗ «О персональных данных»;</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Федеральный закон от 13.07.2015 г. №218-ФЗ "О государственной регистрации недвижимости";</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Федеральный закон от 24.07.2007 г.  № 221-ФЗ «О кадастровой деятельности»;</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Федеральный закон  от 06.04.2011 г. №63-ФЗ «Об электронной подписи»;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Федеральным законом от 24.11.1995 г. №181-ФЗ «О социальной защите инвалидов в РФ»;</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xml:space="preserve">-  </w:t>
      </w:r>
      <w:hyperlink r:id="rId22" w:history="1">
        <w:r w:rsidRPr="00986B4D">
          <w:rPr>
            <w:rFonts w:eastAsiaTheme="minorEastAsia"/>
            <w:sz w:val="24"/>
            <w:szCs w:val="24"/>
          </w:rPr>
          <w:t>постановление</w:t>
        </w:r>
      </w:hyperlink>
      <w:r w:rsidRPr="00986B4D">
        <w:rPr>
          <w:rFonts w:eastAsiaTheme="minorEastAsia"/>
          <w:sz w:val="24"/>
          <w:szCs w:val="24"/>
        </w:rPr>
        <w:t xml:space="preserve"> Правительства Российской Федерации от 25.06.2012 г.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Правительства РФ от 25.06.2012 г. № 634);</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Calibri"/>
          <w:sz w:val="24"/>
          <w:szCs w:val="24"/>
          <w:lang w:eastAsia="en-US"/>
        </w:rPr>
        <w:lastRenderedPageBreak/>
        <w:t xml:space="preserve">- постановление Правительства Российской Федерации от 25.08.2012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утверждении административных регламентов предоставления государственных услуг» (далее - </w:t>
      </w:r>
      <w:r w:rsidRPr="00986B4D">
        <w:rPr>
          <w:rFonts w:eastAsiaTheme="minorEastAsia"/>
          <w:sz w:val="24"/>
          <w:szCs w:val="24"/>
        </w:rPr>
        <w:t xml:space="preserve">Постановление Правительства РФ </w:t>
      </w:r>
      <w:r w:rsidRPr="00986B4D">
        <w:rPr>
          <w:rFonts w:eastAsia="Calibri"/>
          <w:sz w:val="24"/>
          <w:szCs w:val="24"/>
          <w:lang w:eastAsia="en-US"/>
        </w:rPr>
        <w:t>от 25.08.2012 г.  №852);</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xml:space="preserve">- приказ </w:t>
      </w:r>
      <w:proofErr w:type="spellStart"/>
      <w:r w:rsidRPr="00986B4D">
        <w:rPr>
          <w:rFonts w:eastAsiaTheme="minorEastAsia"/>
          <w:sz w:val="24"/>
          <w:szCs w:val="24"/>
        </w:rPr>
        <w:t>Росархива</w:t>
      </w:r>
      <w:proofErr w:type="spellEnd"/>
      <w:r w:rsidRPr="00986B4D">
        <w:rPr>
          <w:rFonts w:eastAsiaTheme="minorEastAsia"/>
          <w:sz w:val="24"/>
          <w:szCs w:val="24"/>
        </w:rPr>
        <w:t xml:space="preserve"> от 20.12.2019 г.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постановление Правительства УР от 31.08.2021 г. №442 «О порядке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(далее - Постановление Правительства УР от 31.08.2021 г. №442);</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соглашение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w:t>
      </w:r>
      <w:r w:rsidR="00007BE7">
        <w:rPr>
          <w:rFonts w:eastAsiaTheme="minorEastAsia"/>
          <w:sz w:val="24"/>
          <w:szCs w:val="24"/>
        </w:rPr>
        <w:t>Муниципальный округ Кезский район Удмуртской Республики»</w:t>
      </w:r>
      <w:r w:rsidRPr="00986B4D">
        <w:rPr>
          <w:rFonts w:eastAsiaTheme="minorEastAsia"/>
          <w:sz w:val="24"/>
          <w:szCs w:val="24"/>
        </w:rPr>
        <w:t>;</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настоящий Регламент.</w:t>
      </w:r>
    </w:p>
    <w:p w:rsidR="00986B4D" w:rsidRPr="00986B4D" w:rsidRDefault="00986B4D" w:rsidP="00986B4D">
      <w:pPr>
        <w:widowControl w:val="0"/>
        <w:overflowPunct/>
        <w:autoSpaceDE/>
        <w:autoSpaceDN/>
        <w:adjustRightInd/>
        <w:ind w:firstLine="709"/>
        <w:jc w:val="center"/>
        <w:textAlignment w:val="auto"/>
        <w:rPr>
          <w:rFonts w:eastAsiaTheme="minorEastAsia"/>
          <w:sz w:val="24"/>
          <w:szCs w:val="24"/>
        </w:rPr>
      </w:pPr>
    </w:p>
    <w:p w:rsidR="00986B4D" w:rsidRPr="00986B4D" w:rsidRDefault="00986B4D" w:rsidP="00986B4D">
      <w:pPr>
        <w:widowControl w:val="0"/>
        <w:overflowPunct/>
        <w:autoSpaceDE/>
        <w:autoSpaceDN/>
        <w:adjustRightInd/>
        <w:ind w:firstLine="540"/>
        <w:jc w:val="center"/>
        <w:textAlignment w:val="auto"/>
        <w:rPr>
          <w:rFonts w:eastAsiaTheme="minorEastAsia"/>
          <w:bCs/>
          <w:sz w:val="24"/>
          <w:szCs w:val="24"/>
        </w:rPr>
      </w:pPr>
      <w:r w:rsidRPr="00986B4D">
        <w:rPr>
          <w:rFonts w:eastAsiaTheme="minorEastAsia"/>
          <w:bCs/>
          <w:sz w:val="24"/>
          <w:szCs w:val="24"/>
        </w:rPr>
        <w:t>2.6. Исчерпывающий перечень документов необходимых для предоставления муниципальной услуги</w:t>
      </w:r>
    </w:p>
    <w:p w:rsidR="00986B4D" w:rsidRPr="00986B4D" w:rsidRDefault="00986B4D" w:rsidP="00986B4D">
      <w:pPr>
        <w:overflowPunct/>
        <w:ind w:firstLine="567"/>
        <w:jc w:val="center"/>
        <w:textAlignment w:val="auto"/>
        <w:rPr>
          <w:rFonts w:eastAsiaTheme="minorEastAsia"/>
          <w:sz w:val="24"/>
          <w:szCs w:val="24"/>
        </w:rPr>
      </w:pP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2.6.1. Для предоставления муниципальной услуги необходимы следующие документы.</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Заявитель обязан представить самостоятельно:</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1) </w:t>
      </w:r>
      <w:hyperlink r:id="rId23" w:history="1">
        <w:r w:rsidRPr="00986B4D">
          <w:rPr>
            <w:rFonts w:eastAsiaTheme="minorEastAsia"/>
            <w:sz w:val="24"/>
            <w:szCs w:val="24"/>
          </w:rPr>
          <w:t>заявление</w:t>
        </w:r>
      </w:hyperlink>
      <w:r w:rsidRPr="00986B4D">
        <w:rPr>
          <w:rFonts w:eastAsiaTheme="minorEastAsia"/>
          <w:sz w:val="24"/>
          <w:szCs w:val="24"/>
        </w:rPr>
        <w:t xml:space="preserve"> о выдаче </w:t>
      </w:r>
      <w:r w:rsidRPr="00986B4D">
        <w:rPr>
          <w:rFonts w:eastAsiaTheme="minorEastAsia"/>
          <w:bCs/>
          <w:sz w:val="24"/>
          <w:szCs w:val="24"/>
        </w:rPr>
        <w:t xml:space="preserve">Разрешения на возведение гаража, </w:t>
      </w:r>
      <w:r w:rsidRPr="00986B4D">
        <w:rPr>
          <w:rFonts w:eastAsiaTheme="minorEastAsia"/>
          <w:sz w:val="24"/>
          <w:szCs w:val="24"/>
        </w:rPr>
        <w:t xml:space="preserve">или </w:t>
      </w:r>
      <w:r w:rsidRPr="00986B4D">
        <w:rPr>
          <w:rFonts w:eastAsiaTheme="minorEastAsia"/>
          <w:bCs/>
          <w:sz w:val="24"/>
          <w:szCs w:val="24"/>
        </w:rPr>
        <w:t xml:space="preserve">Парковочного разрешения </w:t>
      </w:r>
      <w:r w:rsidRPr="00986B4D">
        <w:rPr>
          <w:rFonts w:eastAsiaTheme="minorEastAsia"/>
          <w:sz w:val="24"/>
          <w:szCs w:val="24"/>
        </w:rPr>
        <w:t>(рекомендуемые формы заявлений в приложениях 1 и 2 к Регламенту);</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2)  копию документа, удостоверяющего личность Заявителя;</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3) копию документа, удостоверяющего личность представителя Заявителя, и документа, подтверждающего полномочия представителя Заявителя (в случае, если заявление подается законным или уполномоченным представителем Заявителя);</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4) копии документов, подтверждающие использование Заявителем средства передвижения инвалидов в случае отсутствия сведений о таком средстве передвижения инвалидов в федеральном реестре инвалидов  (в случае обращения с заявлением о выдаче Парковочного разрешения);</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5) копии документов, подтверждающие использование Заявителем транспортного средства (в случае обращения с заявлением о выдаче Разрешения на возведение гаража).</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Заявитель вправе представить по собственной инициативе:</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6) копию документа, подтверждающего право Заявителя на использование земельного участка для стоянки средства передвижения инвалидов (удостоверение инвалида, справка об инвалидности, выданная учреждением государственной службы медико-социальной экспертизы, иной документ) (в случае обращения с заявлением о выдаче Парковочного разрешения);</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 Копии документов, указанные в п. 2.6.1 Регламента, предоставляются с одновременным предъявлением оригиналов.</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 xml:space="preserve">Если заявитель не представил по собственной инициативе документы, указанные в </w:t>
      </w:r>
      <w:proofErr w:type="spellStart"/>
      <w:r w:rsidRPr="00986B4D">
        <w:rPr>
          <w:rFonts w:eastAsiaTheme="minorEastAsia"/>
          <w:sz w:val="24"/>
          <w:szCs w:val="24"/>
        </w:rPr>
        <w:t>пп</w:t>
      </w:r>
      <w:proofErr w:type="spellEnd"/>
      <w:r w:rsidRPr="00986B4D">
        <w:rPr>
          <w:rFonts w:eastAsiaTheme="minorEastAsia"/>
          <w:sz w:val="24"/>
          <w:szCs w:val="24"/>
        </w:rPr>
        <w:t xml:space="preserve">. 6 </w:t>
      </w:r>
      <w:hyperlink w:anchor="P233" w:history="1">
        <w:r w:rsidRPr="00986B4D">
          <w:rPr>
            <w:rFonts w:eastAsiaTheme="minorEastAsia"/>
            <w:sz w:val="24"/>
            <w:szCs w:val="24"/>
          </w:rPr>
          <w:t>п. 2.6.1</w:t>
        </w:r>
      </w:hyperlink>
      <w:r w:rsidRPr="00986B4D">
        <w:rPr>
          <w:rFonts w:eastAsiaTheme="minorEastAsia"/>
          <w:sz w:val="24"/>
          <w:szCs w:val="24"/>
        </w:rPr>
        <w:t xml:space="preserve"> Регламента, орган, предоставляющий муниципальную услугу, не вправе требовать от заявителя их представления. В этом случае сотрудники органа, предоставляющего муниципальную услугу, выполняют межведомственный запрос документов в соответствующие органы и организации, обладающие указанными документами.</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2.6.2. Заявитель вправе подать заявление и документы, предусмотренные</w:t>
      </w:r>
      <w:hyperlink r:id="rId24" w:history="1">
        <w:r w:rsidRPr="00986B4D">
          <w:rPr>
            <w:rFonts w:eastAsiaTheme="minorEastAsia"/>
            <w:sz w:val="24"/>
            <w:szCs w:val="24"/>
          </w:rPr>
          <w:t xml:space="preserve"> п. 2.6.</w:t>
        </w:r>
      </w:hyperlink>
      <w:r w:rsidRPr="00986B4D">
        <w:rPr>
          <w:rFonts w:eastAsiaTheme="minorEastAsia"/>
          <w:sz w:val="24"/>
          <w:szCs w:val="24"/>
        </w:rPr>
        <w:t>1 Регламента в орган, предоставляющий муниципальную услугу, любым способом (личный прием, через доверенное лицо, почтовое отправление, через МФЦ, ЕПГУ, РПГУ, на электронную почту).</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Документы должны быть надлежащим образом оформлены и содержать все установленные для них реквизиты: наименование и адрес организации, выдавшей документ, подпись </w:t>
      </w:r>
      <w:r w:rsidRPr="00986B4D">
        <w:rPr>
          <w:rFonts w:eastAsiaTheme="minorEastAsia"/>
          <w:sz w:val="24"/>
          <w:szCs w:val="24"/>
        </w:rPr>
        <w:lastRenderedPageBreak/>
        <w:t xml:space="preserve">уполномоченного лица, печать организации, выдавшей документ, дату выдачи документа, номер и серию (при наличии) документа, срок действия документа. </w:t>
      </w:r>
    </w:p>
    <w:p w:rsidR="00986B4D" w:rsidRPr="00986B4D" w:rsidRDefault="00986B4D" w:rsidP="00986B4D">
      <w:pPr>
        <w:widowControl w:val="0"/>
        <w:overflowPunct/>
        <w:ind w:firstLine="709"/>
        <w:jc w:val="both"/>
        <w:textAlignment w:val="auto"/>
        <w:rPr>
          <w:rFonts w:eastAsiaTheme="minorEastAsia"/>
          <w:sz w:val="24"/>
          <w:szCs w:val="24"/>
        </w:rPr>
      </w:pPr>
      <w:proofErr w:type="gramStart"/>
      <w:r w:rsidRPr="00986B4D">
        <w:rPr>
          <w:rFonts w:eastAsiaTheme="minorEastAsia"/>
          <w:sz w:val="24"/>
          <w:szCs w:val="24"/>
        </w:rPr>
        <w:t>Документы должны быть четко и разборчиво напечатаны или написаны чернилами или шариковой ручкой синего или черного цвета,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roofErr w:type="gramEnd"/>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2.6.3. Заявление и документы, представляемые в форме электронных документов, должны быть подписаны электронной подписью в соответствии с требованиями Федерального </w:t>
      </w:r>
      <w:hyperlink r:id="rId25" w:history="1">
        <w:r w:rsidRPr="00986B4D">
          <w:rPr>
            <w:rFonts w:eastAsiaTheme="minorEastAsia"/>
            <w:sz w:val="24"/>
            <w:szCs w:val="24"/>
          </w:rPr>
          <w:t>закона</w:t>
        </w:r>
      </w:hyperlink>
      <w:r w:rsidRPr="00986B4D">
        <w:rPr>
          <w:rFonts w:eastAsiaTheme="minorEastAsia"/>
          <w:sz w:val="24"/>
          <w:szCs w:val="24"/>
        </w:rPr>
        <w:t xml:space="preserve"> от 06.04.2011 г. №63-ФЗ «Об электронной подписи» и </w:t>
      </w:r>
      <w:hyperlink r:id="rId26" w:history="1">
        <w:r w:rsidRPr="00986B4D">
          <w:rPr>
            <w:rFonts w:eastAsiaTheme="minorEastAsia"/>
            <w:sz w:val="24"/>
            <w:szCs w:val="24"/>
          </w:rPr>
          <w:t>ст. 21.1</w:t>
        </w:r>
      </w:hyperlink>
      <w:r w:rsidRPr="00986B4D">
        <w:rPr>
          <w:rFonts w:eastAsiaTheme="minorEastAsia"/>
          <w:sz w:val="24"/>
          <w:szCs w:val="24"/>
        </w:rPr>
        <w:t xml:space="preserve"> и </w:t>
      </w:r>
      <w:hyperlink r:id="rId27" w:history="1">
        <w:r w:rsidRPr="00986B4D">
          <w:rPr>
            <w:rFonts w:eastAsiaTheme="minorEastAsia"/>
            <w:sz w:val="24"/>
            <w:szCs w:val="24"/>
          </w:rPr>
          <w:t>21.2</w:t>
        </w:r>
      </w:hyperlink>
      <w:r w:rsidRPr="00986B4D">
        <w:rPr>
          <w:rFonts w:eastAsiaTheme="minorEastAsia"/>
          <w:sz w:val="24"/>
          <w:szCs w:val="24"/>
        </w:rPr>
        <w:t xml:space="preserve"> Закона от 27.07.2010 г. №210-ФЗ.</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С учетом критериев определения видов электронной подписи, использование которых допускается при обращении за получением государственных и муниципальных услуг, определенных </w:t>
      </w:r>
      <w:hyperlink r:id="rId28" w:history="1">
        <w:r w:rsidRPr="00986B4D">
          <w:rPr>
            <w:rFonts w:eastAsiaTheme="minorEastAsia"/>
            <w:sz w:val="24"/>
            <w:szCs w:val="24"/>
          </w:rPr>
          <w:t>Постановлением</w:t>
        </w:r>
      </w:hyperlink>
      <w:r w:rsidRPr="00986B4D">
        <w:rPr>
          <w:rFonts w:eastAsiaTheme="minorEastAsia"/>
          <w:sz w:val="24"/>
          <w:szCs w:val="24"/>
        </w:rPr>
        <w:t xml:space="preserve"> Правительства РФ от 25.06.2012 г. №634, при представлении документов в электронной форме используется: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простая электронная подпись - при подписании заявления;</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усиленная квалифицированная электронная подпись - при подписании электронных копий иных документов, указанных в п. 2.6.1  Регламента.</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2.6.4. Направление заявления и документов по почте осуществляется способом, позволяющим подтвердить факт и дату отправления.</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2.6.5.  В соответствии с </w:t>
      </w:r>
      <w:hyperlink r:id="rId29" w:history="1">
        <w:r w:rsidRPr="00986B4D">
          <w:rPr>
            <w:rFonts w:eastAsiaTheme="minorEastAsia"/>
            <w:sz w:val="24"/>
            <w:szCs w:val="24"/>
          </w:rPr>
          <w:t>п. 1</w:t>
        </w:r>
      </w:hyperlink>
      <w:r w:rsidRPr="00986B4D">
        <w:rPr>
          <w:rFonts w:eastAsiaTheme="minorEastAsia"/>
          <w:sz w:val="24"/>
          <w:szCs w:val="24"/>
        </w:rPr>
        <w:t xml:space="preserve">, </w:t>
      </w:r>
      <w:hyperlink r:id="rId30" w:history="1">
        <w:r w:rsidRPr="00986B4D">
          <w:rPr>
            <w:rFonts w:eastAsiaTheme="minorEastAsia"/>
            <w:sz w:val="24"/>
            <w:szCs w:val="24"/>
          </w:rPr>
          <w:t>2</w:t>
        </w:r>
      </w:hyperlink>
      <w:r w:rsidRPr="00986B4D">
        <w:rPr>
          <w:rFonts w:eastAsiaTheme="minorEastAsia"/>
          <w:sz w:val="24"/>
          <w:szCs w:val="24"/>
        </w:rPr>
        <w:t xml:space="preserve">, </w:t>
      </w:r>
      <w:hyperlink r:id="rId31" w:history="1">
        <w:r w:rsidRPr="00986B4D">
          <w:rPr>
            <w:rFonts w:eastAsiaTheme="minorEastAsia"/>
            <w:sz w:val="24"/>
            <w:szCs w:val="24"/>
          </w:rPr>
          <w:t>4  и 5 ч.1 ст.7</w:t>
        </w:r>
      </w:hyperlink>
      <w:r w:rsidRPr="00986B4D">
        <w:rPr>
          <w:rFonts w:eastAsiaTheme="minorEastAsia"/>
          <w:sz w:val="24"/>
          <w:szCs w:val="24"/>
        </w:rPr>
        <w:t xml:space="preserve"> Закона от 27.07.2010 г. №210-ФЗ при предоставлении муниципальной услуги  органы, предоставляющие муниципальную услугу не вправе требовать от Заявителя:</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w:t>
      </w:r>
      <w:hyperlink r:id="rId32" w:history="1">
        <w:r w:rsidRPr="00986B4D">
          <w:rPr>
            <w:rFonts w:eastAsiaTheme="minorEastAsia"/>
            <w:sz w:val="24"/>
            <w:szCs w:val="24"/>
          </w:rPr>
          <w:t>п. 6 ст. 7</w:t>
        </w:r>
      </w:hyperlink>
      <w:r w:rsidRPr="00986B4D">
        <w:rPr>
          <w:rFonts w:eastAsiaTheme="minorEastAsia"/>
          <w:sz w:val="24"/>
          <w:szCs w:val="24"/>
        </w:rPr>
        <w:t xml:space="preserve"> Закона от 27.07.2010 г.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986B4D" w:rsidRPr="00986B4D" w:rsidRDefault="00986B4D" w:rsidP="00986B4D">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lastRenderedPageBreak/>
        <w:t xml:space="preserve">- выявление документально подтвержденного факта (признаков) ошибочного или противоправного действия (бездействия) должностных лиц органов, предоставляющих муниципальную услугу, муниципального служащего, работника МФЦ, работника организации, предусмотренной </w:t>
      </w:r>
      <w:hyperlink r:id="rId33" w:history="1">
        <w:r w:rsidRPr="00986B4D">
          <w:rPr>
            <w:rFonts w:eastAsiaTheme="minorEastAsia"/>
            <w:sz w:val="24"/>
            <w:szCs w:val="24"/>
          </w:rPr>
          <w:t>п. 1.1 ст. 16</w:t>
        </w:r>
      </w:hyperlink>
      <w:r w:rsidRPr="00986B4D">
        <w:rPr>
          <w:rFonts w:eastAsiaTheme="minorEastAsia"/>
          <w:sz w:val="24"/>
          <w:szCs w:val="24"/>
        </w:rPr>
        <w:t xml:space="preserve"> Закона от 27.07.2010 г.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 </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5) предоставления на бумажном носителе документов и информации, электронные образы которых ранее были заверены усиленной квалифицированной подписью,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86B4D" w:rsidRPr="00986B4D" w:rsidRDefault="00986B4D" w:rsidP="00986B4D">
      <w:pPr>
        <w:widowControl w:val="0"/>
        <w:overflowPunct/>
        <w:adjustRightInd/>
        <w:ind w:firstLine="709"/>
        <w:jc w:val="both"/>
        <w:textAlignment w:val="auto"/>
        <w:rPr>
          <w:sz w:val="24"/>
          <w:szCs w:val="24"/>
        </w:rPr>
      </w:pPr>
      <w:r w:rsidRPr="00986B4D">
        <w:rPr>
          <w:rFonts w:eastAsiaTheme="minorEastAsia"/>
          <w:sz w:val="24"/>
          <w:szCs w:val="24"/>
        </w:rPr>
        <w:t xml:space="preserve">2.6.6. </w:t>
      </w:r>
      <w:r w:rsidRPr="00986B4D">
        <w:rPr>
          <w:sz w:val="24"/>
          <w:szCs w:val="24"/>
        </w:rPr>
        <w:t>У</w:t>
      </w:r>
      <w:r w:rsidRPr="00986B4D">
        <w:rPr>
          <w:rFonts w:eastAsiaTheme="minorHAnsi"/>
          <w:sz w:val="24"/>
          <w:szCs w:val="24"/>
          <w:lang w:eastAsia="en-US"/>
        </w:rPr>
        <w:t>слуги, которые являются необходимыми и обязательными, для предоставления муниципальной услуги отсутствуют.</w:t>
      </w:r>
    </w:p>
    <w:p w:rsidR="00986B4D" w:rsidRPr="00986B4D" w:rsidRDefault="00986B4D" w:rsidP="00986B4D">
      <w:pPr>
        <w:widowControl w:val="0"/>
        <w:overflowPunct/>
        <w:ind w:firstLine="709"/>
        <w:jc w:val="center"/>
        <w:textAlignment w:val="auto"/>
        <w:rPr>
          <w:rFonts w:eastAsiaTheme="minorEastAsia"/>
          <w:sz w:val="24"/>
          <w:szCs w:val="24"/>
        </w:rPr>
      </w:pPr>
    </w:p>
    <w:p w:rsidR="00986B4D" w:rsidRPr="00986B4D" w:rsidRDefault="00986B4D" w:rsidP="00986B4D">
      <w:pPr>
        <w:widowControl w:val="0"/>
        <w:overflowPunct/>
        <w:ind w:firstLine="540"/>
        <w:jc w:val="center"/>
        <w:textAlignment w:val="auto"/>
        <w:rPr>
          <w:rFonts w:eastAsiaTheme="minorEastAsia"/>
          <w:sz w:val="24"/>
          <w:szCs w:val="24"/>
        </w:rPr>
      </w:pPr>
      <w:r w:rsidRPr="00986B4D">
        <w:rPr>
          <w:rFonts w:eastAsiaTheme="minorEastAsia"/>
          <w:bCs/>
          <w:sz w:val="24"/>
          <w:szCs w:val="24"/>
        </w:rPr>
        <w:t>2.7. Исчерпывающий перечень оснований для отказа в приеме документов, необходимых для предоставления муниципальной услуги (возврата заявления)</w:t>
      </w:r>
    </w:p>
    <w:p w:rsidR="00986B4D" w:rsidRPr="00986B4D" w:rsidRDefault="00986B4D" w:rsidP="00986B4D">
      <w:pPr>
        <w:widowControl w:val="0"/>
        <w:overflowPunct/>
        <w:ind w:firstLine="540"/>
        <w:jc w:val="center"/>
        <w:textAlignment w:val="auto"/>
        <w:rPr>
          <w:rFonts w:eastAsiaTheme="minorEastAsia"/>
          <w:sz w:val="24"/>
          <w:szCs w:val="24"/>
        </w:rPr>
      </w:pPr>
    </w:p>
    <w:p w:rsidR="00986B4D" w:rsidRPr="00986B4D" w:rsidRDefault="00986B4D" w:rsidP="00986B4D">
      <w:pPr>
        <w:widowControl w:val="0"/>
        <w:overflowPunct/>
        <w:ind w:firstLine="709"/>
        <w:jc w:val="both"/>
        <w:textAlignment w:val="auto"/>
        <w:rPr>
          <w:rFonts w:eastAsiaTheme="minorEastAsia"/>
          <w:sz w:val="24"/>
          <w:szCs w:val="24"/>
        </w:rPr>
      </w:pPr>
      <w:bookmarkStart w:id="1" w:name="P256"/>
      <w:bookmarkEnd w:id="1"/>
      <w:r w:rsidRPr="00986B4D">
        <w:rPr>
          <w:rFonts w:eastAsiaTheme="minorEastAsia"/>
          <w:sz w:val="24"/>
          <w:szCs w:val="24"/>
        </w:rPr>
        <w:t>2.7.1. Исчерпывающий перечень оснований для отказа в приеме документов, необходимых для предоставления муниципальной услуги (для возврата заявления):</w:t>
      </w:r>
    </w:p>
    <w:p w:rsidR="00986B4D" w:rsidRPr="00986B4D" w:rsidRDefault="00986B4D" w:rsidP="00986B4D">
      <w:pPr>
        <w:widowControl w:val="0"/>
        <w:tabs>
          <w:tab w:val="left" w:pos="0"/>
          <w:tab w:val="left" w:pos="426"/>
          <w:tab w:val="left" w:pos="10065"/>
        </w:tabs>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предоставленные заявление и приложенные к нему документы не соответствуют по составу и содержанию требованиям, указанным в п. 3.2.2 и  2.6.1 Регламента.</w:t>
      </w:r>
    </w:p>
    <w:p w:rsidR="00986B4D" w:rsidRPr="00986B4D" w:rsidRDefault="00986B4D" w:rsidP="00986B4D">
      <w:pPr>
        <w:widowControl w:val="0"/>
        <w:tabs>
          <w:tab w:val="left" w:pos="0"/>
          <w:tab w:val="left" w:pos="426"/>
          <w:tab w:val="left" w:pos="10065"/>
        </w:tabs>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xml:space="preserve"> 2.7.2. Отказ в приеме документов, необходимых для предоставления муниципальной услуги (возврат заявления), осуществляется в течение 5 рабочих дней со дня регистрации заявления в органе, предоставляющем муниципальную услугу, с указанием оснований для отказа в приеме документов (возврата заявления).</w:t>
      </w:r>
    </w:p>
    <w:p w:rsidR="00986B4D" w:rsidRPr="00986B4D" w:rsidRDefault="00986B4D" w:rsidP="00986B4D">
      <w:pPr>
        <w:widowControl w:val="0"/>
        <w:overflowPunct/>
        <w:ind w:firstLine="709"/>
        <w:jc w:val="both"/>
        <w:textAlignment w:val="auto"/>
        <w:rPr>
          <w:rFonts w:eastAsiaTheme="minorEastAsia"/>
          <w:sz w:val="24"/>
          <w:szCs w:val="24"/>
        </w:rPr>
      </w:pPr>
    </w:p>
    <w:p w:rsidR="00986B4D" w:rsidRPr="00986B4D" w:rsidRDefault="00986B4D" w:rsidP="00986B4D">
      <w:pPr>
        <w:widowControl w:val="0"/>
        <w:overflowPunct/>
        <w:ind w:firstLine="539"/>
        <w:jc w:val="center"/>
        <w:textAlignment w:val="auto"/>
        <w:rPr>
          <w:rFonts w:eastAsiaTheme="minorEastAsia"/>
          <w:sz w:val="24"/>
          <w:szCs w:val="24"/>
        </w:rPr>
      </w:pPr>
      <w:r w:rsidRPr="00986B4D">
        <w:rPr>
          <w:rFonts w:eastAsiaTheme="minorEastAsia"/>
          <w:bCs/>
          <w:sz w:val="24"/>
          <w:szCs w:val="24"/>
        </w:rPr>
        <w:t>2.8. Исчерпывающий перечень оснований для отказа в предоставлении муниципальной услуги</w:t>
      </w:r>
    </w:p>
    <w:p w:rsidR="00986B4D" w:rsidRPr="00986B4D" w:rsidRDefault="00986B4D" w:rsidP="00986B4D">
      <w:pPr>
        <w:widowControl w:val="0"/>
        <w:overflowPunct/>
        <w:ind w:firstLine="539"/>
        <w:jc w:val="both"/>
        <w:textAlignment w:val="auto"/>
        <w:rPr>
          <w:rFonts w:eastAsiaTheme="minorEastAsia"/>
          <w:sz w:val="24"/>
          <w:szCs w:val="24"/>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Исчерпывающий перечень оснований для отказа в предоставлении муниципальной услуги:</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1) заявление подано в отношении земельного участка, не включенного в схему размещения гаражей, являющихся некапитальными сооружениями, мест для стоянки технических или других средств передвижения инвалидов на территории муниципального образования «</w:t>
      </w:r>
      <w:r w:rsidR="001F5B98">
        <w:rPr>
          <w:rFonts w:eastAsiaTheme="minorEastAsia"/>
          <w:sz w:val="24"/>
          <w:szCs w:val="24"/>
        </w:rPr>
        <w:t>Муниципальный округ Кезский район Удмуртской Республики»</w:t>
      </w:r>
      <w:r w:rsidRPr="00986B4D">
        <w:rPr>
          <w:rFonts w:eastAsiaTheme="minorEastAsia"/>
          <w:sz w:val="24"/>
          <w:szCs w:val="24"/>
        </w:rPr>
        <w:t>» (далее – Схема);</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2) предполагаемое использование испрашиваемого земельного участка, указанное в заявлении, не соответствует виду использования земельного участка, предусмотренному Схемой;</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3) Разрешение на возведение гаража, Парковочное разрешение в отношении испрашиваемого земельного участка выдано иному лицу;</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4) Заявителю ранее выдано Разрешение на возведение гаража, Парковочное разрешение в отношении другого земельного участка, срок действия которого не истек;</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5) у Заявителя отсутствует право на использование земельного участка в соответствии с Постановлением Правительства УР от 31.08.2021г. №442;</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6) выявлена недостоверность в представленных заявителем (его представителем) документах (сведениях).</w:t>
      </w:r>
    </w:p>
    <w:p w:rsidR="00986B4D" w:rsidRPr="00986B4D" w:rsidRDefault="00986B4D" w:rsidP="00986B4D">
      <w:pPr>
        <w:widowControl w:val="0"/>
        <w:overflowPunct/>
        <w:ind w:firstLine="709"/>
        <w:jc w:val="center"/>
        <w:textAlignment w:val="auto"/>
        <w:rPr>
          <w:rFonts w:eastAsiaTheme="minorEastAsia"/>
          <w:b/>
          <w:bCs/>
          <w:sz w:val="24"/>
          <w:szCs w:val="24"/>
        </w:rPr>
      </w:pPr>
    </w:p>
    <w:p w:rsidR="00986B4D" w:rsidRPr="00986B4D" w:rsidRDefault="00986B4D" w:rsidP="00986B4D">
      <w:pPr>
        <w:widowControl w:val="0"/>
        <w:overflowPunct/>
        <w:ind w:firstLine="540"/>
        <w:jc w:val="center"/>
        <w:textAlignment w:val="auto"/>
        <w:rPr>
          <w:rFonts w:eastAsiaTheme="minorEastAsia"/>
          <w:bCs/>
          <w:sz w:val="24"/>
          <w:szCs w:val="24"/>
        </w:rPr>
      </w:pPr>
      <w:r w:rsidRPr="00986B4D">
        <w:rPr>
          <w:rFonts w:eastAsiaTheme="minorEastAsia"/>
          <w:bCs/>
          <w:sz w:val="24"/>
          <w:szCs w:val="24"/>
        </w:rPr>
        <w:t>2.9.</w:t>
      </w:r>
      <w:r w:rsidRPr="00986B4D">
        <w:rPr>
          <w:rFonts w:eastAsiaTheme="minorEastAsia"/>
          <w:b/>
          <w:bCs/>
          <w:sz w:val="24"/>
          <w:szCs w:val="24"/>
        </w:rPr>
        <w:t xml:space="preserve"> </w:t>
      </w:r>
      <w:r w:rsidRPr="00986B4D">
        <w:rPr>
          <w:rFonts w:eastAsiaTheme="minorEastAsia"/>
          <w:bCs/>
          <w:sz w:val="24"/>
          <w:szCs w:val="24"/>
        </w:rPr>
        <w:t>Исчерпывающий перечень оснований для приостановления предоставления муниципальной услуги</w:t>
      </w:r>
    </w:p>
    <w:p w:rsidR="00986B4D" w:rsidRPr="00986B4D" w:rsidRDefault="00986B4D" w:rsidP="00986B4D">
      <w:pPr>
        <w:widowControl w:val="0"/>
        <w:overflowPunct/>
        <w:ind w:firstLine="540"/>
        <w:jc w:val="both"/>
        <w:textAlignment w:val="auto"/>
        <w:rPr>
          <w:rFonts w:eastAsiaTheme="minorEastAsia"/>
          <w:sz w:val="24"/>
          <w:szCs w:val="24"/>
        </w:rPr>
      </w:pP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Приостановление предоставления муниципальной услуги нормативными правовыми актами не предусмотрены.</w:t>
      </w:r>
    </w:p>
    <w:p w:rsidR="00986B4D" w:rsidRPr="00986B4D" w:rsidRDefault="00986B4D" w:rsidP="00986B4D">
      <w:pPr>
        <w:widowControl w:val="0"/>
        <w:overflowPunct/>
        <w:ind w:firstLine="539"/>
        <w:jc w:val="center"/>
        <w:textAlignment w:val="auto"/>
        <w:rPr>
          <w:rFonts w:eastAsiaTheme="minorEastAsia"/>
          <w:b/>
          <w:bCs/>
          <w:sz w:val="24"/>
          <w:szCs w:val="24"/>
        </w:rPr>
      </w:pPr>
    </w:p>
    <w:p w:rsidR="00986B4D" w:rsidRPr="00986B4D" w:rsidRDefault="00986B4D" w:rsidP="00007BE7">
      <w:pPr>
        <w:widowControl w:val="0"/>
        <w:overflowPunct/>
        <w:ind w:firstLine="539"/>
        <w:jc w:val="both"/>
        <w:textAlignment w:val="auto"/>
        <w:rPr>
          <w:rFonts w:eastAsiaTheme="minorEastAsia"/>
          <w:sz w:val="24"/>
          <w:szCs w:val="24"/>
        </w:rPr>
      </w:pPr>
      <w:r w:rsidRPr="00986B4D">
        <w:rPr>
          <w:rFonts w:eastAsiaTheme="minorEastAsia"/>
          <w:b/>
          <w:bCs/>
          <w:sz w:val="24"/>
          <w:szCs w:val="24"/>
        </w:rPr>
        <w:t>2</w:t>
      </w:r>
      <w:r w:rsidRPr="00986B4D">
        <w:rPr>
          <w:rFonts w:eastAsiaTheme="minorEastAsia"/>
          <w:bCs/>
          <w:sz w:val="24"/>
          <w:szCs w:val="24"/>
        </w:rPr>
        <w:t>.10. Размер государственной пошлины или платы,  взимаемой с заявителя при</w:t>
      </w:r>
      <w:r w:rsidR="00007BE7">
        <w:rPr>
          <w:rFonts w:eastAsiaTheme="minorEastAsia"/>
          <w:bCs/>
          <w:sz w:val="24"/>
          <w:szCs w:val="24"/>
        </w:rPr>
        <w:t xml:space="preserve"> </w:t>
      </w:r>
      <w:r w:rsidRPr="00986B4D">
        <w:rPr>
          <w:rFonts w:eastAsiaTheme="minorEastAsia"/>
          <w:bCs/>
          <w:sz w:val="24"/>
          <w:szCs w:val="24"/>
        </w:rPr>
        <w:t>предоставлении муниципальной  услуги, и способы её взимания в случаях,</w:t>
      </w:r>
      <w:r w:rsidR="00007BE7">
        <w:rPr>
          <w:rFonts w:eastAsiaTheme="minorEastAsia"/>
          <w:bCs/>
          <w:sz w:val="24"/>
          <w:szCs w:val="24"/>
        </w:rPr>
        <w:t xml:space="preserve"> </w:t>
      </w:r>
      <w:r w:rsidRPr="00986B4D">
        <w:rPr>
          <w:rFonts w:eastAsiaTheme="minorEastAsia"/>
          <w:bCs/>
          <w:sz w:val="24"/>
          <w:szCs w:val="24"/>
        </w:rPr>
        <w:t>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w:t>
      </w:r>
      <w:r w:rsidR="00007BE7">
        <w:rPr>
          <w:rFonts w:eastAsiaTheme="minorEastAsia"/>
          <w:bCs/>
          <w:sz w:val="24"/>
          <w:szCs w:val="24"/>
        </w:rPr>
        <w:t xml:space="preserve"> </w:t>
      </w:r>
      <w:r w:rsidRPr="00986B4D">
        <w:rPr>
          <w:rFonts w:eastAsiaTheme="minorEastAsia"/>
          <w:bCs/>
          <w:sz w:val="24"/>
          <w:szCs w:val="24"/>
        </w:rPr>
        <w:t>актами Удмуртской Республики</w:t>
      </w:r>
    </w:p>
    <w:p w:rsidR="00986B4D" w:rsidRPr="00986B4D" w:rsidRDefault="00986B4D" w:rsidP="00007BE7">
      <w:pPr>
        <w:widowControl w:val="0"/>
        <w:overflowPunct/>
        <w:ind w:firstLine="540"/>
        <w:jc w:val="both"/>
        <w:textAlignment w:val="auto"/>
        <w:rPr>
          <w:rFonts w:eastAsiaTheme="minorEastAsia"/>
          <w:sz w:val="24"/>
          <w:szCs w:val="24"/>
        </w:rPr>
      </w:pPr>
      <w:bookmarkStart w:id="2" w:name="P269"/>
      <w:bookmarkEnd w:id="2"/>
    </w:p>
    <w:p w:rsidR="00986B4D" w:rsidRPr="00986B4D" w:rsidRDefault="00986B4D" w:rsidP="00007BE7">
      <w:pPr>
        <w:widowControl w:val="0"/>
        <w:overflowPunct/>
        <w:ind w:firstLine="709"/>
        <w:jc w:val="both"/>
        <w:textAlignment w:val="auto"/>
        <w:rPr>
          <w:rFonts w:eastAsiaTheme="minorEastAsia"/>
          <w:sz w:val="24"/>
          <w:szCs w:val="24"/>
        </w:rPr>
      </w:pPr>
      <w:r w:rsidRPr="00986B4D">
        <w:rPr>
          <w:rFonts w:eastAsiaTheme="minorEastAsia"/>
          <w:sz w:val="24"/>
          <w:szCs w:val="24"/>
        </w:rPr>
        <w:t>Предоставление муниципальной услуги осуществляется бесплатно.</w:t>
      </w:r>
    </w:p>
    <w:p w:rsidR="00986B4D" w:rsidRPr="00986B4D" w:rsidRDefault="00986B4D" w:rsidP="00007BE7">
      <w:pPr>
        <w:widowControl w:val="0"/>
        <w:overflowPunct/>
        <w:ind w:firstLine="540"/>
        <w:jc w:val="both"/>
        <w:textAlignment w:val="auto"/>
        <w:rPr>
          <w:rFonts w:eastAsiaTheme="minorEastAsia"/>
          <w:sz w:val="24"/>
          <w:szCs w:val="24"/>
        </w:rPr>
      </w:pPr>
    </w:p>
    <w:p w:rsidR="00986B4D" w:rsidRPr="00986B4D" w:rsidRDefault="00986B4D" w:rsidP="00007BE7">
      <w:pPr>
        <w:widowControl w:val="0"/>
        <w:overflowPunct/>
        <w:ind w:firstLine="540"/>
        <w:jc w:val="both"/>
        <w:textAlignment w:val="auto"/>
        <w:rPr>
          <w:rFonts w:eastAsiaTheme="minorEastAsia"/>
          <w:bCs/>
          <w:sz w:val="24"/>
          <w:szCs w:val="24"/>
        </w:rPr>
      </w:pPr>
      <w:r w:rsidRPr="00986B4D">
        <w:rPr>
          <w:rFonts w:eastAsiaTheme="minorEastAsia"/>
          <w:bCs/>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86B4D" w:rsidRPr="00986B4D" w:rsidRDefault="00986B4D" w:rsidP="00007BE7">
      <w:pPr>
        <w:widowControl w:val="0"/>
        <w:overflowPunct/>
        <w:ind w:firstLine="540"/>
        <w:jc w:val="both"/>
        <w:textAlignment w:val="auto"/>
        <w:rPr>
          <w:rFonts w:eastAsiaTheme="minorEastAsia"/>
          <w:sz w:val="24"/>
          <w:szCs w:val="24"/>
        </w:rPr>
      </w:pPr>
    </w:p>
    <w:p w:rsidR="00986B4D" w:rsidRPr="00986B4D" w:rsidRDefault="00986B4D" w:rsidP="00007BE7">
      <w:pPr>
        <w:widowControl w:val="0"/>
        <w:overflowPunct/>
        <w:ind w:firstLine="709"/>
        <w:jc w:val="both"/>
        <w:textAlignment w:val="auto"/>
        <w:rPr>
          <w:rFonts w:eastAsiaTheme="minorEastAsia"/>
          <w:sz w:val="24"/>
          <w:szCs w:val="24"/>
        </w:rPr>
      </w:pPr>
      <w:r w:rsidRPr="00986B4D">
        <w:rPr>
          <w:rFonts w:eastAsiaTheme="minorEastAsia"/>
          <w:sz w:val="24"/>
          <w:szCs w:val="24"/>
        </w:rPr>
        <w:t>Максимальный срок ожидания в очереди при подаче в окно приема заявления и документов, связанных с предоставлением муниципальной услуги, и при получении результата предоставления муниципальной услуги не превышает 15 минут.</w:t>
      </w:r>
    </w:p>
    <w:p w:rsidR="00986B4D" w:rsidRPr="00986B4D" w:rsidRDefault="00986B4D" w:rsidP="00007BE7">
      <w:pPr>
        <w:widowControl w:val="0"/>
        <w:overflowPunct/>
        <w:ind w:firstLine="540"/>
        <w:jc w:val="both"/>
        <w:textAlignment w:val="auto"/>
        <w:rPr>
          <w:rFonts w:eastAsiaTheme="minorEastAsia"/>
          <w:sz w:val="24"/>
          <w:szCs w:val="24"/>
        </w:rPr>
      </w:pPr>
    </w:p>
    <w:p w:rsidR="00986B4D" w:rsidRPr="00986B4D" w:rsidRDefault="00986B4D" w:rsidP="00007BE7">
      <w:pPr>
        <w:widowControl w:val="0"/>
        <w:shd w:val="clear" w:color="auto" w:fill="FFFFFF"/>
        <w:tabs>
          <w:tab w:val="left" w:pos="240"/>
        </w:tabs>
        <w:overflowPunct/>
        <w:jc w:val="both"/>
        <w:textAlignment w:val="auto"/>
        <w:rPr>
          <w:rFonts w:eastAsiaTheme="minorEastAsia"/>
          <w:bCs/>
          <w:sz w:val="24"/>
          <w:szCs w:val="24"/>
        </w:rPr>
      </w:pPr>
      <w:r w:rsidRPr="00986B4D">
        <w:rPr>
          <w:rFonts w:eastAsiaTheme="minorEastAsia"/>
          <w:bCs/>
          <w:spacing w:val="-13"/>
          <w:sz w:val="24"/>
          <w:szCs w:val="24"/>
        </w:rPr>
        <w:t xml:space="preserve">2.12. Срок регистрации запроса заявителя о предоставлении </w:t>
      </w:r>
      <w:r w:rsidRPr="00986B4D">
        <w:rPr>
          <w:rFonts w:eastAsiaTheme="minorEastAsia"/>
          <w:bCs/>
          <w:sz w:val="24"/>
          <w:szCs w:val="24"/>
        </w:rPr>
        <w:t>муниципальной услуги</w:t>
      </w:r>
    </w:p>
    <w:p w:rsidR="00986B4D" w:rsidRPr="00986B4D" w:rsidRDefault="00986B4D" w:rsidP="00007BE7">
      <w:pPr>
        <w:widowControl w:val="0"/>
        <w:shd w:val="clear" w:color="auto" w:fill="FFFFFF"/>
        <w:tabs>
          <w:tab w:val="left" w:pos="240"/>
        </w:tabs>
        <w:overflowPunct/>
        <w:autoSpaceDE/>
        <w:autoSpaceDN/>
        <w:adjustRightInd/>
        <w:jc w:val="both"/>
        <w:textAlignment w:val="auto"/>
        <w:rPr>
          <w:rFonts w:eastAsiaTheme="minorEastAsia"/>
          <w:b/>
          <w:bCs/>
          <w:sz w:val="24"/>
          <w:szCs w:val="24"/>
        </w:rPr>
      </w:pPr>
    </w:p>
    <w:p w:rsidR="00986B4D" w:rsidRPr="00986B4D" w:rsidRDefault="00986B4D" w:rsidP="00007BE7">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Регистрация заявления о предоставлении муниципальной услуги осуществляется в течение 1 рабочего дня с момента (даты) поступления.</w:t>
      </w:r>
    </w:p>
    <w:p w:rsidR="003E533C" w:rsidRDefault="003E533C" w:rsidP="00007BE7">
      <w:pPr>
        <w:widowControl w:val="0"/>
        <w:overflowPunct/>
        <w:ind w:firstLine="540"/>
        <w:jc w:val="both"/>
        <w:textAlignment w:val="auto"/>
        <w:rPr>
          <w:rFonts w:eastAsiaTheme="minorEastAsia"/>
          <w:sz w:val="24"/>
          <w:szCs w:val="24"/>
        </w:rPr>
      </w:pPr>
    </w:p>
    <w:p w:rsidR="003E533C" w:rsidRPr="00986B4D" w:rsidRDefault="003E533C" w:rsidP="003E533C">
      <w:pPr>
        <w:widowControl w:val="0"/>
        <w:overflowPunct/>
        <w:ind w:firstLine="540"/>
        <w:jc w:val="both"/>
        <w:textAlignment w:val="auto"/>
        <w:rPr>
          <w:rFonts w:eastAsiaTheme="minorEastAsia"/>
          <w:sz w:val="24"/>
          <w:szCs w:val="24"/>
        </w:rPr>
      </w:pPr>
    </w:p>
    <w:p w:rsidR="00986B4D" w:rsidRPr="003E533C" w:rsidRDefault="00986B4D" w:rsidP="00986B4D">
      <w:pPr>
        <w:widowControl w:val="0"/>
        <w:shd w:val="clear" w:color="auto" w:fill="FFFFFF"/>
        <w:tabs>
          <w:tab w:val="left" w:pos="240"/>
        </w:tabs>
        <w:overflowPunct/>
        <w:autoSpaceDE/>
        <w:autoSpaceDN/>
        <w:adjustRightInd/>
        <w:ind w:left="17"/>
        <w:jc w:val="center"/>
        <w:textAlignment w:val="auto"/>
        <w:rPr>
          <w:rFonts w:eastAsiaTheme="minorEastAsia"/>
          <w:bCs/>
          <w:spacing w:val="-13"/>
          <w:sz w:val="24"/>
          <w:szCs w:val="24"/>
        </w:rPr>
      </w:pPr>
      <w:r w:rsidRPr="003E533C">
        <w:rPr>
          <w:rFonts w:eastAsiaTheme="minorEastAsia"/>
          <w:bCs/>
          <w:spacing w:val="-13"/>
          <w:sz w:val="24"/>
          <w:szCs w:val="24"/>
        </w:rPr>
        <w:t xml:space="preserve">2.13. Требования к помещениям, в которых </w:t>
      </w:r>
      <w:r w:rsidRPr="003E533C">
        <w:rPr>
          <w:rFonts w:eastAsiaTheme="minorEastAsia"/>
          <w:bCs/>
          <w:spacing w:val="-13"/>
          <w:sz w:val="24"/>
          <w:szCs w:val="24"/>
        </w:rPr>
        <w:br/>
        <w:t xml:space="preserve">предоставляются муниципальные услуги, к залу ожидания, </w:t>
      </w:r>
      <w:r w:rsidRPr="003E533C">
        <w:rPr>
          <w:rFonts w:eastAsiaTheme="minorEastAsia"/>
          <w:bCs/>
          <w:spacing w:val="-13"/>
          <w:sz w:val="24"/>
          <w:szCs w:val="24"/>
        </w:rPr>
        <w:br/>
        <w:t xml:space="preserve">местам для заполнения запросов о предоставлении муниципальной </w:t>
      </w:r>
      <w:r w:rsidRPr="003E533C">
        <w:rPr>
          <w:rFonts w:eastAsiaTheme="minorEastAsia"/>
          <w:bCs/>
          <w:spacing w:val="-13"/>
          <w:sz w:val="24"/>
          <w:szCs w:val="24"/>
        </w:rPr>
        <w:br/>
        <w:t xml:space="preserve">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w:t>
      </w:r>
      <w:r w:rsidRPr="003E533C">
        <w:rPr>
          <w:rFonts w:eastAsiaTheme="minorEastAsia"/>
          <w:bCs/>
          <w:spacing w:val="-13"/>
          <w:sz w:val="24"/>
          <w:szCs w:val="24"/>
        </w:rPr>
        <w:br/>
        <w:t>Федерации о социальной защите инвалидов</w:t>
      </w:r>
    </w:p>
    <w:p w:rsidR="00986B4D" w:rsidRPr="00986B4D" w:rsidRDefault="00986B4D" w:rsidP="00986B4D">
      <w:pPr>
        <w:widowControl w:val="0"/>
        <w:overflowPunct/>
        <w:ind w:firstLine="540"/>
        <w:jc w:val="both"/>
        <w:textAlignment w:val="auto"/>
        <w:rPr>
          <w:rFonts w:eastAsiaTheme="minorEastAsia"/>
          <w:sz w:val="24"/>
          <w:szCs w:val="24"/>
        </w:rPr>
      </w:pP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2.13.1. В местах предоставления муниципальной услуги размещаются информационные стенды для информирования Заявителей о порядке предоставления муниципальной услуги. Для заполнения запросов либо документов оборудованы специальные места. Для приема и выдачи документов оборудованы окна. Рабочие места сотрудников, предоставляющих муниципальную услугу, оборудованы рабочими столами, компьютерами, оргтехникой.</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Оборудование мест ожидания. Места ожидания для предоставления муниципальной услуги оборудованы стульями, столами.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В случае если имеется возможность организации стоянок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Для парковки специальных автотранспортных средств лиц с ограниченными возможностями здоровья на каждой стоянке выделяется не менее 10 % мест (но не менее одного места).</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2.13.2. На зданиях органа, предоставляющего муниципальную услугу, рядом с входом в помещения, в которых предоставляется муниципальная услуга, размещается вывеска, содержащая информацию:</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наименование органа, осуществляющего прием и выдачу документов;</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местонахождение;</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режим работы;</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номер телефонов для справок.</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2.13.3. Помещения приема и выдачи документов предусматривают места для ожидания, информирования и приема заявителей.</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lastRenderedPageBreak/>
        <w:t>Характеристики помещения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 Информационные стенды могут быть оборудованы карманами формата А4, в которых размещаются информационные материалы по вопросам предоставления муниципальной услуги.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В местах ожидания устанавливаются стулья (кресельные секции, кресла) для Заявителей. В помещениях приема и выдачи документов выделяется место для оформления документов, предусматривающее столы (стойки) с бланками заявлений о предоставлении муниципальной услуги и канцелярскими принадлежностями.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Обслуживание лиц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обеспечивающими беспрепятственный доступ граждан, использующих кресла-коляски.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2.13.4. В целях соблюдения прав лиц с ограниченными возможностями здоровья на беспрепятственный доступ к объектам социальной инфраструктуры органом, предоставляющим муниципальную услугу, обеспечивается инвалидам (включая инвалидов, использующих кресла-коляски и собак-проводников):</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сопровождение лиц с ограниченными возможностями здоровья, имеющих стойкие расстройства функции зрения и самостоятельного передвижения, и оказание им помощи;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здоровья с учетом ограничений их жизнедеятельности;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xml:space="preserve">-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86B4D">
        <w:rPr>
          <w:rFonts w:eastAsia="Calibri"/>
          <w:sz w:val="24"/>
          <w:szCs w:val="24"/>
          <w:lang w:eastAsia="en-US"/>
        </w:rPr>
        <w:t>сурдопереводчика</w:t>
      </w:r>
      <w:proofErr w:type="spellEnd"/>
      <w:r w:rsidRPr="00986B4D">
        <w:rPr>
          <w:rFonts w:eastAsia="Calibri"/>
          <w:sz w:val="24"/>
          <w:szCs w:val="24"/>
          <w:lang w:eastAsia="en-US"/>
        </w:rPr>
        <w:t xml:space="preserve"> и </w:t>
      </w:r>
      <w:proofErr w:type="spellStart"/>
      <w:r w:rsidRPr="00986B4D">
        <w:rPr>
          <w:rFonts w:eastAsia="Calibri"/>
          <w:sz w:val="24"/>
          <w:szCs w:val="24"/>
          <w:lang w:eastAsia="en-US"/>
        </w:rPr>
        <w:t>тифлосурдопереводчика</w:t>
      </w:r>
      <w:proofErr w:type="spellEnd"/>
      <w:r w:rsidRPr="00986B4D">
        <w:rPr>
          <w:rFonts w:eastAsia="Calibri"/>
          <w:sz w:val="24"/>
          <w:szCs w:val="24"/>
          <w:lang w:eastAsia="en-US"/>
        </w:rPr>
        <w:t>;</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оказание помощи лиц с ограниченными возможностями здоровья в преодолении барьеров, мешающих получению ими муниципальной услуги наравне с другими лицами.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В случае невозможности полностью приспособить объект с учетом потребности лиц с ограниченными возможностями здоровья ему обеспечивается доступ к месту предоставления муниципальной услуги либо, когда это возможно, ее предоставление по месту жительства лица с ограниченными возможностями здоровья или в дистанционном режиме.</w:t>
      </w:r>
    </w:p>
    <w:p w:rsidR="00986B4D" w:rsidRPr="00986B4D" w:rsidRDefault="00986B4D" w:rsidP="003E533C">
      <w:pPr>
        <w:widowControl w:val="0"/>
        <w:overflowPunct/>
        <w:autoSpaceDE/>
        <w:autoSpaceDN/>
        <w:adjustRightInd/>
        <w:ind w:firstLine="709"/>
        <w:jc w:val="center"/>
        <w:textAlignment w:val="auto"/>
        <w:rPr>
          <w:rFonts w:eastAsiaTheme="minorEastAsia"/>
          <w:b/>
          <w:bCs/>
          <w:sz w:val="24"/>
          <w:szCs w:val="24"/>
        </w:rPr>
      </w:pPr>
    </w:p>
    <w:p w:rsidR="00986B4D" w:rsidRPr="003E533C" w:rsidRDefault="00986B4D" w:rsidP="00986B4D">
      <w:pPr>
        <w:widowControl w:val="0"/>
        <w:overflowPunct/>
        <w:autoSpaceDE/>
        <w:autoSpaceDN/>
        <w:adjustRightInd/>
        <w:ind w:firstLine="540"/>
        <w:jc w:val="center"/>
        <w:textAlignment w:val="auto"/>
        <w:rPr>
          <w:rFonts w:eastAsiaTheme="minorEastAsia"/>
          <w:bCs/>
          <w:sz w:val="24"/>
          <w:szCs w:val="24"/>
        </w:rPr>
      </w:pPr>
      <w:r w:rsidRPr="003E533C">
        <w:rPr>
          <w:rFonts w:eastAsiaTheme="minorEastAsia"/>
          <w:bCs/>
          <w:sz w:val="24"/>
          <w:szCs w:val="24"/>
        </w:rPr>
        <w:t>2.14. Показатели доступности и качества муниципальной услуги</w:t>
      </w:r>
    </w:p>
    <w:p w:rsidR="00986B4D" w:rsidRPr="003E533C" w:rsidRDefault="00986B4D" w:rsidP="00986B4D">
      <w:pPr>
        <w:widowControl w:val="0"/>
        <w:overflowPunct/>
        <w:autoSpaceDE/>
        <w:autoSpaceDN/>
        <w:adjustRightInd/>
        <w:ind w:firstLine="540"/>
        <w:jc w:val="center"/>
        <w:textAlignment w:val="auto"/>
        <w:rPr>
          <w:rFonts w:eastAsia="Calibri"/>
          <w:sz w:val="24"/>
          <w:szCs w:val="24"/>
          <w:lang w:eastAsia="en-US"/>
        </w:rPr>
      </w:pP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Оценка доступности и качества предоставления муниципальной услуги должна осуществляться по следующим показателям:</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xml:space="preserve">- возможность выбора гражданами форм предоставления муниципальной услуги, в том числе с использованием информационно-телекоммуникационных технологий, включая </w:t>
      </w:r>
      <w:r w:rsidRPr="00986B4D">
        <w:rPr>
          <w:rFonts w:eastAsia="Calibri"/>
          <w:sz w:val="24"/>
          <w:szCs w:val="24"/>
          <w:lang w:eastAsia="en-US"/>
        </w:rPr>
        <w:lastRenderedPageBreak/>
        <w:t>использование Единого портала и Регионального портала услуг;</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возможность обращения за получением муниципальной услуги в многофункциональный центр;</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xml:space="preserve">- доступность обращения за предоставлением муниципальной услуги, в том числе для </w:t>
      </w:r>
      <w:r w:rsidRPr="00986B4D">
        <w:rPr>
          <w:rFonts w:eastAsiaTheme="minorEastAsia"/>
          <w:sz w:val="24"/>
          <w:szCs w:val="24"/>
        </w:rPr>
        <w:t>лиц с ограниченными возможностями здоровья</w:t>
      </w:r>
      <w:r w:rsidRPr="00986B4D">
        <w:rPr>
          <w:rFonts w:eastAsia="Calibri"/>
          <w:sz w:val="24"/>
          <w:szCs w:val="24"/>
          <w:lang w:eastAsia="en-US"/>
        </w:rPr>
        <w:t>;</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отсутствие обоснованных жалоб со стороны граждан по результатам предоставления муниципальной услуги;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986B4D" w:rsidRPr="003E533C" w:rsidRDefault="00986B4D" w:rsidP="003E533C">
      <w:pPr>
        <w:overflowPunct/>
        <w:autoSpaceDE/>
        <w:autoSpaceDN/>
        <w:adjustRightInd/>
        <w:ind w:firstLine="709"/>
        <w:jc w:val="center"/>
        <w:textAlignment w:val="auto"/>
        <w:rPr>
          <w:rFonts w:eastAsiaTheme="minorEastAsia"/>
          <w:bCs/>
          <w:sz w:val="24"/>
          <w:szCs w:val="24"/>
        </w:rPr>
      </w:pPr>
    </w:p>
    <w:p w:rsidR="00986B4D" w:rsidRPr="003E533C" w:rsidRDefault="00986B4D" w:rsidP="00986B4D">
      <w:pPr>
        <w:overflowPunct/>
        <w:autoSpaceDE/>
        <w:autoSpaceDN/>
        <w:adjustRightInd/>
        <w:jc w:val="center"/>
        <w:textAlignment w:val="auto"/>
        <w:rPr>
          <w:rFonts w:eastAsiaTheme="minorEastAsia"/>
          <w:bCs/>
          <w:sz w:val="24"/>
          <w:szCs w:val="24"/>
        </w:rPr>
      </w:pPr>
      <w:r w:rsidRPr="003E533C">
        <w:rPr>
          <w:rFonts w:eastAsiaTheme="minorEastAsia"/>
          <w:bCs/>
          <w:sz w:val="24"/>
          <w:szCs w:val="24"/>
        </w:rPr>
        <w:t xml:space="preserve">2.15. Иные требования, в том числе учитывающие </w:t>
      </w:r>
      <w:r w:rsidRPr="003E533C">
        <w:rPr>
          <w:rFonts w:eastAsiaTheme="minorEastAsia"/>
          <w:bCs/>
          <w:sz w:val="24"/>
          <w:szCs w:val="24"/>
        </w:rPr>
        <w:br/>
        <w:t xml:space="preserve">особенности предоставления муниципальных услуг в  многофункциональных центрах предоставления  государственных и муниципальных услуг и особенности </w:t>
      </w:r>
      <w:r w:rsidRPr="003E533C">
        <w:rPr>
          <w:rFonts w:eastAsiaTheme="minorEastAsia"/>
          <w:bCs/>
          <w:sz w:val="24"/>
          <w:szCs w:val="24"/>
        </w:rPr>
        <w:br/>
        <w:t>предоставления муниципальных услуг в электронной форме</w:t>
      </w:r>
      <w:r w:rsidRPr="003E533C">
        <w:rPr>
          <w:rFonts w:eastAsiaTheme="minorEastAsia"/>
          <w:bCs/>
          <w:sz w:val="24"/>
          <w:szCs w:val="24"/>
        </w:rPr>
        <w:br/>
      </w:r>
    </w:p>
    <w:p w:rsidR="00986B4D" w:rsidRPr="003E533C" w:rsidRDefault="00986B4D" w:rsidP="003E533C">
      <w:pPr>
        <w:widowControl w:val="0"/>
        <w:overflowPunct/>
        <w:autoSpaceDE/>
        <w:autoSpaceDN/>
        <w:adjustRightInd/>
        <w:ind w:firstLine="709"/>
        <w:jc w:val="both"/>
        <w:textAlignment w:val="auto"/>
        <w:rPr>
          <w:rFonts w:eastAsiaTheme="minorEastAsia"/>
          <w:sz w:val="24"/>
          <w:szCs w:val="24"/>
        </w:rPr>
      </w:pPr>
      <w:r w:rsidRPr="003E533C">
        <w:rPr>
          <w:rFonts w:eastAsiaTheme="minorEastAsia"/>
          <w:sz w:val="24"/>
          <w:szCs w:val="24"/>
        </w:rPr>
        <w:t xml:space="preserve">2.15.1. В соответствии с п. 1 ст. 15 Закона от 27.07.2010 г. № 210-ФЗ предоставление муниципальных услуг в МФЦ осуществляется в соответствии с нормативными правовыми актами Российской Федерации,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34" w:history="1">
        <w:r w:rsidRPr="003E533C">
          <w:rPr>
            <w:rFonts w:eastAsiaTheme="minorEastAsia"/>
            <w:sz w:val="24"/>
            <w:szCs w:val="24"/>
          </w:rPr>
          <w:t>статье 15.1</w:t>
        </w:r>
      </w:hyperlink>
      <w:r w:rsidRPr="003E533C">
        <w:rPr>
          <w:rFonts w:eastAsiaTheme="minorEastAsia"/>
          <w:sz w:val="24"/>
          <w:szCs w:val="24"/>
        </w:rPr>
        <w:t xml:space="preserve"> Закона от 27.07.2010 г. № 210-ФЗ, взаимодействие с органом, предоставляющим муниципальную услугу, осуществляется МФЦ без участия Заявителя в соответствии с нормативными правовыми актами и Соглашением о взаимодействии.</w:t>
      </w:r>
    </w:p>
    <w:p w:rsidR="00986B4D" w:rsidRPr="003E533C" w:rsidRDefault="00986B4D" w:rsidP="003E533C">
      <w:pPr>
        <w:widowControl w:val="0"/>
        <w:overflowPunct/>
        <w:autoSpaceDE/>
        <w:autoSpaceDN/>
        <w:adjustRightInd/>
        <w:ind w:firstLine="709"/>
        <w:jc w:val="both"/>
        <w:textAlignment w:val="auto"/>
        <w:rPr>
          <w:rFonts w:eastAsiaTheme="minorEastAsia"/>
          <w:sz w:val="24"/>
          <w:szCs w:val="24"/>
        </w:rPr>
      </w:pPr>
      <w:r w:rsidRPr="003E533C">
        <w:rPr>
          <w:rFonts w:eastAsiaTheme="minorEastAsia"/>
          <w:sz w:val="24"/>
          <w:szCs w:val="24"/>
        </w:rPr>
        <w:t>2.15.2. Заявитель вправе, предусмотренные п. 2.6.1 Регламента документы, необходимые для предоставления муниципальной услуги, представить в электронной форме через Единый портал и Региональный портал услуг с использованием электронной подписи.</w:t>
      </w:r>
    </w:p>
    <w:p w:rsidR="00986B4D" w:rsidRPr="003E533C" w:rsidRDefault="00986B4D" w:rsidP="003E533C">
      <w:pPr>
        <w:widowControl w:val="0"/>
        <w:overflowPunct/>
        <w:autoSpaceDE/>
        <w:autoSpaceDN/>
        <w:adjustRightInd/>
        <w:ind w:firstLine="709"/>
        <w:jc w:val="both"/>
        <w:textAlignment w:val="auto"/>
        <w:rPr>
          <w:rFonts w:eastAsiaTheme="minorEastAsia"/>
          <w:sz w:val="24"/>
          <w:szCs w:val="24"/>
        </w:rPr>
      </w:pPr>
      <w:r w:rsidRPr="003E533C">
        <w:rPr>
          <w:rFonts w:eastAsiaTheme="minorEastAsia"/>
          <w:sz w:val="24"/>
          <w:szCs w:val="24"/>
        </w:rPr>
        <w:t>Указание адреса электронной почты Заявителя в требовании при его представлении через ЕПГУ и РПГУ является обязательным.</w:t>
      </w:r>
    </w:p>
    <w:p w:rsidR="00986B4D" w:rsidRPr="003E533C" w:rsidRDefault="00986B4D" w:rsidP="003E533C">
      <w:pPr>
        <w:widowControl w:val="0"/>
        <w:overflowPunct/>
        <w:autoSpaceDE/>
        <w:autoSpaceDN/>
        <w:adjustRightInd/>
        <w:ind w:firstLine="709"/>
        <w:jc w:val="both"/>
        <w:textAlignment w:val="auto"/>
        <w:rPr>
          <w:rFonts w:eastAsiaTheme="minorEastAsia"/>
          <w:sz w:val="24"/>
          <w:szCs w:val="24"/>
        </w:rPr>
      </w:pPr>
      <w:r w:rsidRPr="003E533C">
        <w:rPr>
          <w:rFonts w:eastAsiaTheme="minorEastAsia"/>
          <w:sz w:val="24"/>
          <w:szCs w:val="24"/>
        </w:rPr>
        <w:t>Все уведомления при представлении требования в электронной форме о ходе предоставления муниципальной услуги направляются Заявителю в электронной форме.</w:t>
      </w:r>
    </w:p>
    <w:p w:rsidR="00986B4D" w:rsidRPr="003E533C" w:rsidRDefault="00986B4D" w:rsidP="003E533C">
      <w:pPr>
        <w:widowControl w:val="0"/>
        <w:overflowPunct/>
        <w:autoSpaceDE/>
        <w:autoSpaceDN/>
        <w:adjustRightInd/>
        <w:ind w:firstLine="709"/>
        <w:jc w:val="both"/>
        <w:textAlignment w:val="auto"/>
        <w:rPr>
          <w:rFonts w:eastAsiaTheme="minorEastAsia"/>
          <w:sz w:val="24"/>
          <w:szCs w:val="24"/>
        </w:rPr>
      </w:pPr>
      <w:r w:rsidRPr="003E533C">
        <w:rPr>
          <w:rFonts w:eastAsiaTheme="minorEastAsia"/>
          <w:sz w:val="24"/>
          <w:szCs w:val="24"/>
        </w:rPr>
        <w:t>Требования к представлению документов, необходимых для предоставления муниципальной услуги, в электронной форме через ЕПГУ и РПГУ  размещены на ЕПГУ и РПГУ.</w:t>
      </w:r>
    </w:p>
    <w:p w:rsidR="00986B4D" w:rsidRPr="003E533C" w:rsidRDefault="00986B4D" w:rsidP="003E533C">
      <w:pPr>
        <w:widowControl w:val="0"/>
        <w:overflowPunct/>
        <w:autoSpaceDE/>
        <w:autoSpaceDN/>
        <w:adjustRightInd/>
        <w:ind w:firstLine="709"/>
        <w:jc w:val="both"/>
        <w:textAlignment w:val="auto"/>
        <w:rPr>
          <w:rFonts w:eastAsiaTheme="minorEastAsia"/>
          <w:sz w:val="24"/>
          <w:szCs w:val="24"/>
        </w:rPr>
      </w:pPr>
      <w:r w:rsidRPr="003E533C">
        <w:rPr>
          <w:rFonts w:eastAsiaTheme="minorEastAsia"/>
          <w:sz w:val="24"/>
          <w:szCs w:val="24"/>
        </w:rPr>
        <w:t>2.15.3. Предоставление муниципальной услуги в электронной форме с использованием средств электронной подписи осуществляется при условии соответствия электронных подписей требованиям законодательства Российской Федерации в части получения муниципальной услуги в вышеуказанной форме.</w:t>
      </w:r>
    </w:p>
    <w:p w:rsidR="00986B4D" w:rsidRPr="003E533C" w:rsidRDefault="00986B4D" w:rsidP="003E533C">
      <w:pPr>
        <w:widowControl w:val="0"/>
        <w:overflowPunct/>
        <w:autoSpaceDE/>
        <w:autoSpaceDN/>
        <w:adjustRightInd/>
        <w:ind w:firstLine="709"/>
        <w:jc w:val="both"/>
        <w:textAlignment w:val="auto"/>
        <w:rPr>
          <w:rFonts w:eastAsiaTheme="minorEastAsia"/>
          <w:sz w:val="24"/>
          <w:szCs w:val="24"/>
        </w:rPr>
      </w:pPr>
      <w:r w:rsidRPr="003E533C">
        <w:rPr>
          <w:rFonts w:eastAsiaTheme="minorEastAsia"/>
          <w:sz w:val="24"/>
          <w:szCs w:val="24"/>
        </w:rPr>
        <w:t>Виды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РФ от 25.06.2012 г. № 634.</w:t>
      </w:r>
      <w:r w:rsidRPr="003E533C">
        <w:rPr>
          <w:rFonts w:eastAsiaTheme="minorEastAsia"/>
          <w:b/>
          <w:sz w:val="24"/>
          <w:szCs w:val="24"/>
        </w:rPr>
        <w:tab/>
      </w:r>
    </w:p>
    <w:p w:rsidR="00986B4D" w:rsidRPr="003E533C" w:rsidRDefault="00986B4D" w:rsidP="003E533C">
      <w:pPr>
        <w:widowControl w:val="0"/>
        <w:shd w:val="clear" w:color="auto" w:fill="FFFFFF"/>
        <w:overflowPunct/>
        <w:autoSpaceDE/>
        <w:autoSpaceDN/>
        <w:adjustRightInd/>
        <w:ind w:firstLine="709"/>
        <w:jc w:val="center"/>
        <w:textAlignment w:val="auto"/>
        <w:rPr>
          <w:rFonts w:eastAsiaTheme="minorEastAsia"/>
          <w:b/>
          <w:sz w:val="24"/>
          <w:szCs w:val="24"/>
        </w:rPr>
      </w:pPr>
    </w:p>
    <w:p w:rsidR="00986B4D" w:rsidRPr="003E533C" w:rsidRDefault="00986B4D" w:rsidP="00986B4D">
      <w:pPr>
        <w:widowControl w:val="0"/>
        <w:shd w:val="clear" w:color="auto" w:fill="FFFFFF"/>
        <w:overflowPunct/>
        <w:autoSpaceDE/>
        <w:autoSpaceDN/>
        <w:adjustRightInd/>
        <w:jc w:val="center"/>
        <w:textAlignment w:val="auto"/>
        <w:rPr>
          <w:rFonts w:eastAsiaTheme="minorEastAsia"/>
          <w:bCs/>
          <w:sz w:val="24"/>
          <w:szCs w:val="24"/>
        </w:rPr>
      </w:pPr>
      <w:r w:rsidRPr="003E533C">
        <w:rPr>
          <w:rFonts w:eastAsiaTheme="minorEastAsia"/>
          <w:sz w:val="24"/>
          <w:szCs w:val="24"/>
        </w:rPr>
        <w:t xml:space="preserve">3. Состав, </w:t>
      </w:r>
      <w:r w:rsidRPr="003E533C">
        <w:rPr>
          <w:rFonts w:eastAsiaTheme="minorEastAsia"/>
          <w:bCs/>
          <w:sz w:val="24"/>
          <w:szCs w:val="24"/>
        </w:rPr>
        <w:t xml:space="preserve">последовательность и </w:t>
      </w:r>
      <w:r w:rsidRPr="003E533C">
        <w:rPr>
          <w:rFonts w:eastAsiaTheme="minorEastAsia"/>
          <w:bCs/>
          <w:sz w:val="24"/>
          <w:szCs w:val="24"/>
        </w:rPr>
        <w:br/>
        <w:t xml:space="preserve">сроки выполнения административных процедур, требования </w:t>
      </w:r>
      <w:r w:rsidRPr="003E533C">
        <w:rPr>
          <w:rFonts w:eastAsiaTheme="minorEastAsia"/>
          <w:bCs/>
          <w:sz w:val="24"/>
          <w:szCs w:val="24"/>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86B4D" w:rsidRPr="003E533C" w:rsidRDefault="00986B4D" w:rsidP="00986B4D">
      <w:pPr>
        <w:widowControl w:val="0"/>
        <w:shd w:val="clear" w:color="auto" w:fill="FFFFFF"/>
        <w:overflowPunct/>
        <w:autoSpaceDE/>
        <w:autoSpaceDN/>
        <w:adjustRightInd/>
        <w:jc w:val="center"/>
        <w:textAlignment w:val="auto"/>
        <w:rPr>
          <w:rFonts w:eastAsiaTheme="minorEastAsia"/>
          <w:bCs/>
          <w:sz w:val="24"/>
          <w:szCs w:val="24"/>
        </w:rPr>
      </w:pPr>
    </w:p>
    <w:p w:rsidR="00986B4D" w:rsidRPr="003E533C" w:rsidRDefault="00986B4D" w:rsidP="00986B4D">
      <w:pPr>
        <w:overflowPunct/>
        <w:ind w:left="-142" w:firstLine="426"/>
        <w:jc w:val="center"/>
        <w:textAlignment w:val="auto"/>
        <w:rPr>
          <w:rFonts w:eastAsiaTheme="minorEastAsia"/>
          <w:sz w:val="24"/>
          <w:szCs w:val="24"/>
        </w:rPr>
      </w:pPr>
      <w:r w:rsidRPr="003E533C">
        <w:rPr>
          <w:rFonts w:eastAsiaTheme="minorEastAsia"/>
          <w:sz w:val="24"/>
          <w:szCs w:val="24"/>
        </w:rPr>
        <w:t>3.1. Исчерпывающий перечень административных процедур</w:t>
      </w:r>
    </w:p>
    <w:p w:rsidR="00986B4D" w:rsidRPr="003E533C" w:rsidRDefault="00986B4D" w:rsidP="00986B4D">
      <w:pPr>
        <w:overflowPunct/>
        <w:textAlignment w:val="auto"/>
        <w:outlineLvl w:val="1"/>
        <w:rPr>
          <w:rFonts w:eastAsiaTheme="minorEastAsia"/>
          <w:sz w:val="24"/>
          <w:szCs w:val="24"/>
        </w:rPr>
      </w:pP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3.1.1. Предоставление муниципальной услуги включает следующие административные процедуры, в том числе при предоставлении муниципальной услуги в электронной форме и через МФЦ:</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 xml:space="preserve">1) прием и регистрация заявления и документов, необходимых для предоставления муниципальной услуги, либо отказ в приеме документов (возврат заявления); </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2) рассмотрение заявления и документов, принятие решения о предоставлении муниципальной услуги либо об отказе в предоставлении муниципальной услуги.</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 xml:space="preserve">Прохождение административных процедур представлено в </w:t>
      </w:r>
      <w:hyperlink w:anchor="P663" w:history="1">
        <w:r w:rsidRPr="003E533C">
          <w:rPr>
            <w:rFonts w:eastAsiaTheme="minorEastAsia"/>
            <w:sz w:val="24"/>
            <w:szCs w:val="24"/>
          </w:rPr>
          <w:t>блок-схеме</w:t>
        </w:r>
      </w:hyperlink>
      <w:r w:rsidRPr="003E533C">
        <w:rPr>
          <w:rFonts w:eastAsiaTheme="minorEastAsia"/>
          <w:sz w:val="24"/>
          <w:szCs w:val="24"/>
        </w:rPr>
        <w:t>, согласно приложению 4 Регламента.</w:t>
      </w:r>
    </w:p>
    <w:p w:rsidR="00986B4D" w:rsidRPr="003E533C" w:rsidRDefault="00986B4D" w:rsidP="003E533C">
      <w:pPr>
        <w:widowControl w:val="0"/>
        <w:overflowPunct/>
        <w:ind w:firstLine="709"/>
        <w:jc w:val="both"/>
        <w:textAlignment w:val="auto"/>
        <w:rPr>
          <w:rFonts w:eastAsiaTheme="minorEastAsia"/>
          <w:sz w:val="24"/>
          <w:szCs w:val="24"/>
        </w:rPr>
      </w:pPr>
    </w:p>
    <w:p w:rsidR="00986B4D" w:rsidRPr="003E533C" w:rsidRDefault="00986B4D" w:rsidP="003E533C">
      <w:pPr>
        <w:widowControl w:val="0"/>
        <w:overflowPunct/>
        <w:ind w:firstLine="540"/>
        <w:jc w:val="center"/>
        <w:textAlignment w:val="auto"/>
        <w:rPr>
          <w:rFonts w:eastAsiaTheme="minorEastAsia"/>
          <w:sz w:val="24"/>
          <w:szCs w:val="24"/>
        </w:rPr>
      </w:pPr>
      <w:r w:rsidRPr="003E533C">
        <w:rPr>
          <w:rFonts w:eastAsiaTheme="minorEastAsia"/>
          <w:sz w:val="24"/>
          <w:szCs w:val="24"/>
        </w:rPr>
        <w:t>3.2. Прием и регистрация заявления и документов, необходимых для предоставления муниципальной услуги, либо отказ в приеме документов (возврат заявления)</w:t>
      </w:r>
    </w:p>
    <w:p w:rsidR="00986B4D" w:rsidRPr="003E533C" w:rsidRDefault="00986B4D" w:rsidP="003E533C">
      <w:pPr>
        <w:widowControl w:val="0"/>
        <w:overflowPunct/>
        <w:ind w:firstLine="540"/>
        <w:jc w:val="center"/>
        <w:textAlignment w:val="auto"/>
        <w:rPr>
          <w:rFonts w:eastAsiaTheme="minorEastAsia"/>
          <w:sz w:val="24"/>
          <w:szCs w:val="24"/>
        </w:rPr>
      </w:pPr>
    </w:p>
    <w:p w:rsidR="00986B4D" w:rsidRPr="003E533C" w:rsidRDefault="00986B4D" w:rsidP="003E533C">
      <w:pPr>
        <w:overflowPunct/>
        <w:ind w:firstLine="709"/>
        <w:jc w:val="both"/>
        <w:textAlignment w:val="auto"/>
        <w:rPr>
          <w:rFonts w:eastAsiaTheme="minorEastAsia"/>
          <w:bCs/>
          <w:sz w:val="24"/>
          <w:szCs w:val="24"/>
        </w:rPr>
      </w:pPr>
      <w:r w:rsidRPr="003E533C">
        <w:rPr>
          <w:rFonts w:eastAsiaTheme="minorEastAsia"/>
          <w:bCs/>
          <w:sz w:val="24"/>
          <w:szCs w:val="24"/>
        </w:rPr>
        <w:t xml:space="preserve">3.2.1. Основанием для начала административной процедуры является поступление </w:t>
      </w:r>
      <w:r w:rsidR="00007BE7">
        <w:rPr>
          <w:rFonts w:eastAsiaTheme="minorEastAsia"/>
          <w:bCs/>
          <w:sz w:val="24"/>
          <w:szCs w:val="24"/>
        </w:rPr>
        <w:t>в Администрацию Кезского района</w:t>
      </w:r>
      <w:r w:rsidRPr="003E533C">
        <w:rPr>
          <w:rFonts w:eastAsiaTheme="minorEastAsia"/>
          <w:bCs/>
          <w:sz w:val="24"/>
          <w:szCs w:val="24"/>
        </w:rPr>
        <w:t xml:space="preserve"> от Заявителя любым способом (личный прием, через доверенное лицо, почтовое отправление, через МФЦ, ЕПГУ, РПГУ, на электронную почту) письменного или электронного заявления и приложенных документов, предусмотренных п.2.6.1 Регламента</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xml:space="preserve">3.2.2. В заявлении о предоставлении муниципальной услуги указываются: </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1) фамилия, имя и (при наличии) отчество, место жительства Заявителя и реквизиты документа, удостоверяющего его личность;</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2) фамилия, имя и (при наличии) отчество представителя Заявителя и реквизиты документа, подтверждающего его полномочия (в случае, если заявление подается законным или уполномоченным представителем Заявителя);</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3) почтовый адрес, адрес электронной почты, номер телефона для связи с Заявителем или представителем Заявителя;</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4) сведения об испрашиваемом к использованию земельном участке с указанием кадастрового номера (при наличии), адресных ориентиров, площади, иных характеристик земельного участка в соответствии со схемой. В заявлении могут быть указаны сведения о нескольких земельных участках, включенных в Схему, с указанием на то, использование какого из земельных участков является для заявителя приоритетным;</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5) цель использования земельного участка:</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6) сведения о принадлежащем Заявителю транспортном средстве, а также о технических характеристиках предполагаемого к возведению в целях хранения такого транспортного средства гаража (в случае обращения с заявлением о выдаче Разрешения на возведение гаража);</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7) сведения о средстве передвижения инвалидов, стоянка которого предполагается на земельном участке (в случае обращения с заявлением о выдаче Парковочного разрешения);</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8) предполагаемый срок использования земельного участка (не более 3-х лет).</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3.2.3. Должностное лицо, ответственное за прием и регистрацию заявлений:</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проверяет документ, удостоверяющий личность;</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проверяет полномочия заявителя (представителя заявителя) на подачу заявления о предоставлении муниципальной услуги;</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xml:space="preserve">- разъясняет нормы Федерального </w:t>
      </w:r>
      <w:hyperlink r:id="rId35" w:history="1">
        <w:r w:rsidRPr="003E533C">
          <w:rPr>
            <w:rFonts w:eastAsiaTheme="minorEastAsia"/>
            <w:bCs/>
            <w:sz w:val="24"/>
            <w:szCs w:val="24"/>
          </w:rPr>
          <w:t>закона</w:t>
        </w:r>
      </w:hyperlink>
      <w:r w:rsidRPr="003E533C">
        <w:rPr>
          <w:rFonts w:eastAsiaTheme="minorEastAsia"/>
          <w:bCs/>
          <w:sz w:val="24"/>
          <w:szCs w:val="24"/>
        </w:rPr>
        <w:t xml:space="preserve"> от 27.07.2006 г. № 152-ФЗ «О персональных данных»;</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разъясняет порядок предоставления муниципальной услуги;</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проверяет правильность оформления заявления;</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делает копии с подлинников представленных документов, если заявитель не представил их самостоятельно, или сканирует документы с оригиналов в случае передачи документов электронном виде;</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xml:space="preserve">- проставляет на заявлении о предоставлении муниципальной услуги отметку о регистрации </w:t>
      </w:r>
      <w:r w:rsidRPr="003E533C">
        <w:rPr>
          <w:rFonts w:eastAsiaTheme="minorEastAsia"/>
          <w:bCs/>
          <w:sz w:val="24"/>
          <w:szCs w:val="24"/>
        </w:rPr>
        <w:lastRenderedPageBreak/>
        <w:t>заявления;</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bCs/>
          <w:sz w:val="24"/>
          <w:szCs w:val="24"/>
        </w:rPr>
        <w:t>- выдает заявителю расписку в приеме документов (</w:t>
      </w:r>
      <w:r w:rsidRPr="003E533C">
        <w:rPr>
          <w:rFonts w:eastAsiaTheme="minorEastAsia"/>
          <w:sz w:val="24"/>
          <w:szCs w:val="24"/>
        </w:rPr>
        <w:t>рекомендуемая форма расписки в приложении 3 к Регламенту);</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Максимальная продолжительность административной процедуры - не более 30 минут.</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3.2.4. При приеме заявления и документов, поступивших в орган, предоставляющий муниципальную услугу посредством почтового отправления, должностное лицо, ответственное за ведение делопроизводства:</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проверяет правильность оформления заявления;</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принимает заявление и документы, необходимые для предоставления муниципальной услуги, и регистрирует заявление.</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Заявление и прилагаемые необходимые документы регистрируются в день их поступления.</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3.2.5. При личном приеме заявления и документов в МФЦ специалист МФЦ:</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проверяет документ, удостоверяющий личность;</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проверяет полномочия заявителя (представителя заявителя) на подачу заявления о предоставлении муниципальной услуги;</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xml:space="preserve">- разъясняет нормы Федерального </w:t>
      </w:r>
      <w:hyperlink r:id="rId36" w:history="1">
        <w:r w:rsidRPr="003E533C">
          <w:rPr>
            <w:rFonts w:eastAsiaTheme="minorEastAsia"/>
            <w:bCs/>
            <w:sz w:val="24"/>
            <w:szCs w:val="24"/>
          </w:rPr>
          <w:t>закона</w:t>
        </w:r>
      </w:hyperlink>
      <w:r w:rsidRPr="003E533C">
        <w:rPr>
          <w:rFonts w:eastAsiaTheme="minorEastAsia"/>
          <w:bCs/>
          <w:sz w:val="24"/>
          <w:szCs w:val="24"/>
        </w:rPr>
        <w:t xml:space="preserve"> от 27.07.2006г. № 152-ФЗ "О персональных данных";</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разъясняет порядок предоставления муниципальной услуги;</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проверяет правильность оформления заявления;</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делает копии с подлинников представленных документов, если заявитель не представил их самостоятельно, или сканирует документы с оригиналов в случае передачи документов электронном виде;</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принимает заявление и документы, необходимые для предоставления муниципальной услуги, и вносит в государственную информационную систему Удмуртской Республики "Многофункциональный центр предоставления государственных и муниципальных услуг" (далее - АИС МФЦ) запись о приеме заявления, содержащую порядковый номер записи, дату поступления, фамилию и инициалы заявителя;</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выдает заявителю расписку в приеме документов;</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направляет заявление и пакет документов в орган, предоставляющий муниципальную услугу в электронной форме (электронные образы) посредством межведомственного электронного взаимодействия с использованием защищенного канала связи АИС МФЦ, в случае невозможности отправки документов в электронном виде документы направляются посредством курьерской доставки в соответствии с условиями соглашения о взаимодействии.</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3.2.6. Предоставление муниципальной услуги начинается с даты регистрации заявления в органе, предоставляющем муниципальную услугу. Общий максимальный срок приема документов, их первичной проверки и регистрации не может превышать 1 рабочего дня.</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Результатом административной процедуры является принятие и регистрация в органе, предоставляющем муниципальную услугу заявления и документов, необходимых для предоставления муниципальной услуги, либо отказ в приеме документов (возврат заявления). Максимальная продолжительность административной процедуры - 5 рабочих дней.</w:t>
      </w:r>
    </w:p>
    <w:p w:rsidR="00986B4D" w:rsidRPr="003E533C" w:rsidRDefault="00986B4D" w:rsidP="003E533C">
      <w:pPr>
        <w:widowControl w:val="0"/>
        <w:overflowPunct/>
        <w:autoSpaceDE/>
        <w:autoSpaceDN/>
        <w:adjustRightInd/>
        <w:ind w:firstLine="709"/>
        <w:textAlignment w:val="auto"/>
        <w:rPr>
          <w:rFonts w:eastAsiaTheme="minorEastAsia"/>
          <w:b/>
          <w:bCs/>
          <w:sz w:val="24"/>
          <w:szCs w:val="24"/>
        </w:rPr>
      </w:pPr>
    </w:p>
    <w:p w:rsidR="00986B4D" w:rsidRPr="003E533C" w:rsidRDefault="00986B4D" w:rsidP="00986B4D">
      <w:pPr>
        <w:widowControl w:val="0"/>
        <w:overflowPunct/>
        <w:autoSpaceDE/>
        <w:autoSpaceDN/>
        <w:adjustRightInd/>
        <w:ind w:firstLine="540"/>
        <w:jc w:val="center"/>
        <w:textAlignment w:val="auto"/>
        <w:rPr>
          <w:rFonts w:eastAsiaTheme="minorEastAsia"/>
          <w:bCs/>
          <w:sz w:val="24"/>
          <w:szCs w:val="24"/>
        </w:rPr>
      </w:pPr>
      <w:r w:rsidRPr="003E533C">
        <w:rPr>
          <w:rFonts w:eastAsiaTheme="minorEastAsia"/>
          <w:bCs/>
          <w:sz w:val="24"/>
          <w:szCs w:val="24"/>
        </w:rPr>
        <w:t>3.3. Рассмотрение заявления и документов, принятие решения о предоставлении муниципальной услуги либо об отказе в предоставлении муниципальной услуги</w:t>
      </w:r>
    </w:p>
    <w:p w:rsidR="00986B4D" w:rsidRPr="003E533C" w:rsidRDefault="00986B4D" w:rsidP="00986B4D">
      <w:pPr>
        <w:widowControl w:val="0"/>
        <w:overflowPunct/>
        <w:autoSpaceDE/>
        <w:autoSpaceDN/>
        <w:adjustRightInd/>
        <w:ind w:firstLine="540"/>
        <w:jc w:val="center"/>
        <w:textAlignment w:val="auto"/>
        <w:rPr>
          <w:rFonts w:eastAsia="Calibri"/>
          <w:sz w:val="24"/>
          <w:szCs w:val="24"/>
          <w:lang w:eastAsia="en-US"/>
        </w:rPr>
      </w:pP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 xml:space="preserve">3.3.1. Основанием для начала административной процедуры является получение сотрудником органа, предоставляющего муниципальную услугу, ответственным за рассмотрение документов зарегистрированного заявления об оказании муниципальной услуги и необходимых документов, предусмотренных п.2.6.1 Регламента. </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 xml:space="preserve">3.3.2.Сотрудник органа, предоставляющего муниципальную услугу, ответственный за рассмотрение документов: </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 изучает поступившие от Заявителя документы, устанавливает соответствие документов действующему законодательству и Регламенту;</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lastRenderedPageBreak/>
        <w:t>- устанавливает наличие оснований для отказа в предоставлении муниципальной услуги, предусмотренные п. 2.8 Регламента;</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3.3.3. По результатам рассмотрения документов сотрудник органа, предоставляющего муниципальную услугу, ответственный за рассмотрение документов, совершает одно из следующих действий:</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 xml:space="preserve">- готовит проект </w:t>
      </w:r>
      <w:r w:rsidR="00007BE7">
        <w:rPr>
          <w:rFonts w:eastAsiaTheme="minorEastAsia"/>
          <w:sz w:val="24"/>
          <w:szCs w:val="24"/>
        </w:rPr>
        <w:t>Н</w:t>
      </w:r>
      <w:r w:rsidRPr="003E533C">
        <w:rPr>
          <w:rFonts w:eastAsiaTheme="minorEastAsia"/>
          <w:sz w:val="24"/>
          <w:szCs w:val="24"/>
        </w:rPr>
        <w:t xml:space="preserve">ПА Администрации </w:t>
      </w:r>
      <w:r w:rsidR="00007BE7">
        <w:rPr>
          <w:rFonts w:eastAsiaTheme="minorEastAsia"/>
          <w:sz w:val="24"/>
          <w:szCs w:val="24"/>
        </w:rPr>
        <w:t>Кезского района</w:t>
      </w:r>
      <w:r w:rsidRPr="003E533C">
        <w:rPr>
          <w:rFonts w:eastAsiaTheme="minorEastAsia"/>
          <w:sz w:val="24"/>
          <w:szCs w:val="24"/>
        </w:rPr>
        <w:t>;</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 готовит письменный обоснованный отказ в предоставлении муниципальной услуги.</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3.3.4. Общий максимальный срок административных действий по административной процедуре не может превышать 15 рабочих дней.</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3.3.6. При направлении результата муниципальной услуги через ЕПГУ и РПГУ, по электронной почте результат муниципальной услуги размещается в личном кабинете на ЕПГУ, РПГУ или направляется по электронной почте, указанной в заявлении.</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 xml:space="preserve">3.3.7. Результатом административной процедуры является один из документов, предусмотренных </w:t>
      </w:r>
      <w:hyperlink r:id="rId37" w:history="1">
        <w:r w:rsidRPr="003E533C">
          <w:rPr>
            <w:rFonts w:eastAsiaTheme="minorEastAsia"/>
            <w:sz w:val="24"/>
            <w:szCs w:val="24"/>
          </w:rPr>
          <w:t>подпунктом 2.3.1</w:t>
        </w:r>
      </w:hyperlink>
      <w:r w:rsidRPr="003E533C">
        <w:rPr>
          <w:rFonts w:eastAsiaTheme="minorEastAsia"/>
          <w:sz w:val="24"/>
          <w:szCs w:val="24"/>
        </w:rPr>
        <w:t xml:space="preserve"> </w:t>
      </w:r>
    </w:p>
    <w:p w:rsidR="00986B4D" w:rsidRPr="003E533C" w:rsidRDefault="00986B4D" w:rsidP="003E533C">
      <w:pPr>
        <w:overflowPunct/>
        <w:textAlignment w:val="auto"/>
        <w:outlineLvl w:val="1"/>
        <w:rPr>
          <w:rFonts w:eastAsiaTheme="minorEastAsia"/>
          <w:sz w:val="24"/>
          <w:szCs w:val="24"/>
        </w:rPr>
      </w:pPr>
    </w:p>
    <w:p w:rsidR="00986B4D" w:rsidRPr="003E533C" w:rsidRDefault="00986B4D" w:rsidP="00986B4D">
      <w:pPr>
        <w:overflowPunct/>
        <w:jc w:val="center"/>
        <w:textAlignment w:val="auto"/>
        <w:outlineLvl w:val="1"/>
        <w:rPr>
          <w:rFonts w:eastAsiaTheme="minorEastAsia"/>
          <w:sz w:val="24"/>
          <w:szCs w:val="24"/>
        </w:rPr>
      </w:pPr>
      <w:r w:rsidRPr="003E533C">
        <w:rPr>
          <w:rFonts w:eastAsiaTheme="minorEastAsia"/>
          <w:sz w:val="24"/>
          <w:szCs w:val="24"/>
        </w:rPr>
        <w:t>4.</w:t>
      </w:r>
      <w:r w:rsidRPr="00986B4D">
        <w:rPr>
          <w:rFonts w:eastAsiaTheme="minorEastAsia"/>
          <w:b/>
          <w:sz w:val="24"/>
          <w:szCs w:val="24"/>
        </w:rPr>
        <w:t xml:space="preserve"> </w:t>
      </w:r>
      <w:r w:rsidRPr="003E533C">
        <w:rPr>
          <w:rFonts w:eastAsiaTheme="minorEastAsia"/>
          <w:sz w:val="24"/>
          <w:szCs w:val="24"/>
        </w:rPr>
        <w:t>Форма контроля за предоставлением муниципальной услуги</w:t>
      </w:r>
    </w:p>
    <w:p w:rsidR="00986B4D" w:rsidRDefault="00986B4D" w:rsidP="00986B4D">
      <w:pPr>
        <w:overflowPunct/>
        <w:jc w:val="center"/>
        <w:textAlignment w:val="auto"/>
        <w:outlineLvl w:val="1"/>
        <w:rPr>
          <w:rFonts w:eastAsiaTheme="minorEastAsia"/>
          <w:sz w:val="24"/>
          <w:szCs w:val="24"/>
        </w:rPr>
      </w:pPr>
    </w:p>
    <w:p w:rsidR="003E533C" w:rsidRDefault="003E533C" w:rsidP="00986B4D">
      <w:pPr>
        <w:overflowPunct/>
        <w:jc w:val="center"/>
        <w:textAlignment w:val="auto"/>
        <w:outlineLvl w:val="1"/>
        <w:rPr>
          <w:rFonts w:eastAsiaTheme="minorEastAsia"/>
          <w:sz w:val="24"/>
          <w:szCs w:val="24"/>
        </w:rPr>
      </w:pPr>
    </w:p>
    <w:p w:rsidR="003E533C" w:rsidRPr="003E533C" w:rsidRDefault="003E533C" w:rsidP="00986B4D">
      <w:pPr>
        <w:overflowPunct/>
        <w:jc w:val="center"/>
        <w:textAlignment w:val="auto"/>
        <w:outlineLvl w:val="1"/>
        <w:rPr>
          <w:rFonts w:eastAsiaTheme="minorEastAsia"/>
          <w:sz w:val="24"/>
          <w:szCs w:val="24"/>
        </w:rPr>
      </w:pPr>
    </w:p>
    <w:p w:rsidR="00986B4D" w:rsidRPr="003E533C" w:rsidRDefault="00986B4D" w:rsidP="00986B4D">
      <w:pPr>
        <w:widowControl w:val="0"/>
        <w:overflowPunct/>
        <w:autoSpaceDE/>
        <w:autoSpaceDN/>
        <w:adjustRightInd/>
        <w:ind w:firstLine="540"/>
        <w:jc w:val="center"/>
        <w:textAlignment w:val="auto"/>
        <w:rPr>
          <w:rFonts w:eastAsiaTheme="minorEastAsia"/>
          <w:bCs/>
          <w:sz w:val="24"/>
          <w:szCs w:val="24"/>
        </w:rPr>
      </w:pPr>
      <w:r w:rsidRPr="003E533C">
        <w:rPr>
          <w:rFonts w:eastAsiaTheme="minorEastAsia"/>
          <w:bCs/>
          <w:sz w:val="24"/>
          <w:szCs w:val="24"/>
        </w:rPr>
        <w:t>4.1. Порядок осуществления текущего контроля за соблюдением и исполнением должностными лицами, муниципальными служащими органа, предоставляющего муниципальную услугу,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986B4D" w:rsidRPr="003E533C" w:rsidRDefault="00986B4D" w:rsidP="00986B4D">
      <w:pPr>
        <w:widowControl w:val="0"/>
        <w:overflowPunct/>
        <w:autoSpaceDE/>
        <w:autoSpaceDN/>
        <w:adjustRightInd/>
        <w:ind w:firstLine="540"/>
        <w:jc w:val="center"/>
        <w:textAlignment w:val="auto"/>
        <w:rPr>
          <w:rFonts w:eastAsiaTheme="minorEastAsia"/>
          <w:bCs/>
          <w:sz w:val="24"/>
          <w:szCs w:val="24"/>
        </w:rPr>
      </w:pPr>
    </w:p>
    <w:p w:rsidR="00986B4D" w:rsidRPr="00986B4D" w:rsidRDefault="00986B4D" w:rsidP="003E533C">
      <w:pPr>
        <w:widowControl w:val="0"/>
        <w:overflowPunct/>
        <w:autoSpaceDE/>
        <w:autoSpaceDN/>
        <w:adjustRightInd/>
        <w:ind w:left="-142" w:firstLine="851"/>
        <w:jc w:val="both"/>
        <w:textAlignment w:val="auto"/>
        <w:rPr>
          <w:rFonts w:eastAsia="Calibri"/>
          <w:b/>
          <w:sz w:val="24"/>
          <w:szCs w:val="24"/>
          <w:lang w:eastAsia="en-US"/>
        </w:rPr>
      </w:pPr>
      <w:r w:rsidRPr="00986B4D">
        <w:rPr>
          <w:rFonts w:eastAsia="Calibri"/>
          <w:sz w:val="24"/>
          <w:szCs w:val="24"/>
          <w:lang w:eastAsia="en-US"/>
        </w:rPr>
        <w:t xml:space="preserve">4.1.1. </w:t>
      </w:r>
      <w:r w:rsidRPr="00986B4D">
        <w:rPr>
          <w:rFonts w:eastAsiaTheme="minorEastAsia"/>
          <w:sz w:val="24"/>
          <w:szCs w:val="24"/>
        </w:rPr>
        <w:t>Текущий контроль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 постоянной основе начальником органа, предоставляющего муниципальную услугу, в соответствии с должностными обязанностями.</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4.1.2. Периодичность осуществления текущего контроля устанавливается начальником органа, предоставляющего муниципальную услугу, и осуществляется путем проведения выборочных проверок соблюдения и исполнения ответственными должностными лицами Регламента.</w:t>
      </w:r>
    </w:p>
    <w:p w:rsidR="00986B4D" w:rsidRPr="00986B4D" w:rsidRDefault="00986B4D" w:rsidP="003E533C">
      <w:pPr>
        <w:widowControl w:val="0"/>
        <w:overflowPunct/>
        <w:autoSpaceDE/>
        <w:autoSpaceDN/>
        <w:adjustRightInd/>
        <w:ind w:left="-142" w:firstLine="851"/>
        <w:jc w:val="both"/>
        <w:textAlignment w:val="auto"/>
        <w:rPr>
          <w:rFonts w:eastAsiaTheme="minorEastAsia"/>
          <w:sz w:val="24"/>
          <w:szCs w:val="24"/>
        </w:rPr>
      </w:pPr>
      <w:r w:rsidRPr="00986B4D">
        <w:rPr>
          <w:rFonts w:eastAsiaTheme="minorEastAsia"/>
          <w:sz w:val="24"/>
          <w:szCs w:val="24"/>
        </w:rPr>
        <w:t>4.1.3. Текущий контроль осуществляется с целью предупреждения осуществления действий и принятия решений, не соответствующих положениям Регламента и иным нормативно правовым актам, устанавливающим требования к предоставлению муниципальной услуги.</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4.1.4. Контроль за соблюдением положений Регламента в части, касающейся участия в предоставлении муниципальной услуги МФЦ, осуществляется в соответствии с соглашением о взаимодействии.</w:t>
      </w:r>
    </w:p>
    <w:p w:rsidR="00986B4D" w:rsidRPr="00986B4D" w:rsidRDefault="00986B4D" w:rsidP="00986B4D">
      <w:pPr>
        <w:widowControl w:val="0"/>
        <w:overflowPunct/>
        <w:ind w:left="-142" w:firstLine="709"/>
        <w:jc w:val="both"/>
        <w:textAlignment w:val="auto"/>
        <w:rPr>
          <w:rFonts w:eastAsiaTheme="minorEastAsia"/>
          <w:sz w:val="24"/>
          <w:szCs w:val="24"/>
        </w:rPr>
      </w:pPr>
    </w:p>
    <w:p w:rsidR="00986B4D" w:rsidRPr="003E533C" w:rsidRDefault="00986B4D" w:rsidP="003E533C">
      <w:pPr>
        <w:widowControl w:val="0"/>
        <w:overflowPunct/>
        <w:ind w:left="-142" w:firstLine="709"/>
        <w:jc w:val="center"/>
        <w:textAlignment w:val="auto"/>
        <w:rPr>
          <w:rFonts w:eastAsiaTheme="minorEastAsia"/>
          <w:sz w:val="24"/>
          <w:szCs w:val="24"/>
        </w:rPr>
      </w:pPr>
      <w:r w:rsidRPr="003E533C">
        <w:rPr>
          <w:rFonts w:eastAsiaTheme="minorEastAsia"/>
          <w:sz w:val="24"/>
          <w:szCs w:val="24"/>
        </w:rPr>
        <w:t>4.2. Порядок и периодичность осуществления плановых и внеплановых</w:t>
      </w:r>
    </w:p>
    <w:p w:rsidR="00986B4D" w:rsidRPr="003E533C" w:rsidRDefault="00986B4D" w:rsidP="003E533C">
      <w:pPr>
        <w:widowControl w:val="0"/>
        <w:tabs>
          <w:tab w:val="left" w:pos="851"/>
          <w:tab w:val="left" w:pos="10065"/>
        </w:tabs>
        <w:overflowPunct/>
        <w:autoSpaceDE/>
        <w:autoSpaceDN/>
        <w:adjustRightInd/>
        <w:jc w:val="center"/>
        <w:textAlignment w:val="auto"/>
        <w:rPr>
          <w:rFonts w:eastAsiaTheme="minorEastAsia"/>
          <w:sz w:val="24"/>
          <w:szCs w:val="24"/>
        </w:rPr>
      </w:pPr>
      <w:r w:rsidRPr="003E533C">
        <w:rPr>
          <w:rFonts w:eastAsiaTheme="minorEastAsia"/>
          <w:sz w:val="24"/>
          <w:szCs w:val="24"/>
        </w:rPr>
        <w:t>проверок полноты и качества предоставления муниципальной услуги,</w:t>
      </w:r>
    </w:p>
    <w:p w:rsidR="00986B4D" w:rsidRPr="003E533C" w:rsidRDefault="00986B4D" w:rsidP="003E533C">
      <w:pPr>
        <w:widowControl w:val="0"/>
        <w:tabs>
          <w:tab w:val="left" w:pos="851"/>
          <w:tab w:val="left" w:pos="10065"/>
        </w:tabs>
        <w:overflowPunct/>
        <w:autoSpaceDE/>
        <w:autoSpaceDN/>
        <w:adjustRightInd/>
        <w:jc w:val="center"/>
        <w:textAlignment w:val="auto"/>
        <w:rPr>
          <w:rFonts w:eastAsiaTheme="minorEastAsia"/>
          <w:sz w:val="24"/>
          <w:szCs w:val="24"/>
        </w:rPr>
      </w:pPr>
      <w:r w:rsidRPr="003E533C">
        <w:rPr>
          <w:rFonts w:eastAsiaTheme="minorEastAsia"/>
          <w:sz w:val="24"/>
          <w:szCs w:val="24"/>
        </w:rPr>
        <w:t>в том числе порядок и формы контроля за полнотой и качеством</w:t>
      </w:r>
    </w:p>
    <w:p w:rsidR="00986B4D" w:rsidRPr="003E533C" w:rsidRDefault="00986B4D" w:rsidP="003E533C">
      <w:pPr>
        <w:widowControl w:val="0"/>
        <w:tabs>
          <w:tab w:val="left" w:pos="851"/>
          <w:tab w:val="left" w:pos="10065"/>
        </w:tabs>
        <w:overflowPunct/>
        <w:autoSpaceDE/>
        <w:autoSpaceDN/>
        <w:adjustRightInd/>
        <w:jc w:val="center"/>
        <w:textAlignment w:val="auto"/>
        <w:rPr>
          <w:rFonts w:eastAsiaTheme="minorEastAsia"/>
          <w:sz w:val="24"/>
          <w:szCs w:val="24"/>
        </w:rPr>
      </w:pPr>
      <w:r w:rsidRPr="003E533C">
        <w:rPr>
          <w:rFonts w:eastAsiaTheme="minorEastAsia"/>
          <w:sz w:val="24"/>
          <w:szCs w:val="24"/>
        </w:rPr>
        <w:t>предоставления муниципальной услуги</w:t>
      </w:r>
    </w:p>
    <w:p w:rsidR="00986B4D" w:rsidRPr="003E533C" w:rsidRDefault="00986B4D" w:rsidP="003E533C">
      <w:pPr>
        <w:widowControl w:val="0"/>
        <w:overflowPunct/>
        <w:ind w:left="-142" w:firstLine="709"/>
        <w:jc w:val="center"/>
        <w:textAlignment w:val="auto"/>
        <w:rPr>
          <w:rFonts w:eastAsiaTheme="minorEastAsia"/>
          <w:sz w:val="24"/>
          <w:szCs w:val="24"/>
        </w:rPr>
      </w:pP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4.2.1. Проверки бывают плановыми и внеплановыми. При проверке рассматриваются все вопросы, связанные с предоставлением муниципальной услуги (комплексные проверки), или отдельные аспекты (тематические проверки). Внеплановые проверки также проводятся по конкретному обращению Заявителя (представителя Заявителя).</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 xml:space="preserve">4.2.2. Плановые проверки проводятся 1 раз в год на основании приказа начальника органа, предоставляющего муниципальную услугу. При проведении проверки устанавливаются следующие </w:t>
      </w:r>
      <w:r w:rsidRPr="00986B4D">
        <w:rPr>
          <w:rFonts w:eastAsiaTheme="minorEastAsia"/>
          <w:sz w:val="24"/>
          <w:szCs w:val="24"/>
        </w:rPr>
        <w:lastRenderedPageBreak/>
        <w:t>показатели:</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1) количество оказанных муниципальных услуг за контрольный период;</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2) количество муниципальных услуг, оказанных с нарушением сроков, в разрезе административных процедур.</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4.2.3. Контроль за полнотой и качеством предоставления муниципальной услуги включает в себя выборочную проверку предоставления муниципальной услуги по конкретным обращениям, выявление и устранение нарушений прав заинтересованных лиц, рассмотрение, принятие решений и подготовку ответов на обращения заинтересованных лиц, содержащие жалобы на решения, действия (бездействие) муниципальных служащих, должностных лиц органа, предоставляющего муниципальную услугу.</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4.2.4. По результатам проверки готовятся предложения, направленные на устранение выявленных нарушений, высказываются рекомендации по совершенствованию административных процедур.</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4.2.5. Внеплановые проверки проводится по конкретному обращению Заявителя (представителя Заявителя), в том числе со стороны граждан, их объединений и организаций, на основании приказа начальника органа, предоставляющего муниципальную услугу.</w:t>
      </w:r>
    </w:p>
    <w:p w:rsidR="00986B4D" w:rsidRDefault="00986B4D" w:rsidP="00986B4D">
      <w:pPr>
        <w:widowControl w:val="0"/>
        <w:overflowPunct/>
        <w:autoSpaceDE/>
        <w:autoSpaceDN/>
        <w:adjustRightInd/>
        <w:ind w:left="-142" w:firstLine="709"/>
        <w:jc w:val="both"/>
        <w:textAlignment w:val="auto"/>
        <w:rPr>
          <w:rFonts w:eastAsia="Calibri"/>
          <w:sz w:val="24"/>
          <w:szCs w:val="24"/>
          <w:lang w:eastAsia="en-US"/>
        </w:rPr>
      </w:pPr>
    </w:p>
    <w:p w:rsidR="003E533C" w:rsidRDefault="003E533C" w:rsidP="00986B4D">
      <w:pPr>
        <w:widowControl w:val="0"/>
        <w:overflowPunct/>
        <w:autoSpaceDE/>
        <w:autoSpaceDN/>
        <w:adjustRightInd/>
        <w:ind w:left="-142" w:firstLine="709"/>
        <w:jc w:val="both"/>
        <w:textAlignment w:val="auto"/>
        <w:rPr>
          <w:rFonts w:eastAsia="Calibri"/>
          <w:sz w:val="24"/>
          <w:szCs w:val="24"/>
          <w:lang w:eastAsia="en-US"/>
        </w:rPr>
      </w:pPr>
    </w:p>
    <w:p w:rsidR="003E533C" w:rsidRDefault="003E533C" w:rsidP="00986B4D">
      <w:pPr>
        <w:widowControl w:val="0"/>
        <w:overflowPunct/>
        <w:autoSpaceDE/>
        <w:autoSpaceDN/>
        <w:adjustRightInd/>
        <w:ind w:left="-142" w:firstLine="709"/>
        <w:jc w:val="both"/>
        <w:textAlignment w:val="auto"/>
        <w:rPr>
          <w:rFonts w:eastAsia="Calibri"/>
          <w:sz w:val="24"/>
          <w:szCs w:val="24"/>
          <w:lang w:eastAsia="en-US"/>
        </w:rPr>
      </w:pPr>
    </w:p>
    <w:p w:rsidR="003E533C" w:rsidRPr="00986B4D" w:rsidRDefault="003E533C" w:rsidP="00986B4D">
      <w:pPr>
        <w:widowControl w:val="0"/>
        <w:overflowPunct/>
        <w:autoSpaceDE/>
        <w:autoSpaceDN/>
        <w:adjustRightInd/>
        <w:ind w:left="-142" w:firstLine="709"/>
        <w:jc w:val="both"/>
        <w:textAlignment w:val="auto"/>
        <w:rPr>
          <w:rFonts w:eastAsia="Calibri"/>
          <w:sz w:val="24"/>
          <w:szCs w:val="24"/>
          <w:lang w:eastAsia="en-US"/>
        </w:rPr>
      </w:pPr>
    </w:p>
    <w:p w:rsidR="00986B4D" w:rsidRPr="003E533C" w:rsidRDefault="00986B4D" w:rsidP="00986B4D">
      <w:pPr>
        <w:widowControl w:val="0"/>
        <w:tabs>
          <w:tab w:val="left" w:pos="851"/>
          <w:tab w:val="left" w:pos="10065"/>
        </w:tabs>
        <w:overflowPunct/>
        <w:autoSpaceDE/>
        <w:autoSpaceDN/>
        <w:adjustRightInd/>
        <w:jc w:val="center"/>
        <w:textAlignment w:val="auto"/>
        <w:rPr>
          <w:rFonts w:eastAsiaTheme="minorEastAsia"/>
          <w:sz w:val="24"/>
          <w:szCs w:val="24"/>
        </w:rPr>
      </w:pPr>
      <w:r w:rsidRPr="003E533C">
        <w:rPr>
          <w:rFonts w:eastAsiaTheme="minorEastAsia"/>
          <w:sz w:val="24"/>
          <w:szCs w:val="24"/>
        </w:rPr>
        <w:t>4.3. Ответственность должностных лиц и муниципальных служащих за решения и действия (бездействие), принимаемые (осуществляемые) в ходе предоставления муниципальной услуги</w:t>
      </w:r>
    </w:p>
    <w:p w:rsidR="00986B4D" w:rsidRPr="003E533C" w:rsidRDefault="00986B4D" w:rsidP="00986B4D">
      <w:pPr>
        <w:widowControl w:val="0"/>
        <w:tabs>
          <w:tab w:val="left" w:pos="851"/>
          <w:tab w:val="left" w:pos="10065"/>
        </w:tabs>
        <w:overflowPunct/>
        <w:autoSpaceDE/>
        <w:autoSpaceDN/>
        <w:adjustRightInd/>
        <w:jc w:val="center"/>
        <w:textAlignment w:val="auto"/>
        <w:rPr>
          <w:rFonts w:eastAsiaTheme="minorEastAsia"/>
          <w:sz w:val="24"/>
          <w:szCs w:val="24"/>
        </w:rPr>
      </w:pPr>
    </w:p>
    <w:p w:rsidR="00986B4D" w:rsidRPr="00986B4D" w:rsidRDefault="00986B4D" w:rsidP="003E533C">
      <w:pPr>
        <w:widowControl w:val="0"/>
        <w:overflowPunct/>
        <w:autoSpaceDE/>
        <w:autoSpaceDN/>
        <w:adjustRightInd/>
        <w:ind w:left="-142" w:firstLine="851"/>
        <w:jc w:val="both"/>
        <w:textAlignment w:val="auto"/>
        <w:rPr>
          <w:rFonts w:eastAsia="Calibri"/>
          <w:sz w:val="24"/>
          <w:szCs w:val="24"/>
          <w:lang w:eastAsia="en-US"/>
        </w:rPr>
      </w:pPr>
      <w:r w:rsidRPr="00986B4D">
        <w:rPr>
          <w:rFonts w:eastAsia="Calibri"/>
          <w:sz w:val="24"/>
          <w:szCs w:val="24"/>
          <w:lang w:eastAsia="en-US"/>
        </w:rPr>
        <w:t>4.3.1.  Специалист несет персональную ответственность за:</w:t>
      </w:r>
    </w:p>
    <w:p w:rsidR="00986B4D" w:rsidRPr="00986B4D" w:rsidRDefault="00986B4D" w:rsidP="003E533C">
      <w:pPr>
        <w:widowControl w:val="0"/>
        <w:overflowPunct/>
        <w:autoSpaceDE/>
        <w:autoSpaceDN/>
        <w:adjustRightInd/>
        <w:ind w:left="-142" w:firstLine="851"/>
        <w:jc w:val="both"/>
        <w:textAlignment w:val="auto"/>
        <w:rPr>
          <w:rFonts w:eastAsia="Calibri"/>
          <w:sz w:val="24"/>
          <w:szCs w:val="24"/>
          <w:lang w:eastAsia="en-US"/>
        </w:rPr>
      </w:pPr>
      <w:r w:rsidRPr="00986B4D">
        <w:rPr>
          <w:rFonts w:eastAsia="Calibri"/>
          <w:sz w:val="24"/>
          <w:szCs w:val="24"/>
          <w:lang w:eastAsia="en-US"/>
        </w:rPr>
        <w:t>1) сохранность документов;</w:t>
      </w:r>
    </w:p>
    <w:p w:rsidR="00986B4D" w:rsidRPr="00986B4D" w:rsidRDefault="00986B4D" w:rsidP="003E533C">
      <w:pPr>
        <w:widowControl w:val="0"/>
        <w:overflowPunct/>
        <w:autoSpaceDE/>
        <w:autoSpaceDN/>
        <w:adjustRightInd/>
        <w:ind w:left="-142" w:firstLine="851"/>
        <w:jc w:val="both"/>
        <w:textAlignment w:val="auto"/>
        <w:rPr>
          <w:rFonts w:eastAsia="Calibri"/>
          <w:sz w:val="24"/>
          <w:szCs w:val="24"/>
          <w:lang w:eastAsia="en-US"/>
        </w:rPr>
      </w:pPr>
      <w:r w:rsidRPr="00986B4D">
        <w:rPr>
          <w:rFonts w:eastAsia="Calibri"/>
          <w:sz w:val="24"/>
          <w:szCs w:val="24"/>
          <w:lang w:eastAsia="en-US"/>
        </w:rPr>
        <w:t>2) правильность и полноту их оформления;</w:t>
      </w:r>
    </w:p>
    <w:p w:rsidR="00986B4D" w:rsidRPr="00986B4D" w:rsidRDefault="00986B4D" w:rsidP="003E533C">
      <w:pPr>
        <w:widowControl w:val="0"/>
        <w:overflowPunct/>
        <w:autoSpaceDE/>
        <w:autoSpaceDN/>
        <w:adjustRightInd/>
        <w:ind w:left="-142" w:firstLine="851"/>
        <w:jc w:val="both"/>
        <w:textAlignment w:val="auto"/>
        <w:rPr>
          <w:rFonts w:eastAsia="Calibri"/>
          <w:sz w:val="24"/>
          <w:szCs w:val="24"/>
          <w:lang w:eastAsia="en-US"/>
        </w:rPr>
      </w:pPr>
      <w:r w:rsidRPr="00986B4D">
        <w:rPr>
          <w:rFonts w:eastAsia="Calibri"/>
          <w:sz w:val="24"/>
          <w:szCs w:val="24"/>
          <w:lang w:eastAsia="en-US"/>
        </w:rPr>
        <w:t>3) соблюдение сроков предоставления муниципальной услуги.</w:t>
      </w:r>
    </w:p>
    <w:p w:rsidR="00986B4D" w:rsidRPr="00986B4D" w:rsidRDefault="00986B4D" w:rsidP="003E533C">
      <w:pPr>
        <w:widowControl w:val="0"/>
        <w:overflowPunct/>
        <w:autoSpaceDE/>
        <w:autoSpaceDN/>
        <w:adjustRightInd/>
        <w:ind w:left="-142" w:firstLine="851"/>
        <w:jc w:val="both"/>
        <w:textAlignment w:val="auto"/>
        <w:rPr>
          <w:rFonts w:eastAsia="Calibri"/>
          <w:sz w:val="24"/>
          <w:szCs w:val="24"/>
          <w:lang w:eastAsia="en-US"/>
        </w:rPr>
      </w:pPr>
      <w:r w:rsidRPr="00986B4D">
        <w:rPr>
          <w:rFonts w:eastAsia="Calibri"/>
          <w:sz w:val="24"/>
          <w:szCs w:val="24"/>
          <w:lang w:eastAsia="en-US"/>
        </w:rPr>
        <w:t>Персональная ответственность должностного лица, муниципального служащего закрепляется в его должностной инструкции в соответствии с требованиями законодательства Российской Федерации.</w:t>
      </w:r>
    </w:p>
    <w:p w:rsidR="00986B4D" w:rsidRPr="00986B4D" w:rsidRDefault="00986B4D" w:rsidP="003E533C">
      <w:pPr>
        <w:widowControl w:val="0"/>
        <w:overflowPunct/>
        <w:autoSpaceDE/>
        <w:autoSpaceDN/>
        <w:adjustRightInd/>
        <w:ind w:left="-142" w:firstLine="851"/>
        <w:jc w:val="both"/>
        <w:textAlignment w:val="auto"/>
        <w:rPr>
          <w:rFonts w:eastAsia="Calibri"/>
          <w:sz w:val="24"/>
          <w:szCs w:val="24"/>
          <w:lang w:eastAsia="en-US"/>
        </w:rPr>
      </w:pPr>
      <w:r w:rsidRPr="00986B4D">
        <w:rPr>
          <w:rFonts w:eastAsia="Calibri"/>
          <w:sz w:val="24"/>
          <w:szCs w:val="24"/>
          <w:lang w:eastAsia="en-US"/>
        </w:rPr>
        <w:t xml:space="preserve">4.3.2. Должностные лица, муниципальные служащие несут ответственность за решения и действия (бездействие), принимаемые (осуществляемые) в ходе предоставления муниципальной услуги, в соответствии с трудовым законодательством, а также Федеральным </w:t>
      </w:r>
      <w:hyperlink r:id="rId38" w:history="1">
        <w:r w:rsidRPr="00986B4D">
          <w:rPr>
            <w:rFonts w:eastAsia="Calibri"/>
            <w:sz w:val="24"/>
            <w:szCs w:val="24"/>
            <w:lang w:eastAsia="en-US"/>
          </w:rPr>
          <w:t>законом</w:t>
        </w:r>
      </w:hyperlink>
      <w:r w:rsidRPr="00986B4D">
        <w:rPr>
          <w:rFonts w:eastAsia="Calibri"/>
          <w:sz w:val="24"/>
          <w:szCs w:val="24"/>
          <w:lang w:eastAsia="en-US"/>
        </w:rPr>
        <w:t xml:space="preserve"> от 02.03.2007 г. № 25-ФЗ «О муниципальной службе в Российской Федерации», </w:t>
      </w:r>
      <w:hyperlink r:id="rId39" w:history="1">
        <w:r w:rsidRPr="00986B4D">
          <w:rPr>
            <w:rFonts w:eastAsia="Calibri"/>
            <w:sz w:val="24"/>
            <w:szCs w:val="24"/>
            <w:lang w:eastAsia="en-US"/>
          </w:rPr>
          <w:t>Законом</w:t>
        </w:r>
      </w:hyperlink>
      <w:r w:rsidRPr="00986B4D">
        <w:rPr>
          <w:rFonts w:eastAsia="Calibri"/>
          <w:sz w:val="24"/>
          <w:szCs w:val="24"/>
          <w:lang w:eastAsia="en-US"/>
        </w:rPr>
        <w:t xml:space="preserve"> УР от 20.03.2008 г. № 10-РЗ «О муниципальной службе в УР».</w:t>
      </w:r>
    </w:p>
    <w:p w:rsidR="00986B4D" w:rsidRDefault="00986B4D" w:rsidP="003E533C">
      <w:pPr>
        <w:widowControl w:val="0"/>
        <w:overflowPunct/>
        <w:autoSpaceDE/>
        <w:autoSpaceDN/>
        <w:adjustRightInd/>
        <w:ind w:left="-142" w:firstLine="851"/>
        <w:jc w:val="both"/>
        <w:textAlignment w:val="auto"/>
        <w:rPr>
          <w:rFonts w:eastAsia="Calibri"/>
          <w:sz w:val="24"/>
          <w:szCs w:val="24"/>
          <w:lang w:eastAsia="en-US"/>
        </w:rPr>
      </w:pPr>
      <w:r w:rsidRPr="00986B4D">
        <w:rPr>
          <w:rFonts w:eastAsia="Calibri"/>
          <w:sz w:val="24"/>
          <w:szCs w:val="24"/>
          <w:lang w:eastAsia="en-US"/>
        </w:rPr>
        <w:t>4.3.3. По результатам проверок в случае выявления нарушений прав Заявителя (представителя Заявителя) осуществляется привлечение виновных лиц к ответственности в соответствии с законодательством.</w:t>
      </w:r>
    </w:p>
    <w:p w:rsidR="003E533C" w:rsidRPr="00986B4D" w:rsidRDefault="003E533C" w:rsidP="003E533C">
      <w:pPr>
        <w:widowControl w:val="0"/>
        <w:overflowPunct/>
        <w:autoSpaceDE/>
        <w:autoSpaceDN/>
        <w:adjustRightInd/>
        <w:ind w:left="-142" w:firstLine="851"/>
        <w:jc w:val="both"/>
        <w:textAlignment w:val="auto"/>
        <w:rPr>
          <w:rFonts w:eastAsia="Calibri"/>
          <w:sz w:val="24"/>
          <w:szCs w:val="24"/>
          <w:lang w:eastAsia="en-US"/>
        </w:rPr>
      </w:pPr>
    </w:p>
    <w:p w:rsidR="00986B4D" w:rsidRPr="003E533C" w:rsidRDefault="00986B4D" w:rsidP="003E533C">
      <w:pPr>
        <w:widowControl w:val="0"/>
        <w:tabs>
          <w:tab w:val="left" w:pos="851"/>
          <w:tab w:val="left" w:pos="10065"/>
        </w:tabs>
        <w:overflowPunct/>
        <w:autoSpaceDE/>
        <w:autoSpaceDN/>
        <w:adjustRightInd/>
        <w:ind w:firstLine="567"/>
        <w:jc w:val="center"/>
        <w:textAlignment w:val="auto"/>
        <w:rPr>
          <w:rFonts w:eastAsiaTheme="minorEastAsia"/>
          <w:bCs/>
          <w:sz w:val="24"/>
          <w:szCs w:val="24"/>
        </w:rPr>
      </w:pPr>
      <w:r w:rsidRPr="003E533C">
        <w:rPr>
          <w:rFonts w:eastAsiaTheme="minorEastAsia"/>
          <w:bCs/>
          <w:sz w:val="24"/>
          <w:szCs w:val="24"/>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w:t>
      </w:r>
      <w:r w:rsidRPr="003E533C">
        <w:rPr>
          <w:rFonts w:eastAsiaTheme="minorEastAsia"/>
          <w:bCs/>
          <w:sz w:val="24"/>
          <w:szCs w:val="24"/>
        </w:rPr>
        <w:br/>
        <w:t>их объединений и организаций</w:t>
      </w:r>
    </w:p>
    <w:p w:rsidR="00986B4D" w:rsidRPr="003E533C" w:rsidRDefault="00986B4D" w:rsidP="003E533C">
      <w:pPr>
        <w:widowControl w:val="0"/>
        <w:tabs>
          <w:tab w:val="left" w:pos="851"/>
          <w:tab w:val="left" w:pos="10065"/>
        </w:tabs>
        <w:overflowPunct/>
        <w:autoSpaceDE/>
        <w:autoSpaceDN/>
        <w:adjustRightInd/>
        <w:ind w:firstLine="567"/>
        <w:jc w:val="center"/>
        <w:textAlignment w:val="auto"/>
        <w:rPr>
          <w:rFonts w:eastAsiaTheme="minorEastAsia"/>
          <w:bCs/>
          <w:sz w:val="24"/>
          <w:szCs w:val="24"/>
        </w:rPr>
      </w:pPr>
    </w:p>
    <w:p w:rsidR="00986B4D" w:rsidRPr="00986B4D" w:rsidRDefault="00986B4D" w:rsidP="003E533C">
      <w:pPr>
        <w:widowControl w:val="0"/>
        <w:tabs>
          <w:tab w:val="left" w:pos="1276"/>
        </w:tabs>
        <w:overflowPunct/>
        <w:autoSpaceDE/>
        <w:autoSpaceDN/>
        <w:adjustRightInd/>
        <w:ind w:firstLine="709"/>
        <w:jc w:val="both"/>
        <w:textAlignment w:val="auto"/>
        <w:rPr>
          <w:rFonts w:eastAsiaTheme="minorEastAsia"/>
          <w:bCs/>
          <w:sz w:val="24"/>
          <w:szCs w:val="24"/>
        </w:rPr>
      </w:pPr>
      <w:bookmarkStart w:id="3" w:name="sub_125"/>
      <w:r w:rsidRPr="00986B4D">
        <w:rPr>
          <w:rFonts w:eastAsiaTheme="minorEastAsia"/>
          <w:bCs/>
          <w:sz w:val="24"/>
          <w:szCs w:val="24"/>
        </w:rPr>
        <w:t xml:space="preserve">4.4.1.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муниципальных служащих в </w:t>
      </w:r>
      <w:r w:rsidRPr="00986B4D">
        <w:rPr>
          <w:rFonts w:eastAsiaTheme="minorEastAsia"/>
          <w:sz w:val="24"/>
          <w:szCs w:val="24"/>
        </w:rPr>
        <w:t>органе, предоставляющем муниципальную услугу</w:t>
      </w:r>
      <w:r w:rsidRPr="00986B4D">
        <w:rPr>
          <w:rFonts w:eastAsiaTheme="minorEastAsia"/>
          <w:bCs/>
          <w:sz w:val="24"/>
          <w:szCs w:val="24"/>
        </w:rPr>
        <w:t>.</w:t>
      </w:r>
      <w:bookmarkStart w:id="4" w:name="sub_126"/>
      <w:bookmarkEnd w:id="3"/>
    </w:p>
    <w:p w:rsidR="00986B4D" w:rsidRPr="00986B4D" w:rsidRDefault="00986B4D" w:rsidP="003E533C">
      <w:pPr>
        <w:widowControl w:val="0"/>
        <w:tabs>
          <w:tab w:val="left" w:pos="1276"/>
        </w:tabs>
        <w:overflowPunct/>
        <w:autoSpaceDE/>
        <w:autoSpaceDN/>
        <w:adjustRightInd/>
        <w:ind w:firstLine="709"/>
        <w:jc w:val="both"/>
        <w:textAlignment w:val="auto"/>
        <w:rPr>
          <w:rFonts w:eastAsiaTheme="minorEastAsia"/>
          <w:bCs/>
          <w:sz w:val="24"/>
          <w:szCs w:val="24"/>
        </w:rPr>
      </w:pPr>
      <w:r w:rsidRPr="00986B4D">
        <w:rPr>
          <w:rFonts w:eastAsiaTheme="minorEastAsia"/>
          <w:bCs/>
          <w:sz w:val="24"/>
          <w:szCs w:val="24"/>
        </w:rPr>
        <w:t xml:space="preserve">4.4.2.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w:t>
      </w:r>
      <w:r w:rsidRPr="00986B4D">
        <w:rPr>
          <w:rFonts w:eastAsiaTheme="minorEastAsia"/>
          <w:sz w:val="24"/>
          <w:szCs w:val="24"/>
        </w:rPr>
        <w:t>органа, предоставляющего муниципальную услугу</w:t>
      </w:r>
      <w:r w:rsidRPr="00986B4D">
        <w:rPr>
          <w:rFonts w:eastAsiaTheme="minorEastAsia"/>
          <w:bCs/>
          <w:sz w:val="24"/>
          <w:szCs w:val="24"/>
        </w:rPr>
        <w:t xml:space="preserve">, его должностных лиц, муниципальных служащих в </w:t>
      </w:r>
      <w:r w:rsidRPr="00986B4D">
        <w:rPr>
          <w:rFonts w:eastAsiaTheme="minorEastAsia"/>
          <w:sz w:val="24"/>
          <w:szCs w:val="24"/>
        </w:rPr>
        <w:t xml:space="preserve">органе, </w:t>
      </w:r>
      <w:r w:rsidRPr="00986B4D">
        <w:rPr>
          <w:rFonts w:eastAsiaTheme="minorEastAsia"/>
          <w:sz w:val="24"/>
          <w:szCs w:val="24"/>
        </w:rPr>
        <w:lastRenderedPageBreak/>
        <w:t>предоставляющем муниципальную услугу</w:t>
      </w:r>
      <w:r w:rsidRPr="00986B4D">
        <w:rPr>
          <w:rFonts w:eastAsiaTheme="minorEastAsia"/>
          <w:bCs/>
          <w:sz w:val="24"/>
          <w:szCs w:val="24"/>
        </w:rPr>
        <w:t>.</w:t>
      </w:r>
      <w:bookmarkEnd w:id="4"/>
    </w:p>
    <w:p w:rsidR="00986B4D" w:rsidRPr="00986B4D" w:rsidRDefault="00986B4D" w:rsidP="003E533C">
      <w:pPr>
        <w:widowControl w:val="0"/>
        <w:tabs>
          <w:tab w:val="left" w:pos="1276"/>
        </w:tabs>
        <w:overflowPunct/>
        <w:autoSpaceDE/>
        <w:autoSpaceDN/>
        <w:adjustRightInd/>
        <w:ind w:firstLine="709"/>
        <w:jc w:val="both"/>
        <w:textAlignment w:val="auto"/>
        <w:rPr>
          <w:rFonts w:eastAsiaTheme="minorEastAsia"/>
          <w:bCs/>
          <w:sz w:val="24"/>
          <w:szCs w:val="24"/>
        </w:rPr>
      </w:pPr>
      <w:r w:rsidRPr="00986B4D">
        <w:rPr>
          <w:rFonts w:eastAsiaTheme="minorEastAsia"/>
          <w:bCs/>
          <w:sz w:val="24"/>
          <w:szCs w:val="24"/>
        </w:rPr>
        <w:t xml:space="preserve">4.4.3. Контроль за предоставлением муниципальной услуги осуществляется в следующих формах: </w:t>
      </w:r>
    </w:p>
    <w:p w:rsidR="00986B4D" w:rsidRPr="00986B4D" w:rsidRDefault="00986B4D" w:rsidP="003E533C">
      <w:pPr>
        <w:widowControl w:val="0"/>
        <w:tabs>
          <w:tab w:val="left" w:pos="851"/>
          <w:tab w:val="left" w:pos="10065"/>
        </w:tabs>
        <w:overflowPunct/>
        <w:autoSpaceDE/>
        <w:autoSpaceDN/>
        <w:adjustRightInd/>
        <w:ind w:firstLine="709"/>
        <w:jc w:val="both"/>
        <w:textAlignment w:val="auto"/>
        <w:rPr>
          <w:rFonts w:eastAsiaTheme="minorEastAsia"/>
          <w:bCs/>
          <w:sz w:val="24"/>
          <w:szCs w:val="24"/>
        </w:rPr>
      </w:pPr>
      <w:r w:rsidRPr="00986B4D">
        <w:rPr>
          <w:rFonts w:eastAsiaTheme="minorEastAsia"/>
          <w:bCs/>
          <w:sz w:val="24"/>
          <w:szCs w:val="24"/>
        </w:rPr>
        <w:t xml:space="preserve">- текущий контроль; </w:t>
      </w:r>
    </w:p>
    <w:p w:rsidR="00986B4D" w:rsidRPr="00986B4D" w:rsidRDefault="00986B4D" w:rsidP="003E533C">
      <w:pPr>
        <w:widowControl w:val="0"/>
        <w:tabs>
          <w:tab w:val="left" w:pos="851"/>
          <w:tab w:val="left" w:pos="10065"/>
        </w:tabs>
        <w:overflowPunct/>
        <w:autoSpaceDE/>
        <w:autoSpaceDN/>
        <w:adjustRightInd/>
        <w:ind w:firstLine="709"/>
        <w:jc w:val="both"/>
        <w:textAlignment w:val="auto"/>
        <w:rPr>
          <w:rFonts w:eastAsiaTheme="minorEastAsia"/>
          <w:bCs/>
          <w:sz w:val="24"/>
          <w:szCs w:val="24"/>
        </w:rPr>
      </w:pPr>
      <w:r w:rsidRPr="00986B4D">
        <w:rPr>
          <w:rFonts w:eastAsiaTheme="minorEastAsia"/>
          <w:bCs/>
          <w:sz w:val="24"/>
          <w:szCs w:val="24"/>
        </w:rPr>
        <w:t>- внутриведомственный контроль;</w:t>
      </w:r>
    </w:p>
    <w:p w:rsidR="00986B4D" w:rsidRPr="00986B4D" w:rsidRDefault="00986B4D" w:rsidP="003E533C">
      <w:pPr>
        <w:widowControl w:val="0"/>
        <w:tabs>
          <w:tab w:val="left" w:pos="1276"/>
        </w:tabs>
        <w:overflowPunct/>
        <w:autoSpaceDE/>
        <w:autoSpaceDN/>
        <w:adjustRightInd/>
        <w:ind w:firstLine="709"/>
        <w:jc w:val="both"/>
        <w:textAlignment w:val="auto"/>
        <w:rPr>
          <w:rFonts w:eastAsiaTheme="minorEastAsia"/>
          <w:bCs/>
          <w:sz w:val="24"/>
          <w:szCs w:val="24"/>
        </w:rPr>
      </w:pPr>
      <w:r w:rsidRPr="00986B4D">
        <w:rPr>
          <w:rFonts w:eastAsiaTheme="minorEastAsia"/>
          <w:bCs/>
          <w:sz w:val="24"/>
          <w:szCs w:val="24"/>
        </w:rPr>
        <w:t>- контроль со стороны граждан, их объединений и организаций.</w:t>
      </w:r>
    </w:p>
    <w:p w:rsidR="00986B4D" w:rsidRPr="00986B4D" w:rsidRDefault="00986B4D" w:rsidP="003E533C">
      <w:pPr>
        <w:widowControl w:val="0"/>
        <w:tabs>
          <w:tab w:val="left" w:pos="1276"/>
        </w:tabs>
        <w:overflowPunct/>
        <w:autoSpaceDE/>
        <w:autoSpaceDN/>
        <w:adjustRightInd/>
        <w:ind w:firstLine="709"/>
        <w:jc w:val="both"/>
        <w:textAlignment w:val="auto"/>
        <w:rPr>
          <w:rFonts w:eastAsiaTheme="minorEastAsia"/>
          <w:bCs/>
          <w:sz w:val="24"/>
          <w:szCs w:val="24"/>
        </w:rPr>
      </w:pPr>
      <w:r w:rsidRPr="00986B4D">
        <w:rPr>
          <w:rFonts w:eastAsiaTheme="minorEastAsia"/>
          <w:bCs/>
          <w:sz w:val="24"/>
          <w:szCs w:val="24"/>
        </w:rPr>
        <w:t xml:space="preserve">4.4.4. </w:t>
      </w:r>
      <w:r w:rsidRPr="00986B4D">
        <w:rPr>
          <w:rFonts w:eastAsiaTheme="minorEastAsia"/>
          <w:sz w:val="24"/>
          <w:szCs w:val="24"/>
        </w:rPr>
        <w:t>Система контроля предоставления муниципальной услуги включает в себя:</w:t>
      </w:r>
    </w:p>
    <w:p w:rsidR="00986B4D" w:rsidRPr="00986B4D" w:rsidRDefault="00986B4D" w:rsidP="003E533C">
      <w:pPr>
        <w:widowControl w:val="0"/>
        <w:tabs>
          <w:tab w:val="left" w:pos="851"/>
          <w:tab w:val="left" w:pos="10065"/>
        </w:tabs>
        <w:overflowPunct/>
        <w:autoSpaceDE/>
        <w:autoSpaceDN/>
        <w:adjustRightInd/>
        <w:ind w:firstLine="709"/>
        <w:jc w:val="both"/>
        <w:textAlignment w:val="auto"/>
        <w:rPr>
          <w:rFonts w:eastAsiaTheme="minorEastAsia"/>
          <w:bCs/>
          <w:sz w:val="24"/>
          <w:szCs w:val="24"/>
        </w:rPr>
      </w:pPr>
      <w:r w:rsidRPr="00986B4D">
        <w:rPr>
          <w:rFonts w:eastAsiaTheme="minorEastAsia"/>
          <w:bCs/>
          <w:sz w:val="24"/>
          <w:szCs w:val="24"/>
        </w:rPr>
        <w:t>- организацию контроля за исполнением административных процедур в сроки, установленные Административным регламентом;</w:t>
      </w:r>
    </w:p>
    <w:p w:rsidR="00986B4D" w:rsidRPr="00986B4D" w:rsidRDefault="00986B4D" w:rsidP="003E533C">
      <w:pPr>
        <w:widowControl w:val="0"/>
        <w:tabs>
          <w:tab w:val="left" w:pos="851"/>
          <w:tab w:val="left" w:pos="10065"/>
        </w:tabs>
        <w:overflowPunct/>
        <w:autoSpaceDE/>
        <w:autoSpaceDN/>
        <w:adjustRightInd/>
        <w:ind w:firstLine="709"/>
        <w:jc w:val="both"/>
        <w:textAlignment w:val="auto"/>
        <w:rPr>
          <w:rFonts w:eastAsiaTheme="minorEastAsia"/>
          <w:bCs/>
          <w:sz w:val="24"/>
          <w:szCs w:val="24"/>
        </w:rPr>
      </w:pPr>
      <w:r w:rsidRPr="00986B4D">
        <w:rPr>
          <w:rFonts w:eastAsiaTheme="minorEastAsia"/>
          <w:bCs/>
          <w:sz w:val="24"/>
          <w:szCs w:val="24"/>
        </w:rPr>
        <w:t>- проверку хода и качества исполнения муниципальной услуги;</w:t>
      </w:r>
    </w:p>
    <w:p w:rsidR="00986B4D" w:rsidRPr="00986B4D" w:rsidRDefault="00986B4D" w:rsidP="003E533C">
      <w:pPr>
        <w:widowControl w:val="0"/>
        <w:tabs>
          <w:tab w:val="left" w:pos="0"/>
          <w:tab w:val="left" w:pos="10065"/>
        </w:tabs>
        <w:overflowPunct/>
        <w:autoSpaceDE/>
        <w:autoSpaceDN/>
        <w:adjustRightInd/>
        <w:ind w:firstLine="709"/>
        <w:jc w:val="both"/>
        <w:textAlignment w:val="auto"/>
        <w:rPr>
          <w:rFonts w:eastAsiaTheme="minorEastAsia"/>
          <w:bCs/>
          <w:sz w:val="24"/>
          <w:szCs w:val="24"/>
        </w:rPr>
      </w:pPr>
      <w:r w:rsidRPr="00986B4D">
        <w:rPr>
          <w:rFonts w:eastAsiaTheme="minorEastAsia"/>
          <w:bCs/>
          <w:sz w:val="24"/>
          <w:szCs w:val="24"/>
        </w:rPr>
        <w:t xml:space="preserve">- учёт и анализ результатов исполнительской дисциплины должностных лиц, муниципальных служащих в </w:t>
      </w:r>
      <w:r w:rsidRPr="00986B4D">
        <w:rPr>
          <w:rFonts w:eastAsiaTheme="minorEastAsia"/>
          <w:sz w:val="24"/>
          <w:szCs w:val="24"/>
        </w:rPr>
        <w:t>органе, предоставляющем муниципальную услугу</w:t>
      </w:r>
      <w:r w:rsidRPr="00986B4D">
        <w:rPr>
          <w:rFonts w:eastAsiaTheme="minorEastAsia"/>
          <w:bCs/>
          <w:sz w:val="24"/>
          <w:szCs w:val="24"/>
        </w:rPr>
        <w:t>, ответственных за исполнение административных процедур.</w:t>
      </w:r>
    </w:p>
    <w:p w:rsidR="00986B4D" w:rsidRPr="00986B4D" w:rsidRDefault="00986B4D" w:rsidP="003E533C">
      <w:pPr>
        <w:widowControl w:val="0"/>
        <w:overflowPunct/>
        <w:autoSpaceDE/>
        <w:autoSpaceDN/>
        <w:adjustRightInd/>
        <w:ind w:left="-142" w:firstLine="709"/>
        <w:jc w:val="both"/>
        <w:textAlignment w:val="auto"/>
        <w:rPr>
          <w:rFonts w:eastAsia="Calibri"/>
          <w:sz w:val="24"/>
          <w:szCs w:val="24"/>
          <w:lang w:eastAsia="en-US"/>
        </w:rPr>
      </w:pPr>
    </w:p>
    <w:p w:rsidR="00986B4D" w:rsidRPr="003E533C" w:rsidRDefault="00986B4D" w:rsidP="00986B4D">
      <w:pPr>
        <w:widowControl w:val="0"/>
        <w:overflowPunct/>
        <w:autoSpaceDE/>
        <w:autoSpaceDN/>
        <w:adjustRightInd/>
        <w:jc w:val="center"/>
        <w:textAlignment w:val="auto"/>
        <w:rPr>
          <w:rFonts w:eastAsiaTheme="minorEastAsia"/>
          <w:bCs/>
          <w:sz w:val="24"/>
          <w:szCs w:val="24"/>
        </w:rPr>
      </w:pPr>
      <w:r w:rsidRPr="003E533C">
        <w:rPr>
          <w:rFonts w:eastAsiaTheme="minorEastAsia"/>
          <w:sz w:val="24"/>
          <w:szCs w:val="24"/>
        </w:rPr>
        <w:t xml:space="preserve">5. </w:t>
      </w:r>
      <w:r w:rsidRPr="003E533C">
        <w:rPr>
          <w:rFonts w:eastAsiaTheme="minorEastAsia"/>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осуществляющих функции по предоставлению муниципальных услуг, а также их должностных лиц, муниципальных служащих, работников</w:t>
      </w:r>
    </w:p>
    <w:p w:rsidR="00986B4D" w:rsidRPr="003E533C" w:rsidRDefault="00986B4D" w:rsidP="00986B4D">
      <w:pPr>
        <w:overflowPunct/>
        <w:jc w:val="center"/>
        <w:textAlignment w:val="auto"/>
        <w:rPr>
          <w:rFonts w:eastAsia="Calibri"/>
          <w:bCs/>
          <w:sz w:val="24"/>
          <w:szCs w:val="24"/>
          <w:lang w:eastAsia="en-US"/>
        </w:rPr>
      </w:pPr>
    </w:p>
    <w:p w:rsidR="00986B4D" w:rsidRPr="00986B4D" w:rsidRDefault="00986B4D" w:rsidP="003E533C">
      <w:pPr>
        <w:widowControl w:val="0"/>
        <w:overflowPunct/>
        <w:autoSpaceDE/>
        <w:autoSpaceDN/>
        <w:adjustRightInd/>
        <w:ind w:left="-142" w:firstLine="851"/>
        <w:jc w:val="both"/>
        <w:textAlignment w:val="auto"/>
        <w:rPr>
          <w:rFonts w:eastAsia="Calibri"/>
          <w:sz w:val="24"/>
          <w:szCs w:val="24"/>
          <w:lang w:eastAsia="en-US"/>
        </w:rPr>
      </w:pPr>
      <w:r w:rsidRPr="00986B4D">
        <w:rPr>
          <w:rFonts w:eastAsia="Calibri"/>
          <w:sz w:val="24"/>
          <w:szCs w:val="24"/>
          <w:lang w:eastAsia="en-US"/>
        </w:rPr>
        <w:t>5.1. Решения, принятые в ходе предоставления муниципальной услуги на основании Регламента, действия (бездействие) органа, предоставляющего муниципальную услугу, органов, участвующих в предоставлении муниципальной услуги, их должностных лиц или муниципальных служащих, МФЦ, работников МФЦ, могут быть обжалованы Заявителем в досудебном (внесудебном) порядке.</w:t>
      </w:r>
    </w:p>
    <w:p w:rsidR="00986B4D" w:rsidRPr="00986B4D" w:rsidRDefault="00986B4D" w:rsidP="003E533C">
      <w:pPr>
        <w:widowControl w:val="0"/>
        <w:overflowPunct/>
        <w:autoSpaceDE/>
        <w:autoSpaceDN/>
        <w:adjustRightInd/>
        <w:ind w:left="-142" w:firstLine="851"/>
        <w:jc w:val="both"/>
        <w:textAlignment w:val="auto"/>
        <w:rPr>
          <w:rFonts w:eastAsia="Calibri"/>
          <w:sz w:val="24"/>
          <w:szCs w:val="24"/>
          <w:lang w:eastAsia="en-US"/>
        </w:rPr>
      </w:pPr>
      <w:r w:rsidRPr="00986B4D">
        <w:rPr>
          <w:rFonts w:eastAsia="Calibri"/>
          <w:sz w:val="24"/>
          <w:szCs w:val="24"/>
          <w:lang w:eastAsia="en-US"/>
        </w:rPr>
        <w:t xml:space="preserve">5.2. Досудебный (внесудебный) порядок обжалования решений и действий (бездействия) органа, предоставляющего муниципальную услуг, а также должностных лиц или муниципальных служащих определяется </w:t>
      </w:r>
      <w:r w:rsidRPr="00986B4D">
        <w:rPr>
          <w:rFonts w:eastAsiaTheme="minorEastAsia"/>
          <w:sz w:val="24"/>
          <w:szCs w:val="24"/>
        </w:rPr>
        <w:t xml:space="preserve">Законом от 27.07.2010 г. №210-ФЗ </w:t>
      </w:r>
      <w:r w:rsidRPr="00986B4D">
        <w:rPr>
          <w:rFonts w:eastAsia="Calibri"/>
          <w:sz w:val="24"/>
          <w:szCs w:val="24"/>
          <w:lang w:eastAsia="en-US"/>
        </w:rPr>
        <w:t>и принимаемыми в соответствии с ним муниципальными правовыми актами.</w:t>
      </w:r>
    </w:p>
    <w:p w:rsidR="00986B4D" w:rsidRPr="00986B4D" w:rsidRDefault="00986B4D" w:rsidP="003E533C">
      <w:pPr>
        <w:widowControl w:val="0"/>
        <w:overflowPunct/>
        <w:autoSpaceDE/>
        <w:autoSpaceDN/>
        <w:adjustRightInd/>
        <w:ind w:left="-142" w:firstLine="851"/>
        <w:jc w:val="both"/>
        <w:textAlignment w:val="auto"/>
        <w:rPr>
          <w:rFonts w:eastAsia="Calibri"/>
          <w:bCs/>
          <w:sz w:val="24"/>
          <w:szCs w:val="24"/>
          <w:lang w:eastAsia="en-US"/>
        </w:rPr>
      </w:pPr>
      <w:r w:rsidRPr="00986B4D">
        <w:rPr>
          <w:rFonts w:eastAsia="Calibri"/>
          <w:bCs/>
          <w:sz w:val="24"/>
          <w:szCs w:val="24"/>
          <w:lang w:eastAsia="en-US"/>
        </w:rPr>
        <w:t>5.</w:t>
      </w:r>
      <w:r w:rsidR="00007BE7">
        <w:rPr>
          <w:rFonts w:eastAsia="Calibri"/>
          <w:bCs/>
          <w:sz w:val="24"/>
          <w:szCs w:val="24"/>
          <w:lang w:eastAsia="en-US"/>
        </w:rPr>
        <w:t>3</w:t>
      </w:r>
      <w:r w:rsidRPr="00986B4D">
        <w:rPr>
          <w:rFonts w:eastAsia="Calibri"/>
          <w:bCs/>
          <w:sz w:val="24"/>
          <w:szCs w:val="24"/>
          <w:lang w:eastAsia="en-US"/>
        </w:rPr>
        <w:t xml:space="preserve">. Заявитель имеет право обратиться с жалобой в следующих случаях, предусмотренных ст.11.1  </w:t>
      </w:r>
      <w:hyperlink r:id="rId40" w:history="1">
        <w:r w:rsidRPr="00986B4D">
          <w:rPr>
            <w:rFonts w:eastAsiaTheme="minorEastAsia"/>
            <w:sz w:val="24"/>
            <w:szCs w:val="24"/>
          </w:rPr>
          <w:t>Закон</w:t>
        </w:r>
      </w:hyperlink>
      <w:r w:rsidRPr="00986B4D">
        <w:rPr>
          <w:rFonts w:eastAsiaTheme="minorEastAsia"/>
          <w:sz w:val="24"/>
          <w:szCs w:val="24"/>
        </w:rPr>
        <w:t>а от 27.07.2010 г. № 210-ФЗ</w:t>
      </w:r>
      <w:r w:rsidRPr="00986B4D">
        <w:rPr>
          <w:rFonts w:eastAsia="Calibri"/>
          <w:bCs/>
          <w:sz w:val="24"/>
          <w:szCs w:val="24"/>
          <w:lang w:eastAsia="en-US"/>
        </w:rPr>
        <w:t>:</w:t>
      </w:r>
    </w:p>
    <w:p w:rsidR="00986B4D" w:rsidRPr="00986B4D" w:rsidRDefault="00986B4D" w:rsidP="003E533C">
      <w:pPr>
        <w:widowControl w:val="0"/>
        <w:overflowPunct/>
        <w:autoSpaceDE/>
        <w:autoSpaceDN/>
        <w:adjustRightInd/>
        <w:ind w:left="-142" w:firstLine="851"/>
        <w:jc w:val="both"/>
        <w:textAlignment w:val="auto"/>
        <w:rPr>
          <w:rFonts w:eastAsia="Calibri"/>
          <w:bCs/>
          <w:sz w:val="24"/>
          <w:szCs w:val="24"/>
          <w:lang w:eastAsia="en-US"/>
        </w:rPr>
      </w:pPr>
      <w:r w:rsidRPr="00986B4D">
        <w:rPr>
          <w:rFonts w:eastAsiaTheme="minorEastAsia"/>
          <w:sz w:val="24"/>
          <w:szCs w:val="24"/>
        </w:rPr>
        <w:t xml:space="preserve">1) нарушение срока регистрации запроса о предоставлении муниципальной услуги, запроса, указанного в </w:t>
      </w:r>
      <w:hyperlink r:id="rId41" w:history="1">
        <w:r w:rsidRPr="00986B4D">
          <w:rPr>
            <w:rFonts w:eastAsiaTheme="minorEastAsia"/>
            <w:sz w:val="24"/>
            <w:szCs w:val="24"/>
          </w:rPr>
          <w:t>статье 15.1</w:t>
        </w:r>
      </w:hyperlink>
      <w:r w:rsidRPr="00986B4D">
        <w:rPr>
          <w:rFonts w:eastAsiaTheme="minorEastAsia"/>
          <w:sz w:val="24"/>
          <w:szCs w:val="24"/>
        </w:rPr>
        <w:t xml:space="preserve"> </w:t>
      </w:r>
      <w:hyperlink r:id="rId42" w:history="1">
        <w:r w:rsidRPr="00986B4D">
          <w:rPr>
            <w:rFonts w:eastAsiaTheme="minorEastAsia"/>
            <w:sz w:val="24"/>
            <w:szCs w:val="24"/>
          </w:rPr>
          <w:t>Закон</w:t>
        </w:r>
      </w:hyperlink>
      <w:r w:rsidRPr="00986B4D">
        <w:rPr>
          <w:rFonts w:eastAsiaTheme="minorEastAsia"/>
          <w:sz w:val="24"/>
          <w:szCs w:val="24"/>
        </w:rPr>
        <w:t>а от 27.07.2010 г. № 210-ФЗ;</w:t>
      </w:r>
    </w:p>
    <w:p w:rsidR="00986B4D" w:rsidRPr="00986B4D" w:rsidRDefault="00986B4D" w:rsidP="003E533C">
      <w:pPr>
        <w:widowControl w:val="0"/>
        <w:overflowPunct/>
        <w:ind w:firstLine="851"/>
        <w:jc w:val="both"/>
        <w:textAlignment w:val="auto"/>
        <w:rPr>
          <w:rFonts w:eastAsiaTheme="minorEastAsia"/>
          <w:sz w:val="24"/>
          <w:szCs w:val="24"/>
        </w:rPr>
      </w:pPr>
      <w:r w:rsidRPr="00986B4D">
        <w:rPr>
          <w:rFonts w:eastAsiaTheme="minorEastAsia"/>
          <w:sz w:val="24"/>
          <w:szCs w:val="24"/>
        </w:rPr>
        <w:t xml:space="preserve">2)  нарушение срока предоставления муниципальной услуги; </w:t>
      </w:r>
    </w:p>
    <w:p w:rsidR="00986B4D" w:rsidRPr="00986B4D" w:rsidRDefault="00986B4D" w:rsidP="003E533C">
      <w:pPr>
        <w:widowControl w:val="0"/>
        <w:overflowPunct/>
        <w:ind w:firstLine="851"/>
        <w:jc w:val="both"/>
        <w:textAlignment w:val="auto"/>
        <w:rPr>
          <w:rFonts w:eastAsiaTheme="minorEastAsia"/>
          <w:sz w:val="24"/>
          <w:szCs w:val="24"/>
        </w:rPr>
      </w:pPr>
      <w:r w:rsidRPr="00986B4D">
        <w:rPr>
          <w:rFonts w:eastAsiaTheme="minorEastAsia"/>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6B4D" w:rsidRPr="00986B4D" w:rsidRDefault="00986B4D" w:rsidP="003E533C">
      <w:pPr>
        <w:widowControl w:val="0"/>
        <w:overflowPunct/>
        <w:ind w:firstLine="851"/>
        <w:jc w:val="both"/>
        <w:textAlignment w:val="auto"/>
        <w:rPr>
          <w:rFonts w:eastAsiaTheme="minorEastAsia"/>
          <w:sz w:val="24"/>
          <w:szCs w:val="24"/>
        </w:rPr>
      </w:pPr>
      <w:r w:rsidRPr="00986B4D">
        <w:rPr>
          <w:rFonts w:eastAsiaTheme="minorEastAsia"/>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86B4D" w:rsidRPr="00986B4D" w:rsidRDefault="00986B4D" w:rsidP="003E533C">
      <w:pPr>
        <w:widowControl w:val="0"/>
        <w:overflowPunct/>
        <w:ind w:firstLine="851"/>
        <w:jc w:val="both"/>
        <w:textAlignment w:val="auto"/>
        <w:rPr>
          <w:rFonts w:eastAsiaTheme="minorEastAsia"/>
          <w:sz w:val="24"/>
          <w:szCs w:val="24"/>
        </w:rPr>
      </w:pPr>
      <w:r w:rsidRPr="00986B4D">
        <w:rPr>
          <w:rFonts w:eastAsiaTheme="minorEastAsia"/>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86B4D" w:rsidRPr="00986B4D" w:rsidRDefault="00986B4D" w:rsidP="003E533C">
      <w:pPr>
        <w:widowControl w:val="0"/>
        <w:overflowPunct/>
        <w:ind w:firstLine="851"/>
        <w:jc w:val="both"/>
        <w:textAlignment w:val="auto"/>
        <w:rPr>
          <w:rFonts w:eastAsiaTheme="minorEastAsia"/>
          <w:sz w:val="24"/>
          <w:szCs w:val="24"/>
        </w:rPr>
      </w:pPr>
      <w:r w:rsidRPr="00986B4D">
        <w:rPr>
          <w:rFonts w:eastAsiaTheme="minorEastAsia"/>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6B4D" w:rsidRPr="00986B4D" w:rsidRDefault="00986B4D" w:rsidP="003E533C">
      <w:pPr>
        <w:widowControl w:val="0"/>
        <w:overflowPunct/>
        <w:ind w:firstLine="851"/>
        <w:jc w:val="both"/>
        <w:textAlignment w:val="auto"/>
        <w:rPr>
          <w:rFonts w:eastAsiaTheme="minorEastAsia"/>
          <w:sz w:val="24"/>
          <w:szCs w:val="24"/>
        </w:rPr>
      </w:pPr>
      <w:r w:rsidRPr="00986B4D">
        <w:rPr>
          <w:rFonts w:eastAsiaTheme="minorEastAsia"/>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3" w:history="1">
        <w:r w:rsidRPr="00986B4D">
          <w:rPr>
            <w:rFonts w:eastAsiaTheme="minorEastAsia"/>
            <w:sz w:val="24"/>
            <w:szCs w:val="24"/>
          </w:rPr>
          <w:t>частью 1.1 статьи 16</w:t>
        </w:r>
      </w:hyperlink>
      <w:r w:rsidRPr="00986B4D">
        <w:rPr>
          <w:rFonts w:eastAsiaTheme="minorEastAsia"/>
          <w:sz w:val="24"/>
          <w:szCs w:val="24"/>
        </w:rPr>
        <w:t xml:space="preserve"> </w:t>
      </w:r>
      <w:hyperlink r:id="rId44" w:history="1">
        <w:r w:rsidRPr="00986B4D">
          <w:rPr>
            <w:rFonts w:eastAsiaTheme="minorEastAsia"/>
            <w:sz w:val="24"/>
            <w:szCs w:val="24"/>
          </w:rPr>
          <w:t>Закон</w:t>
        </w:r>
      </w:hyperlink>
      <w:r w:rsidRPr="00986B4D">
        <w:rPr>
          <w:rFonts w:eastAsiaTheme="minorEastAsia"/>
          <w:sz w:val="24"/>
          <w:szCs w:val="24"/>
        </w:rPr>
        <w:t xml:space="preserve">а от </w:t>
      </w:r>
      <w:r w:rsidRPr="00986B4D">
        <w:rPr>
          <w:rFonts w:eastAsiaTheme="minorEastAsia"/>
          <w:sz w:val="24"/>
          <w:szCs w:val="24"/>
        </w:rPr>
        <w:lastRenderedPageBreak/>
        <w:t xml:space="preserve">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86B4D" w:rsidRPr="00986B4D" w:rsidRDefault="00986B4D" w:rsidP="003E533C">
      <w:pPr>
        <w:widowControl w:val="0"/>
        <w:overflowPunct/>
        <w:ind w:firstLine="851"/>
        <w:jc w:val="both"/>
        <w:textAlignment w:val="auto"/>
        <w:rPr>
          <w:rFonts w:eastAsiaTheme="minorEastAsia"/>
          <w:sz w:val="24"/>
          <w:szCs w:val="24"/>
        </w:rPr>
      </w:pPr>
      <w:r w:rsidRPr="00986B4D">
        <w:rPr>
          <w:rFonts w:eastAsiaTheme="minorEastAsia"/>
          <w:sz w:val="24"/>
          <w:szCs w:val="24"/>
        </w:rPr>
        <w:t>8) нарушение срока или порядка выдачи документов по результатам предоставления  муниципальной услуги;</w:t>
      </w:r>
    </w:p>
    <w:p w:rsidR="00986B4D" w:rsidRPr="00986B4D" w:rsidRDefault="00986B4D" w:rsidP="003E533C">
      <w:pPr>
        <w:widowControl w:val="0"/>
        <w:overflowPunct/>
        <w:ind w:firstLine="851"/>
        <w:jc w:val="both"/>
        <w:textAlignment w:val="auto"/>
        <w:rPr>
          <w:rFonts w:eastAsiaTheme="minorEastAsia"/>
          <w:sz w:val="24"/>
          <w:szCs w:val="24"/>
        </w:rPr>
      </w:pPr>
      <w:r w:rsidRPr="00986B4D">
        <w:rPr>
          <w:rFonts w:eastAsiaTheme="minorEastAsia"/>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986B4D" w:rsidRPr="00986B4D" w:rsidRDefault="00986B4D" w:rsidP="003E533C">
      <w:pPr>
        <w:widowControl w:val="0"/>
        <w:overflowPunct/>
        <w:ind w:firstLine="851"/>
        <w:jc w:val="both"/>
        <w:textAlignment w:val="auto"/>
        <w:rPr>
          <w:rFonts w:eastAsiaTheme="minorEastAsia"/>
          <w:sz w:val="24"/>
          <w:szCs w:val="24"/>
        </w:rPr>
      </w:pPr>
      <w:r w:rsidRPr="00986B4D">
        <w:rPr>
          <w:rFonts w:eastAsiaTheme="minorEastAsia"/>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986B4D">
          <w:rPr>
            <w:rFonts w:eastAsiaTheme="minorEastAsia"/>
            <w:sz w:val="24"/>
            <w:szCs w:val="24"/>
          </w:rPr>
          <w:t>пунктом 4 части 1 статьи 7</w:t>
        </w:r>
      </w:hyperlink>
      <w:r w:rsidRPr="00986B4D">
        <w:rPr>
          <w:rFonts w:eastAsiaTheme="minorEastAsia"/>
          <w:sz w:val="24"/>
          <w:szCs w:val="24"/>
        </w:rPr>
        <w:t xml:space="preserve"> </w:t>
      </w:r>
      <w:hyperlink r:id="rId46" w:history="1">
        <w:r w:rsidRPr="00986B4D">
          <w:rPr>
            <w:rFonts w:eastAsiaTheme="minorEastAsia"/>
            <w:sz w:val="24"/>
            <w:szCs w:val="24"/>
          </w:rPr>
          <w:t>Закон</w:t>
        </w:r>
      </w:hyperlink>
      <w:r w:rsidRPr="00986B4D">
        <w:rPr>
          <w:rFonts w:eastAsiaTheme="minorEastAsia"/>
          <w:sz w:val="24"/>
          <w:szCs w:val="24"/>
        </w:rPr>
        <w:t xml:space="preserve">а от 27.07.2010 г. № 210-ФЗ. </w:t>
      </w:r>
    </w:p>
    <w:p w:rsidR="00986B4D" w:rsidRPr="00986B4D" w:rsidRDefault="00986B4D" w:rsidP="003E533C">
      <w:pPr>
        <w:widowControl w:val="0"/>
        <w:overflowPunct/>
        <w:ind w:firstLine="851"/>
        <w:jc w:val="both"/>
        <w:textAlignment w:val="auto"/>
        <w:rPr>
          <w:rFonts w:eastAsiaTheme="minorEastAsia"/>
          <w:sz w:val="24"/>
          <w:szCs w:val="24"/>
        </w:rPr>
      </w:pPr>
      <w:r w:rsidRPr="00986B4D">
        <w:rPr>
          <w:rFonts w:eastAsiaTheme="minorEastAsia"/>
          <w:sz w:val="24"/>
          <w:szCs w:val="24"/>
        </w:rPr>
        <w:t xml:space="preserve">При подаче жалобы в случаях, предусмотренных </w:t>
      </w:r>
      <w:proofErr w:type="spellStart"/>
      <w:r w:rsidRPr="00986B4D">
        <w:rPr>
          <w:rFonts w:eastAsiaTheme="minorEastAsia"/>
          <w:sz w:val="24"/>
          <w:szCs w:val="24"/>
        </w:rPr>
        <w:t>пп</w:t>
      </w:r>
      <w:proofErr w:type="spellEnd"/>
      <w:r w:rsidRPr="00986B4D">
        <w:rPr>
          <w:rFonts w:eastAsiaTheme="minorEastAsia"/>
          <w:sz w:val="24"/>
          <w:szCs w:val="24"/>
        </w:rPr>
        <w:t xml:space="preserve">. 2, 5, 7, 9, 10  п. 5.4  Регламента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7" w:history="1">
        <w:r w:rsidRPr="00986B4D">
          <w:rPr>
            <w:rFonts w:eastAsiaTheme="minorEastAsia"/>
            <w:sz w:val="24"/>
            <w:szCs w:val="24"/>
          </w:rPr>
          <w:t>частью 1.3 статьи 16</w:t>
        </w:r>
      </w:hyperlink>
      <w:r w:rsidRPr="00986B4D">
        <w:rPr>
          <w:rFonts w:eastAsiaTheme="minorEastAsia"/>
          <w:sz w:val="24"/>
          <w:szCs w:val="24"/>
        </w:rPr>
        <w:t xml:space="preserve"> </w:t>
      </w:r>
      <w:hyperlink r:id="rId48" w:history="1">
        <w:r w:rsidRPr="00986B4D">
          <w:rPr>
            <w:rFonts w:eastAsiaTheme="minorEastAsia"/>
            <w:sz w:val="24"/>
            <w:szCs w:val="24"/>
          </w:rPr>
          <w:t>Закон</w:t>
        </w:r>
      </w:hyperlink>
      <w:r w:rsidRPr="00986B4D">
        <w:rPr>
          <w:rFonts w:eastAsiaTheme="minorEastAsia"/>
          <w:sz w:val="24"/>
          <w:szCs w:val="24"/>
        </w:rPr>
        <w:t>а от 27.07.2010 г. № 210-ФЗ.»</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Calibri"/>
          <w:bCs/>
          <w:sz w:val="24"/>
          <w:szCs w:val="24"/>
          <w:lang w:eastAsia="en-US"/>
        </w:rPr>
        <w:t>5.</w:t>
      </w:r>
      <w:r w:rsidR="00007BE7">
        <w:rPr>
          <w:rFonts w:eastAsia="Calibri"/>
          <w:bCs/>
          <w:sz w:val="24"/>
          <w:szCs w:val="24"/>
          <w:lang w:eastAsia="en-US"/>
        </w:rPr>
        <w:t>4</w:t>
      </w:r>
      <w:r w:rsidRPr="00986B4D">
        <w:rPr>
          <w:rFonts w:eastAsia="Calibri"/>
          <w:bCs/>
          <w:sz w:val="24"/>
          <w:szCs w:val="24"/>
          <w:lang w:eastAsia="en-US"/>
        </w:rPr>
        <w:t>.</w:t>
      </w:r>
      <w:r w:rsidRPr="00986B4D">
        <w:rPr>
          <w:rFonts w:eastAsiaTheme="minorEastAsia"/>
          <w:sz w:val="24"/>
          <w:szCs w:val="24"/>
        </w:rPr>
        <w:t>Жалоба подается в письменной форме на бумажном носителе либо в электронной форме.</w:t>
      </w:r>
    </w:p>
    <w:p w:rsidR="00986B4D" w:rsidRPr="00986B4D" w:rsidRDefault="00986B4D" w:rsidP="003E533C">
      <w:pPr>
        <w:widowControl w:val="0"/>
        <w:overflowPunct/>
        <w:autoSpaceDE/>
        <w:autoSpaceDN/>
        <w:adjustRightInd/>
        <w:ind w:left="-142" w:firstLine="851"/>
        <w:jc w:val="both"/>
        <w:textAlignment w:val="auto"/>
        <w:rPr>
          <w:rFonts w:eastAsia="Calibri"/>
          <w:sz w:val="24"/>
          <w:szCs w:val="24"/>
          <w:lang w:eastAsia="en-US"/>
        </w:rPr>
      </w:pPr>
      <w:r w:rsidRPr="00986B4D">
        <w:rPr>
          <w:rFonts w:eastAsiaTheme="minorEastAsia"/>
          <w:sz w:val="24"/>
          <w:szCs w:val="24"/>
        </w:rPr>
        <w:t xml:space="preserve">Жалоба может быть направлена по почте, </w:t>
      </w:r>
      <w:r w:rsidRPr="00986B4D">
        <w:rPr>
          <w:rFonts w:eastAsia="Calibri"/>
          <w:sz w:val="24"/>
          <w:szCs w:val="24"/>
          <w:lang w:eastAsia="en-US"/>
        </w:rPr>
        <w:t>через</w:t>
      </w:r>
      <w:r w:rsidRPr="00986B4D">
        <w:rPr>
          <w:rFonts w:eastAsiaTheme="minorEastAsia"/>
          <w:sz w:val="24"/>
          <w:szCs w:val="24"/>
        </w:rPr>
        <w:t xml:space="preserve"> МФЦ,</w:t>
      </w:r>
      <w:r w:rsidRPr="00986B4D">
        <w:rPr>
          <w:rFonts w:eastAsia="Calibri"/>
          <w:sz w:val="24"/>
          <w:szCs w:val="24"/>
          <w:lang w:eastAsia="en-US"/>
        </w:rPr>
        <w:t xml:space="preserve"> с использованием официального </w:t>
      </w:r>
      <w:r w:rsidR="00007BE7">
        <w:rPr>
          <w:rFonts w:eastAsia="Calibri"/>
          <w:sz w:val="24"/>
          <w:szCs w:val="24"/>
          <w:lang w:eastAsia="en-US"/>
        </w:rPr>
        <w:t>сайта Администрации Кезского района</w:t>
      </w:r>
      <w:r w:rsidRPr="00986B4D">
        <w:rPr>
          <w:rFonts w:eastAsia="Calibri"/>
          <w:sz w:val="24"/>
          <w:szCs w:val="24"/>
          <w:lang w:eastAsia="en-US"/>
        </w:rPr>
        <w:t>, ЕПГУ, РПГУ, а также может быть подана при личном приеме заявителя.</w:t>
      </w:r>
    </w:p>
    <w:p w:rsidR="00986B4D" w:rsidRPr="00986B4D" w:rsidRDefault="00986B4D" w:rsidP="003E533C">
      <w:pPr>
        <w:widowControl w:val="0"/>
        <w:overflowPunct/>
        <w:autoSpaceDE/>
        <w:autoSpaceDN/>
        <w:adjustRightInd/>
        <w:ind w:left="-142" w:firstLine="851"/>
        <w:jc w:val="both"/>
        <w:textAlignment w:val="auto"/>
        <w:rPr>
          <w:rFonts w:eastAsiaTheme="minorEastAsia"/>
          <w:sz w:val="24"/>
          <w:szCs w:val="24"/>
        </w:rPr>
      </w:pPr>
      <w:r w:rsidRPr="00986B4D">
        <w:rPr>
          <w:rFonts w:eastAsiaTheme="minorEastAsia"/>
          <w:sz w:val="24"/>
          <w:szCs w:val="24"/>
        </w:rPr>
        <w:t>5.6. Жалоба подается:</w:t>
      </w:r>
    </w:p>
    <w:p w:rsidR="00986B4D" w:rsidRPr="00986B4D" w:rsidRDefault="00986B4D" w:rsidP="00007BE7">
      <w:pPr>
        <w:widowControl w:val="0"/>
        <w:overflowPunct/>
        <w:ind w:left="-142" w:firstLine="851"/>
        <w:jc w:val="both"/>
        <w:textAlignment w:val="auto"/>
        <w:rPr>
          <w:rFonts w:eastAsiaTheme="minorEastAsia"/>
          <w:sz w:val="24"/>
          <w:szCs w:val="24"/>
        </w:rPr>
      </w:pPr>
      <w:r w:rsidRPr="00986B4D">
        <w:rPr>
          <w:rFonts w:eastAsiaTheme="minorEastAsia"/>
          <w:sz w:val="24"/>
          <w:szCs w:val="24"/>
        </w:rPr>
        <w:t>1) Глав</w:t>
      </w:r>
      <w:r w:rsidR="00007BE7">
        <w:rPr>
          <w:rFonts w:eastAsiaTheme="minorEastAsia"/>
          <w:sz w:val="24"/>
          <w:szCs w:val="24"/>
        </w:rPr>
        <w:t>е</w:t>
      </w:r>
      <w:r w:rsidRPr="00986B4D">
        <w:rPr>
          <w:rFonts w:eastAsiaTheme="minorEastAsia"/>
          <w:sz w:val="24"/>
          <w:szCs w:val="24"/>
        </w:rPr>
        <w:t xml:space="preserve"> Администрации </w:t>
      </w:r>
      <w:r w:rsidR="00007BE7">
        <w:rPr>
          <w:rFonts w:eastAsiaTheme="minorEastAsia"/>
          <w:sz w:val="24"/>
          <w:szCs w:val="24"/>
        </w:rPr>
        <w:t>Кезского района</w:t>
      </w:r>
      <w:r w:rsidRPr="00986B4D">
        <w:rPr>
          <w:rFonts w:eastAsiaTheme="minorEastAsia"/>
          <w:sz w:val="24"/>
          <w:szCs w:val="24"/>
        </w:rPr>
        <w:t>, на решения и действия (бездействия) начальника органа, предоставляющего муниципальную услугу;</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2) Начальнику органа, предоставляющего муниципальную услугу, на решения и действия (бездействия) сотрудника.</w:t>
      </w:r>
    </w:p>
    <w:p w:rsidR="00986B4D" w:rsidRPr="00986B4D" w:rsidRDefault="00986B4D" w:rsidP="003E533C">
      <w:pPr>
        <w:widowControl w:val="0"/>
        <w:overflowPunct/>
        <w:ind w:left="-142" w:firstLine="851"/>
        <w:jc w:val="both"/>
        <w:textAlignment w:val="auto"/>
        <w:rPr>
          <w:rFonts w:eastAsiaTheme="minorEastAsia"/>
          <w:sz w:val="24"/>
          <w:szCs w:val="24"/>
        </w:rPr>
      </w:pPr>
      <w:bookmarkStart w:id="5" w:name="5_2"/>
      <w:bookmarkStart w:id="6" w:name="5_3"/>
      <w:bookmarkEnd w:id="5"/>
      <w:bookmarkEnd w:id="6"/>
      <w:r w:rsidRPr="00986B4D">
        <w:rPr>
          <w:rFonts w:eastAsiaTheme="minorEastAsia"/>
          <w:sz w:val="24"/>
          <w:szCs w:val="24"/>
        </w:rPr>
        <w:t>5.7. Жалоба должна содержать:</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1) наименование органа, предоставляющего муниципальную услугу, фамилию, имя, отчество (последнее при наличии) должностного лица, иного сотрудника, предоставляющего муниципальную услугу, решения и действия (бездействие) которых обжалуются;</w:t>
      </w:r>
    </w:p>
    <w:p w:rsidR="00986B4D" w:rsidRPr="00986B4D" w:rsidRDefault="00986B4D" w:rsidP="003E533C">
      <w:pPr>
        <w:widowControl w:val="0"/>
        <w:overflowPunct/>
        <w:autoSpaceDE/>
        <w:autoSpaceDN/>
        <w:adjustRightInd/>
        <w:ind w:left="-142" w:firstLine="851"/>
        <w:jc w:val="both"/>
        <w:textAlignment w:val="auto"/>
        <w:rPr>
          <w:rFonts w:eastAsiaTheme="minorEastAsia"/>
          <w:sz w:val="24"/>
          <w:szCs w:val="24"/>
        </w:rPr>
      </w:pPr>
      <w:r w:rsidRPr="00986B4D">
        <w:rPr>
          <w:rFonts w:eastAsiaTheme="minorEastAsia"/>
          <w:sz w:val="24"/>
          <w:szCs w:val="24"/>
        </w:rPr>
        <w:t>2) фамилию, имя, отчество (последнее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986B4D" w:rsidRPr="00986B4D" w:rsidRDefault="00986B4D" w:rsidP="003E533C">
      <w:pPr>
        <w:widowControl w:val="0"/>
        <w:overflowPunct/>
        <w:autoSpaceDE/>
        <w:autoSpaceDN/>
        <w:adjustRightInd/>
        <w:ind w:left="-142" w:firstLine="851"/>
        <w:jc w:val="both"/>
        <w:textAlignment w:val="auto"/>
        <w:rPr>
          <w:rFonts w:eastAsiaTheme="minorEastAsia"/>
          <w:sz w:val="24"/>
          <w:szCs w:val="24"/>
        </w:rPr>
      </w:pPr>
      <w:r w:rsidRPr="00986B4D">
        <w:rPr>
          <w:rFonts w:eastAsiaTheme="minorEastAsia"/>
          <w:sz w:val="24"/>
          <w:szCs w:val="24"/>
        </w:rPr>
        <w:t>3) сведения об обжалуемых решениях и действиях (бездействии) органа, предоставляющего муниципальную услугу, его должностного лица, иного сотрудника;</w:t>
      </w:r>
    </w:p>
    <w:p w:rsidR="00986B4D" w:rsidRPr="00986B4D" w:rsidRDefault="00986B4D" w:rsidP="003E533C">
      <w:pPr>
        <w:widowControl w:val="0"/>
        <w:overflowPunct/>
        <w:autoSpaceDE/>
        <w:autoSpaceDN/>
        <w:adjustRightInd/>
        <w:ind w:left="-142" w:firstLine="851"/>
        <w:jc w:val="both"/>
        <w:textAlignment w:val="auto"/>
        <w:rPr>
          <w:rFonts w:eastAsiaTheme="minorEastAsia"/>
          <w:sz w:val="24"/>
          <w:szCs w:val="24"/>
        </w:rPr>
      </w:pPr>
      <w:r w:rsidRPr="00986B4D">
        <w:rPr>
          <w:rFonts w:eastAsiaTheme="minorEastAsia"/>
          <w:sz w:val="24"/>
          <w:szCs w:val="24"/>
        </w:rPr>
        <w:t>4) доводы, на основании которых заинтересованное лицо несогласно с решением и действием (бездействием) органа, предоставляющего муниципальную услугу, его должностного лица, иного сотрудника.</w:t>
      </w:r>
      <w:bookmarkStart w:id="7" w:name="Par0"/>
      <w:bookmarkEnd w:id="7"/>
    </w:p>
    <w:p w:rsidR="00986B4D" w:rsidRPr="00986B4D" w:rsidRDefault="00986B4D" w:rsidP="003E533C">
      <w:pPr>
        <w:widowControl w:val="0"/>
        <w:overflowPunct/>
        <w:autoSpaceDE/>
        <w:autoSpaceDN/>
        <w:adjustRightInd/>
        <w:ind w:left="-142" w:firstLine="851"/>
        <w:jc w:val="both"/>
        <w:textAlignment w:val="auto"/>
        <w:rPr>
          <w:rFonts w:eastAsiaTheme="minorEastAsia"/>
          <w:sz w:val="24"/>
          <w:szCs w:val="24"/>
        </w:rPr>
      </w:pPr>
      <w:r w:rsidRPr="00986B4D">
        <w:rPr>
          <w:rFonts w:eastAsiaTheme="minorEastAsia"/>
          <w:sz w:val="24"/>
          <w:szCs w:val="24"/>
        </w:rPr>
        <w:t>Заинтересованное лицо вправе представить документы (при наличии), подтверждающие доводы Заявителя, либо их копии.</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5.8. Регистрация поступившей жалобы является основанием для начала процедуры досудебного (внесудебного) обжалования.</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 xml:space="preserve">5.9. Поступившая жалоба подлежит рассмотрению должностным лицом, уполномоченным в установленном законодательством Российской Федерации порядке на рассмотрение таких жалоб, в течение 15 рабочих дней со дня ее регистрации, а в случае обжалования отказа должностного лица в приеме документов у Заявителя либо в исправлении допущенных опечаток и ошибок или в случае </w:t>
      </w:r>
      <w:r w:rsidRPr="00986B4D">
        <w:rPr>
          <w:rFonts w:eastAsiaTheme="minorEastAsia"/>
          <w:sz w:val="24"/>
          <w:szCs w:val="24"/>
        </w:rPr>
        <w:lastRenderedPageBreak/>
        <w:t>обжалования нарушения установленного срока таких исправлений - в течение 5 рабочих дней со дня ее регистрации.</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bookmarkStart w:id="8" w:name="5_5"/>
      <w:bookmarkEnd w:id="8"/>
      <w:r w:rsidRPr="00986B4D">
        <w:rPr>
          <w:rFonts w:eastAsiaTheme="minorEastAsia"/>
          <w:sz w:val="24"/>
          <w:szCs w:val="24"/>
          <w:lang w:eastAsia="ar-SA"/>
        </w:rPr>
        <w:t>5.10. По результатам рассмотрения жалобы принимается одно из следующих решений:</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1)</w:t>
      </w:r>
      <w:r w:rsidRPr="00986B4D">
        <w:rPr>
          <w:rFonts w:eastAsiaTheme="minorEastAsia"/>
          <w:sz w:val="24"/>
          <w:szCs w:val="24"/>
          <w:lang w:eastAsia="ar-SA"/>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2)</w:t>
      </w:r>
      <w:r w:rsidRPr="00986B4D">
        <w:rPr>
          <w:rFonts w:eastAsiaTheme="minorEastAsia"/>
          <w:sz w:val="24"/>
          <w:szCs w:val="24"/>
          <w:lang w:eastAsia="ar-SA"/>
        </w:rPr>
        <w:tab/>
        <w:t>в удовлетворении жалобы отказывается.</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 xml:space="preserve">5.11. В случае признания жалобы подлежащей удовлетворению в ответе заявителю дается информация о действиях, осуществляемых Администрацией </w:t>
      </w:r>
      <w:r w:rsidR="001F5B98">
        <w:rPr>
          <w:rFonts w:eastAsiaTheme="minorEastAsia"/>
          <w:sz w:val="24"/>
          <w:szCs w:val="24"/>
          <w:lang w:eastAsia="ar-SA"/>
        </w:rPr>
        <w:t>Кезского района</w:t>
      </w:r>
      <w:r w:rsidRPr="00986B4D">
        <w:rPr>
          <w:rFonts w:eastAsiaTheme="minorEastAsia"/>
          <w:sz w:val="24"/>
          <w:szCs w:val="24"/>
          <w:lang w:eastAsia="ar-SA"/>
        </w:rPr>
        <w:t xml:space="preserve">, </w:t>
      </w:r>
      <w:r w:rsidRPr="00986B4D">
        <w:rPr>
          <w:rFonts w:eastAsiaTheme="minorEastAsia"/>
          <w:sz w:val="24"/>
          <w:szCs w:val="24"/>
        </w:rPr>
        <w:t>органом, предоставляющим муниципальную услугу</w:t>
      </w:r>
      <w:r w:rsidRPr="00986B4D">
        <w:rPr>
          <w:rFonts w:eastAsiaTheme="minorEastAsia"/>
          <w:sz w:val="24"/>
          <w:szCs w:val="24"/>
          <w:lang w:eastAsia="ar-SA"/>
        </w:rPr>
        <w:t xml:space="preserve">, МФЦ либо организаций, предусмотренных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86B4D">
        <w:rPr>
          <w:rFonts w:eastAsiaTheme="minorEastAsia"/>
          <w:sz w:val="24"/>
          <w:szCs w:val="24"/>
          <w:lang w:eastAsia="ar-SA"/>
        </w:rPr>
        <w:t>неудобства</w:t>
      </w:r>
      <w:proofErr w:type="gramEnd"/>
      <w:r w:rsidRPr="00986B4D">
        <w:rPr>
          <w:rFonts w:eastAsiaTheme="minorEastAsia"/>
          <w:sz w:val="24"/>
          <w:szCs w:val="24"/>
          <w:lang w:eastAsia="ar-SA"/>
        </w:rPr>
        <w:t xml:space="preserve"> и указывается информация о дальнейших действиях, которые необходимо совершить заявителю в </w:t>
      </w:r>
      <w:proofErr w:type="gramStart"/>
      <w:r w:rsidRPr="00986B4D">
        <w:rPr>
          <w:rFonts w:eastAsiaTheme="minorEastAsia"/>
          <w:sz w:val="24"/>
          <w:szCs w:val="24"/>
          <w:lang w:eastAsia="ar-SA"/>
        </w:rPr>
        <w:t>целях</w:t>
      </w:r>
      <w:proofErr w:type="gramEnd"/>
      <w:r w:rsidRPr="00986B4D">
        <w:rPr>
          <w:rFonts w:eastAsiaTheme="minorEastAsia"/>
          <w:sz w:val="24"/>
          <w:szCs w:val="24"/>
          <w:lang w:eastAsia="ar-SA"/>
        </w:rPr>
        <w:t xml:space="preserve"> получения муниципальной услуги.</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5.13. В ответе по результатам рассмотрения жалобы указываются:</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1)</w:t>
      </w:r>
      <w:r w:rsidRPr="00986B4D">
        <w:rPr>
          <w:rFonts w:eastAsiaTheme="minorEastAsia"/>
          <w:sz w:val="24"/>
          <w:szCs w:val="24"/>
          <w:lang w:eastAsia="ar-SA"/>
        </w:rPr>
        <w:tab/>
        <w:t>наименование органа, рассмотревшего жалобу, должность, фамилия, имя, отчество (последнее – при наличии) должностного лица, принявшего решение по жалобе;</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2)</w:t>
      </w:r>
      <w:r w:rsidRPr="00986B4D">
        <w:rPr>
          <w:rFonts w:eastAsiaTheme="minorEastAsia"/>
          <w:sz w:val="24"/>
          <w:szCs w:val="24"/>
          <w:lang w:eastAsia="ar-SA"/>
        </w:rPr>
        <w:tab/>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3)</w:t>
      </w:r>
      <w:r w:rsidRPr="00986B4D">
        <w:rPr>
          <w:rFonts w:eastAsiaTheme="minorEastAsia"/>
          <w:sz w:val="24"/>
          <w:szCs w:val="24"/>
          <w:lang w:eastAsia="ar-SA"/>
        </w:rPr>
        <w:tab/>
        <w:t>наименование заявителя;</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4)</w:t>
      </w:r>
      <w:r w:rsidRPr="00986B4D">
        <w:rPr>
          <w:rFonts w:eastAsiaTheme="minorEastAsia"/>
          <w:sz w:val="24"/>
          <w:szCs w:val="24"/>
          <w:lang w:eastAsia="ar-SA"/>
        </w:rPr>
        <w:tab/>
        <w:t>основания для принятия решения по жалобе;</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5)</w:t>
      </w:r>
      <w:r w:rsidRPr="00986B4D">
        <w:rPr>
          <w:rFonts w:eastAsiaTheme="minorEastAsia"/>
          <w:sz w:val="24"/>
          <w:szCs w:val="24"/>
          <w:lang w:eastAsia="ar-SA"/>
        </w:rPr>
        <w:tab/>
        <w:t>принятое по жалобе решение;</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6)</w:t>
      </w:r>
      <w:r w:rsidRPr="00986B4D">
        <w:rPr>
          <w:rFonts w:eastAsiaTheme="minorEastAsia"/>
          <w:sz w:val="24"/>
          <w:szCs w:val="24"/>
          <w:lang w:eastAsia="ar-SA"/>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7)</w:t>
      </w:r>
      <w:r w:rsidRPr="00986B4D">
        <w:rPr>
          <w:rFonts w:eastAsiaTheme="minorEastAsia"/>
          <w:sz w:val="24"/>
          <w:szCs w:val="24"/>
          <w:lang w:eastAsia="ar-SA"/>
        </w:rPr>
        <w:tab/>
        <w:t>сведения о порядке обжалования принятого по жалобе решения.</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 xml:space="preserve">5.14. Ответ по результатам рассмотрения жалобы на решения и действия (бездействие) Администрации </w:t>
      </w:r>
      <w:r w:rsidR="001F5B98">
        <w:rPr>
          <w:rFonts w:eastAsiaTheme="minorEastAsia"/>
          <w:sz w:val="24"/>
          <w:szCs w:val="24"/>
          <w:lang w:eastAsia="ar-SA"/>
        </w:rPr>
        <w:t>Кезского района</w:t>
      </w:r>
      <w:r w:rsidRPr="00986B4D">
        <w:rPr>
          <w:rFonts w:eastAsiaTheme="minorEastAsia"/>
          <w:sz w:val="24"/>
          <w:szCs w:val="24"/>
          <w:lang w:eastAsia="ar-SA"/>
        </w:rPr>
        <w:t xml:space="preserve">, ее должностного лица, муниципального служащего подписывается уполномоченным на рассмотрение жалобы должностным лицом Администрации </w:t>
      </w:r>
      <w:r w:rsidR="001F5B98">
        <w:rPr>
          <w:rFonts w:eastAsiaTheme="minorEastAsia"/>
          <w:sz w:val="24"/>
          <w:szCs w:val="24"/>
          <w:lang w:eastAsia="ar-SA"/>
        </w:rPr>
        <w:t>Кезского района</w:t>
      </w:r>
      <w:r w:rsidRPr="00986B4D">
        <w:rPr>
          <w:rFonts w:eastAsiaTheme="minorEastAsia"/>
          <w:sz w:val="24"/>
          <w:szCs w:val="24"/>
          <w:lang w:eastAsia="ar-SA"/>
        </w:rPr>
        <w:t>, либо Главой муниципального образования «</w:t>
      </w:r>
      <w:r w:rsidR="001F5B98">
        <w:rPr>
          <w:rFonts w:eastAsiaTheme="minorEastAsia"/>
          <w:sz w:val="24"/>
          <w:szCs w:val="24"/>
          <w:lang w:eastAsia="ar-SA"/>
        </w:rPr>
        <w:t>Муниципальный округ Кезский район Удмуртской Республики»</w:t>
      </w:r>
      <w:r w:rsidRPr="00986B4D">
        <w:rPr>
          <w:rFonts w:eastAsiaTheme="minorEastAsia"/>
          <w:sz w:val="24"/>
          <w:szCs w:val="24"/>
          <w:lang w:eastAsia="ar-SA"/>
        </w:rPr>
        <w:t>.</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5.15. Ответ по результатам рассмотрения жалобы на решения и действия (бездействие) МФЦ подписывается руководителем учредителя МФЦ.</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5.16. В удовлетворении жалобы отказывается в следующих случаях:</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1)</w:t>
      </w:r>
      <w:r w:rsidRPr="00986B4D">
        <w:rPr>
          <w:rFonts w:eastAsiaTheme="minorEastAsia"/>
          <w:sz w:val="24"/>
          <w:szCs w:val="24"/>
          <w:lang w:eastAsia="ar-SA"/>
        </w:rPr>
        <w:tab/>
        <w:t>наличие вступившего в законную силу решения суда, арбитражного суда по жалобе о том же предмете и по тем же основаниям;</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2)</w:t>
      </w:r>
      <w:r w:rsidRPr="00986B4D">
        <w:rPr>
          <w:rFonts w:eastAsiaTheme="minorEastAsia"/>
          <w:sz w:val="24"/>
          <w:szCs w:val="24"/>
          <w:lang w:eastAsia="ar-SA"/>
        </w:rPr>
        <w:tab/>
        <w:t>подача жалобы лицом, полномочия которого не подтверждены в порядке, установленном законодательством Российской Федерации;</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3)</w:t>
      </w:r>
      <w:r w:rsidRPr="00986B4D">
        <w:rPr>
          <w:rFonts w:eastAsiaTheme="minorEastAsia"/>
          <w:sz w:val="24"/>
          <w:szCs w:val="24"/>
          <w:lang w:eastAsia="ar-SA"/>
        </w:rPr>
        <w:tab/>
        <w:t>наличие решения по жалобе в отношении того же заявителя и по тому же предмету жалобы.</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5.17. Жалоба остаётся без ответа в следующих случаях:</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1)</w:t>
      </w:r>
      <w:r w:rsidRPr="00986B4D">
        <w:rPr>
          <w:rFonts w:eastAsiaTheme="minorEastAsia"/>
          <w:sz w:val="24"/>
          <w:szCs w:val="24"/>
          <w:lang w:eastAsia="ar-SA"/>
        </w:rPr>
        <w:tab/>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2)</w:t>
      </w:r>
      <w:r w:rsidRPr="00986B4D">
        <w:rPr>
          <w:rFonts w:eastAsiaTheme="minorEastAsia"/>
          <w:sz w:val="24"/>
          <w:szCs w:val="24"/>
          <w:lang w:eastAsia="ar-SA"/>
        </w:rPr>
        <w:tab/>
        <w:t xml:space="preserve">отсутствие возможности прочитать какую-либо часть текста жалобы, фамилию, имя, </w:t>
      </w:r>
      <w:r w:rsidRPr="00986B4D">
        <w:rPr>
          <w:rFonts w:eastAsiaTheme="minorEastAsia"/>
          <w:sz w:val="24"/>
          <w:szCs w:val="24"/>
          <w:lang w:eastAsia="ar-SA"/>
        </w:rPr>
        <w:lastRenderedPageBreak/>
        <w:t>отчество (последнее – при наличии) и (или) почтовый адрес заявителя, указанные в жалобе.</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5.18.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 xml:space="preserve">5.19. Информация о досудебном (внесудебном) порядке обжалования решений и действий (бездействия) Администрации </w:t>
      </w:r>
      <w:r w:rsidR="001F5B98">
        <w:rPr>
          <w:rFonts w:eastAsiaTheme="minorEastAsia"/>
          <w:sz w:val="24"/>
          <w:szCs w:val="24"/>
          <w:lang w:eastAsia="ar-SA"/>
        </w:rPr>
        <w:t>Кезского района</w:t>
      </w:r>
      <w:r w:rsidRPr="00986B4D">
        <w:rPr>
          <w:rFonts w:eastAsiaTheme="minorEastAsia"/>
          <w:sz w:val="24"/>
          <w:szCs w:val="24"/>
          <w:lang w:eastAsia="ar-SA"/>
        </w:rPr>
        <w:t>, МФЦ, а также их должностных лиц, муниципальных служащих и работников размещена в информационно-телекоммуникационной сети «Интернет» на официальном сайте</w:t>
      </w:r>
      <w:r w:rsidR="001F5B98">
        <w:rPr>
          <w:rFonts w:eastAsiaTheme="minorEastAsia"/>
          <w:sz w:val="24"/>
          <w:szCs w:val="24"/>
          <w:lang w:eastAsia="ar-SA"/>
        </w:rPr>
        <w:t xml:space="preserve"> Администрации </w:t>
      </w:r>
      <w:r w:rsidRPr="00986B4D">
        <w:rPr>
          <w:rFonts w:eastAsiaTheme="minorEastAsia"/>
          <w:sz w:val="24"/>
          <w:szCs w:val="24"/>
          <w:lang w:eastAsia="ar-SA"/>
        </w:rPr>
        <w:t>муниципального образования «</w:t>
      </w:r>
      <w:r w:rsidR="001F5B98">
        <w:rPr>
          <w:rFonts w:eastAsiaTheme="minorEastAsia"/>
          <w:sz w:val="24"/>
          <w:szCs w:val="24"/>
          <w:lang w:eastAsia="ar-SA"/>
        </w:rPr>
        <w:t>Муниципальный округ Кезский район Удмуртской Республики»</w:t>
      </w:r>
      <w:r w:rsidRPr="00986B4D">
        <w:rPr>
          <w:rFonts w:eastAsiaTheme="minorEastAsia"/>
          <w:sz w:val="24"/>
          <w:szCs w:val="24"/>
          <w:lang w:eastAsia="ar-SA"/>
        </w:rPr>
        <w:t>», в ЕПГУ и РПГУ.</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lang w:eastAsia="ar-SA"/>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lang w:eastAsia="ar-SA"/>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lang w:eastAsia="ar-SA"/>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lang w:eastAsia="ar-SA"/>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lang w:eastAsia="ar-SA"/>
        </w:rPr>
      </w:pPr>
    </w:p>
    <w:p w:rsidR="00986B4D" w:rsidRDefault="00986B4D"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986B4D" w:rsidRPr="00986B4D" w:rsidRDefault="003E533C" w:rsidP="00986B4D">
      <w:pPr>
        <w:overflowPunct/>
        <w:ind w:left="-709"/>
        <w:jc w:val="right"/>
        <w:textAlignment w:val="auto"/>
        <w:rPr>
          <w:rFonts w:eastAsiaTheme="minorEastAsia"/>
          <w:sz w:val="24"/>
          <w:szCs w:val="24"/>
        </w:rPr>
      </w:pPr>
      <w:r>
        <w:rPr>
          <w:rFonts w:eastAsiaTheme="minorEastAsia"/>
          <w:sz w:val="24"/>
          <w:szCs w:val="24"/>
          <w:lang w:eastAsia="ar-SA"/>
        </w:rPr>
        <w:lastRenderedPageBreak/>
        <w:t xml:space="preserve"> </w:t>
      </w:r>
      <w:r w:rsidR="00986B4D" w:rsidRPr="00986B4D">
        <w:rPr>
          <w:rFonts w:eastAsiaTheme="minorEastAsia"/>
          <w:sz w:val="24"/>
          <w:szCs w:val="24"/>
        </w:rPr>
        <w:t>Приложение 1</w:t>
      </w:r>
    </w:p>
    <w:p w:rsidR="00986B4D" w:rsidRPr="00986B4D" w:rsidRDefault="00986B4D" w:rsidP="00986B4D">
      <w:pPr>
        <w:overflowPunct/>
        <w:ind w:left="5387"/>
        <w:jc w:val="both"/>
        <w:textAlignment w:val="auto"/>
        <w:rPr>
          <w:rFonts w:eastAsiaTheme="minorEastAsia"/>
          <w:sz w:val="24"/>
          <w:szCs w:val="24"/>
        </w:rPr>
      </w:pPr>
      <w:r w:rsidRPr="00986B4D">
        <w:rPr>
          <w:rFonts w:eastAsiaTheme="minorEastAsia"/>
          <w:sz w:val="24"/>
          <w:szCs w:val="24"/>
        </w:rPr>
        <w:t>к Административному регламенту предоставления муниципальной услуги «Выдача разрешения на возведение гаража, являющегося некапитальным сооружением,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p>
    <w:p w:rsidR="00986B4D" w:rsidRPr="00986B4D" w:rsidRDefault="00986B4D" w:rsidP="00986B4D">
      <w:pPr>
        <w:overflowPunct/>
        <w:textAlignment w:val="auto"/>
        <w:rPr>
          <w:rFonts w:eastAsiaTheme="minorEastAsia"/>
          <w:sz w:val="24"/>
          <w:szCs w:val="24"/>
        </w:rPr>
      </w:pPr>
    </w:p>
    <w:p w:rsidR="00986B4D" w:rsidRPr="00986B4D" w:rsidRDefault="00986B4D" w:rsidP="00986B4D">
      <w:pPr>
        <w:overflowPunct/>
        <w:textAlignment w:val="auto"/>
        <w:rPr>
          <w:rFonts w:eastAsiaTheme="minorEastAsia"/>
          <w:sz w:val="24"/>
          <w:szCs w:val="24"/>
        </w:rPr>
      </w:pPr>
    </w:p>
    <w:p w:rsidR="00986B4D" w:rsidRPr="00986B4D" w:rsidRDefault="00986B4D" w:rsidP="00986B4D">
      <w:pPr>
        <w:widowControl w:val="0"/>
        <w:overflowPunct/>
        <w:adjustRightInd/>
        <w:ind w:left="-709"/>
        <w:jc w:val="center"/>
        <w:textAlignment w:val="auto"/>
        <w:rPr>
          <w:sz w:val="24"/>
          <w:szCs w:val="24"/>
        </w:rPr>
      </w:pPr>
      <w:r w:rsidRPr="00986B4D">
        <w:rPr>
          <w:sz w:val="24"/>
          <w:szCs w:val="24"/>
        </w:rPr>
        <w:t>Рекомендуемая форма заявления о выдаче разрешения на возведение гаража, являющегося некапитальным сооружением</w:t>
      </w:r>
    </w:p>
    <w:p w:rsidR="00986B4D" w:rsidRPr="00986B4D" w:rsidRDefault="00986B4D" w:rsidP="00986B4D">
      <w:pPr>
        <w:widowControl w:val="0"/>
        <w:overflowPunct/>
        <w:adjustRightInd/>
        <w:ind w:left="-709"/>
        <w:jc w:val="both"/>
        <w:textAlignment w:val="auto"/>
        <w:rPr>
          <w:sz w:val="24"/>
          <w:szCs w:val="24"/>
        </w:rPr>
      </w:pPr>
    </w:p>
    <w:p w:rsidR="001F5B98" w:rsidRDefault="001F5B98" w:rsidP="00986B4D">
      <w:pPr>
        <w:overflowPunct/>
        <w:autoSpaceDE/>
        <w:autoSpaceDN/>
        <w:adjustRightInd/>
        <w:ind w:left="3402"/>
        <w:jc w:val="both"/>
        <w:textAlignment w:val="auto"/>
        <w:rPr>
          <w:bCs/>
          <w:sz w:val="24"/>
          <w:szCs w:val="24"/>
        </w:rPr>
      </w:pPr>
      <w:r>
        <w:rPr>
          <w:bCs/>
          <w:sz w:val="24"/>
          <w:szCs w:val="24"/>
        </w:rPr>
        <w:t>Главе муниципального образования «Муниципальный округ Кезский район Удмуртской Республики</w:t>
      </w:r>
    </w:p>
    <w:p w:rsidR="00986B4D" w:rsidRPr="00986B4D" w:rsidRDefault="00986B4D" w:rsidP="00986B4D">
      <w:pPr>
        <w:overflowPunct/>
        <w:autoSpaceDE/>
        <w:autoSpaceDN/>
        <w:adjustRightInd/>
        <w:ind w:left="3402"/>
        <w:jc w:val="both"/>
        <w:textAlignment w:val="auto"/>
        <w:rPr>
          <w:bCs/>
          <w:sz w:val="24"/>
          <w:szCs w:val="24"/>
        </w:rPr>
      </w:pPr>
      <w:r w:rsidRPr="00986B4D">
        <w:rPr>
          <w:bCs/>
          <w:sz w:val="24"/>
          <w:szCs w:val="24"/>
        </w:rPr>
        <w:t>_____________________________________________________</w:t>
      </w:r>
    </w:p>
    <w:p w:rsidR="00986B4D" w:rsidRPr="00986B4D" w:rsidRDefault="00986B4D" w:rsidP="00986B4D">
      <w:pPr>
        <w:overflowPunct/>
        <w:autoSpaceDE/>
        <w:autoSpaceDN/>
        <w:adjustRightInd/>
        <w:ind w:left="3402"/>
        <w:jc w:val="both"/>
        <w:textAlignment w:val="auto"/>
        <w:rPr>
          <w:bCs/>
          <w:sz w:val="18"/>
          <w:szCs w:val="18"/>
        </w:rPr>
      </w:pPr>
      <w:r w:rsidRPr="00986B4D">
        <w:rPr>
          <w:bCs/>
          <w:sz w:val="18"/>
          <w:szCs w:val="18"/>
        </w:rPr>
        <w:t xml:space="preserve">                                                  (Ф.И.О. руководителя)</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от____________________________________________________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______________________________________________________</w:t>
      </w:r>
    </w:p>
    <w:p w:rsidR="00986B4D" w:rsidRPr="00986B4D" w:rsidRDefault="00986B4D" w:rsidP="00986B4D">
      <w:pPr>
        <w:overflowPunct/>
        <w:autoSpaceDE/>
        <w:autoSpaceDN/>
        <w:adjustRightInd/>
        <w:ind w:left="3402"/>
        <w:jc w:val="center"/>
        <w:textAlignment w:val="auto"/>
        <w:rPr>
          <w:bCs/>
          <w:sz w:val="18"/>
          <w:szCs w:val="18"/>
        </w:rPr>
      </w:pPr>
      <w:r w:rsidRPr="00986B4D">
        <w:rPr>
          <w:bCs/>
          <w:sz w:val="18"/>
          <w:szCs w:val="18"/>
        </w:rPr>
        <w:t>(Ф.И.О. заявителя)</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паспорт: сер.________ № 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кем выдан ____________________________________________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когда выдан 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адрес места жительства: индекс__________________________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_____________________________________________________</w:t>
      </w:r>
    </w:p>
    <w:p w:rsidR="00986B4D" w:rsidRPr="00986B4D" w:rsidRDefault="00986B4D" w:rsidP="00986B4D">
      <w:pPr>
        <w:overflowPunct/>
        <w:autoSpaceDE/>
        <w:autoSpaceDN/>
        <w:adjustRightInd/>
        <w:ind w:left="3402"/>
        <w:contextualSpacing/>
        <w:textAlignment w:val="auto"/>
        <w:rPr>
          <w:bCs/>
          <w:sz w:val="24"/>
          <w:szCs w:val="24"/>
        </w:rPr>
      </w:pPr>
      <w:r w:rsidRPr="00986B4D">
        <w:rPr>
          <w:bCs/>
          <w:sz w:val="24"/>
          <w:szCs w:val="24"/>
        </w:rPr>
        <w:t>почтовый адрес и (или) e-</w:t>
      </w:r>
      <w:proofErr w:type="spellStart"/>
      <w:r w:rsidRPr="00986B4D">
        <w:rPr>
          <w:bCs/>
          <w:sz w:val="24"/>
          <w:szCs w:val="24"/>
        </w:rPr>
        <w:t>mail</w:t>
      </w:r>
      <w:proofErr w:type="spellEnd"/>
      <w:r w:rsidRPr="00986B4D">
        <w:rPr>
          <w:bCs/>
          <w:sz w:val="24"/>
          <w:szCs w:val="24"/>
        </w:rPr>
        <w:t>:____________________________</w:t>
      </w:r>
    </w:p>
    <w:p w:rsidR="00986B4D" w:rsidRPr="00986B4D" w:rsidRDefault="00986B4D" w:rsidP="00986B4D">
      <w:pPr>
        <w:overflowPunct/>
        <w:autoSpaceDE/>
        <w:autoSpaceDN/>
        <w:adjustRightInd/>
        <w:ind w:left="3402"/>
        <w:contextualSpacing/>
        <w:textAlignment w:val="auto"/>
        <w:rPr>
          <w:bCs/>
          <w:sz w:val="24"/>
          <w:szCs w:val="24"/>
        </w:rPr>
      </w:pPr>
      <w:r w:rsidRPr="00986B4D">
        <w:rPr>
          <w:bCs/>
          <w:sz w:val="24"/>
          <w:szCs w:val="24"/>
        </w:rPr>
        <w:t>Доверенное лицо: _____________________________________</w:t>
      </w:r>
    </w:p>
    <w:p w:rsidR="00986B4D" w:rsidRPr="00986B4D" w:rsidRDefault="00986B4D" w:rsidP="00986B4D">
      <w:pPr>
        <w:overflowPunct/>
        <w:autoSpaceDE/>
        <w:autoSpaceDN/>
        <w:adjustRightInd/>
        <w:ind w:left="4320" w:firstLine="720"/>
        <w:contextualSpacing/>
        <w:textAlignment w:val="auto"/>
        <w:rPr>
          <w:bCs/>
          <w:sz w:val="18"/>
          <w:szCs w:val="18"/>
        </w:rPr>
      </w:pPr>
      <w:r w:rsidRPr="00986B4D">
        <w:rPr>
          <w:bCs/>
          <w:sz w:val="18"/>
          <w:szCs w:val="18"/>
        </w:rPr>
        <w:t>(Ф.И.О. представителя по доверенности)</w:t>
      </w:r>
    </w:p>
    <w:p w:rsidR="00986B4D" w:rsidRPr="00986B4D" w:rsidRDefault="00986B4D" w:rsidP="00986B4D">
      <w:pPr>
        <w:overflowPunct/>
        <w:autoSpaceDE/>
        <w:autoSpaceDN/>
        <w:adjustRightInd/>
        <w:contextualSpacing/>
        <w:textAlignment w:val="auto"/>
        <w:rPr>
          <w:bCs/>
          <w:sz w:val="18"/>
          <w:szCs w:val="18"/>
        </w:rPr>
      </w:pPr>
      <w:r w:rsidRPr="00986B4D">
        <w:rPr>
          <w:bCs/>
          <w:sz w:val="18"/>
          <w:szCs w:val="18"/>
        </w:rPr>
        <w:t xml:space="preserve">                                                                            ______________________________________________________________________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адрес: _______________________________________________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паспорт: сер.________ № 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кем выдан ____________________________________________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когда выдан ___________________________________________</w:t>
      </w:r>
    </w:p>
    <w:p w:rsidR="00986B4D" w:rsidRPr="00986B4D" w:rsidRDefault="00986B4D" w:rsidP="00986B4D">
      <w:pPr>
        <w:overflowPunct/>
        <w:autoSpaceDE/>
        <w:autoSpaceDN/>
        <w:adjustRightInd/>
        <w:ind w:left="3402"/>
        <w:contextualSpacing/>
        <w:textAlignment w:val="auto"/>
        <w:rPr>
          <w:bCs/>
          <w:sz w:val="24"/>
          <w:szCs w:val="24"/>
        </w:rPr>
      </w:pPr>
      <w:r w:rsidRPr="00986B4D">
        <w:rPr>
          <w:bCs/>
          <w:sz w:val="24"/>
          <w:szCs w:val="24"/>
        </w:rPr>
        <w:t>Доверенность №_________________ от «___» __________ года</w:t>
      </w:r>
    </w:p>
    <w:p w:rsidR="00986B4D" w:rsidRPr="00986B4D" w:rsidRDefault="00986B4D" w:rsidP="00986B4D">
      <w:pPr>
        <w:overflowPunct/>
        <w:autoSpaceDE/>
        <w:autoSpaceDN/>
        <w:adjustRightInd/>
        <w:ind w:left="3402"/>
        <w:contextualSpacing/>
        <w:textAlignment w:val="auto"/>
        <w:rPr>
          <w:bCs/>
          <w:sz w:val="24"/>
          <w:szCs w:val="24"/>
        </w:rPr>
      </w:pPr>
      <w:r w:rsidRPr="00986B4D">
        <w:rPr>
          <w:bCs/>
          <w:sz w:val="24"/>
          <w:szCs w:val="24"/>
        </w:rPr>
        <w:t>Контактный телефон заявителя или доверенного лица*</w:t>
      </w:r>
    </w:p>
    <w:p w:rsidR="00986B4D" w:rsidRPr="00986B4D" w:rsidRDefault="00986B4D" w:rsidP="00986B4D">
      <w:pPr>
        <w:widowControl w:val="0"/>
        <w:tabs>
          <w:tab w:val="left" w:pos="3583"/>
          <w:tab w:val="right" w:pos="9354"/>
        </w:tabs>
        <w:overflowPunct/>
        <w:adjustRightInd/>
        <w:textAlignment w:val="auto"/>
        <w:rPr>
          <w:sz w:val="24"/>
          <w:szCs w:val="24"/>
        </w:rPr>
      </w:pPr>
      <w:r w:rsidRPr="00986B4D">
        <w:rPr>
          <w:sz w:val="24"/>
          <w:szCs w:val="24"/>
        </w:rPr>
        <w:t xml:space="preserve">                                                         ______________________________________________________</w:t>
      </w:r>
    </w:p>
    <w:p w:rsidR="00986B4D" w:rsidRPr="00986B4D" w:rsidRDefault="00986B4D" w:rsidP="00986B4D">
      <w:pPr>
        <w:widowControl w:val="0"/>
        <w:overflowPunct/>
        <w:adjustRightInd/>
        <w:ind w:left="-709"/>
        <w:textAlignment w:val="auto"/>
        <w:rPr>
          <w:sz w:val="24"/>
          <w:szCs w:val="24"/>
        </w:rPr>
      </w:pPr>
    </w:p>
    <w:p w:rsidR="00986B4D" w:rsidRPr="00986B4D" w:rsidRDefault="00986B4D" w:rsidP="00986B4D">
      <w:pPr>
        <w:widowControl w:val="0"/>
        <w:overflowPunct/>
        <w:adjustRightInd/>
        <w:ind w:left="2831" w:firstLine="709"/>
        <w:textAlignment w:val="auto"/>
        <w:rPr>
          <w:sz w:val="24"/>
          <w:szCs w:val="24"/>
        </w:rPr>
      </w:pPr>
      <w:r w:rsidRPr="00986B4D">
        <w:rPr>
          <w:sz w:val="24"/>
          <w:szCs w:val="24"/>
        </w:rPr>
        <w:t xml:space="preserve">      Заявление</w:t>
      </w:r>
    </w:p>
    <w:p w:rsidR="00986B4D" w:rsidRPr="00986B4D" w:rsidRDefault="00986B4D" w:rsidP="00986B4D">
      <w:pPr>
        <w:widowControl w:val="0"/>
        <w:overflowPunct/>
        <w:adjustRightInd/>
        <w:ind w:left="2831" w:firstLine="709"/>
        <w:textAlignment w:val="auto"/>
        <w:rPr>
          <w:sz w:val="24"/>
          <w:szCs w:val="24"/>
        </w:rPr>
      </w:pPr>
    </w:p>
    <w:p w:rsidR="00986B4D" w:rsidRPr="00986B4D" w:rsidRDefault="00986B4D" w:rsidP="00986B4D">
      <w:pPr>
        <w:widowControl w:val="0"/>
        <w:overflowPunct/>
        <w:adjustRightInd/>
        <w:ind w:left="-284" w:firstLine="568"/>
        <w:jc w:val="both"/>
        <w:textAlignment w:val="auto"/>
        <w:rPr>
          <w:bCs/>
          <w:sz w:val="24"/>
          <w:szCs w:val="24"/>
        </w:rPr>
      </w:pPr>
      <w:r w:rsidRPr="00986B4D">
        <w:rPr>
          <w:sz w:val="24"/>
          <w:szCs w:val="24"/>
        </w:rPr>
        <w:t>Прошу</w:t>
      </w:r>
      <w:r w:rsidRPr="00986B4D">
        <w:rPr>
          <w:bCs/>
          <w:sz w:val="24"/>
          <w:szCs w:val="24"/>
        </w:rPr>
        <w:t xml:space="preserve"> выдать разрешение на использование земель или земельного участка: 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 xml:space="preserve">____________________________________________________________________________________, </w:t>
      </w:r>
    </w:p>
    <w:p w:rsidR="00986B4D" w:rsidRPr="00986B4D" w:rsidRDefault="00986B4D" w:rsidP="00986B4D">
      <w:pPr>
        <w:widowControl w:val="0"/>
        <w:overflowPunct/>
        <w:adjustRightInd/>
        <w:ind w:left="-284"/>
        <w:jc w:val="both"/>
        <w:textAlignment w:val="auto"/>
        <w:rPr>
          <w:bCs/>
          <w:sz w:val="18"/>
          <w:szCs w:val="18"/>
        </w:rPr>
      </w:pPr>
      <w:r w:rsidRPr="00986B4D">
        <w:rPr>
          <w:bCs/>
          <w:sz w:val="24"/>
          <w:szCs w:val="24"/>
        </w:rPr>
        <w:t xml:space="preserve">           </w:t>
      </w:r>
      <w:r w:rsidRPr="00986B4D">
        <w:rPr>
          <w:bCs/>
          <w:sz w:val="18"/>
          <w:szCs w:val="18"/>
        </w:rPr>
        <w:t>(указать кадастровый номер земельного участка, если планируется использование всего земельного участка или его части)</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расположенного по адресу: _____________________________________________________________</w:t>
      </w:r>
    </w:p>
    <w:p w:rsidR="00986B4D" w:rsidRPr="00986B4D" w:rsidRDefault="00986B4D" w:rsidP="00986B4D">
      <w:pPr>
        <w:widowControl w:val="0"/>
        <w:overflowPunct/>
        <w:adjustRightInd/>
        <w:ind w:left="-284"/>
        <w:jc w:val="both"/>
        <w:textAlignment w:val="auto"/>
        <w:rPr>
          <w:bCs/>
          <w:sz w:val="18"/>
          <w:szCs w:val="18"/>
        </w:rPr>
      </w:pPr>
      <w:r w:rsidRPr="00986B4D">
        <w:rPr>
          <w:bCs/>
          <w:sz w:val="24"/>
          <w:szCs w:val="24"/>
        </w:rPr>
        <w:t xml:space="preserve">                                                                      </w:t>
      </w:r>
      <w:r w:rsidRPr="00986B4D">
        <w:rPr>
          <w:bCs/>
          <w:sz w:val="18"/>
          <w:szCs w:val="18"/>
        </w:rPr>
        <w:t>(указывается адрес или адресный ориентир)</w:t>
      </w:r>
    </w:p>
    <w:p w:rsidR="00986B4D" w:rsidRPr="00986B4D" w:rsidRDefault="00986B4D" w:rsidP="00986B4D">
      <w:pPr>
        <w:widowControl w:val="0"/>
        <w:overflowPunct/>
        <w:adjustRightInd/>
        <w:ind w:left="-284"/>
        <w:jc w:val="both"/>
        <w:textAlignment w:val="auto"/>
        <w:rPr>
          <w:bCs/>
          <w:sz w:val="18"/>
          <w:szCs w:val="18"/>
        </w:rPr>
      </w:pPr>
      <w:r w:rsidRPr="00986B4D">
        <w:rPr>
          <w:bCs/>
          <w:sz w:val="24"/>
          <w:szCs w:val="24"/>
        </w:rPr>
        <w:t>площадью</w:t>
      </w:r>
      <w:r w:rsidRPr="00986B4D">
        <w:rPr>
          <w:bCs/>
          <w:sz w:val="18"/>
          <w:szCs w:val="18"/>
        </w:rPr>
        <w:t>____________________________________________________________________________________________________</w:t>
      </w:r>
    </w:p>
    <w:p w:rsidR="00986B4D" w:rsidRPr="00986B4D" w:rsidRDefault="00986B4D" w:rsidP="00986B4D">
      <w:pPr>
        <w:widowControl w:val="0"/>
        <w:overflowPunct/>
        <w:adjustRightInd/>
        <w:ind w:left="-284"/>
        <w:jc w:val="both"/>
        <w:textAlignment w:val="auto"/>
        <w:rPr>
          <w:bCs/>
          <w:sz w:val="18"/>
          <w:szCs w:val="18"/>
        </w:rPr>
      </w:pPr>
      <w:r w:rsidRPr="00986B4D">
        <w:rPr>
          <w:bCs/>
          <w:sz w:val="18"/>
          <w:szCs w:val="18"/>
        </w:rPr>
        <w:t xml:space="preserve">                                   (указывается площадь, а также иные характеристики земельного участка)</w:t>
      </w:r>
    </w:p>
    <w:p w:rsidR="00986B4D" w:rsidRPr="00986B4D" w:rsidRDefault="00986B4D" w:rsidP="00986B4D">
      <w:pPr>
        <w:widowControl w:val="0"/>
        <w:overflowPunct/>
        <w:adjustRightInd/>
        <w:ind w:left="-284"/>
        <w:jc w:val="both"/>
        <w:textAlignment w:val="auto"/>
        <w:rPr>
          <w:bCs/>
          <w:sz w:val="18"/>
          <w:szCs w:val="18"/>
        </w:rPr>
      </w:pPr>
      <w:r w:rsidRPr="00986B4D">
        <w:rPr>
          <w:bCs/>
          <w:sz w:val="18"/>
          <w:szCs w:val="18"/>
        </w:rPr>
        <w:t>________________________________________________________________________________________________________________;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Цель использования земельного участка:_________________________________________________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____________________________________________________________________________________;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Сведения о принадлежащем Заявителю транспортном средстве ______________________________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_____________________________________________________________________________________</w:t>
      </w:r>
    </w:p>
    <w:p w:rsidR="00986B4D" w:rsidRPr="00986B4D" w:rsidRDefault="00986B4D" w:rsidP="00986B4D">
      <w:pPr>
        <w:widowControl w:val="0"/>
        <w:overflowPunct/>
        <w:adjustRightInd/>
        <w:spacing w:line="360" w:lineRule="auto"/>
        <w:ind w:left="-284"/>
        <w:jc w:val="both"/>
        <w:textAlignment w:val="auto"/>
        <w:rPr>
          <w:bCs/>
          <w:sz w:val="16"/>
          <w:szCs w:val="16"/>
        </w:rPr>
      </w:pPr>
      <w:r w:rsidRPr="00986B4D">
        <w:rPr>
          <w:bCs/>
          <w:sz w:val="24"/>
          <w:szCs w:val="24"/>
        </w:rPr>
        <w:lastRenderedPageBreak/>
        <w:t>Сведения о технических характеристиках предполагаемого к возведению  некапитального гаража</w:t>
      </w:r>
      <w:r w:rsidRPr="00986B4D">
        <w:rPr>
          <w:bCs/>
          <w:sz w:val="16"/>
          <w:szCs w:val="16"/>
        </w:rPr>
        <w:t>_____________________________________________________________________________________________________________________</w:t>
      </w:r>
    </w:p>
    <w:p w:rsidR="00986B4D" w:rsidRPr="00986B4D" w:rsidRDefault="00986B4D" w:rsidP="00986B4D">
      <w:pPr>
        <w:widowControl w:val="0"/>
        <w:overflowPunct/>
        <w:adjustRightInd/>
        <w:spacing w:line="360" w:lineRule="auto"/>
        <w:ind w:left="-284"/>
        <w:jc w:val="both"/>
        <w:textAlignment w:val="auto"/>
        <w:rPr>
          <w:bCs/>
          <w:sz w:val="24"/>
          <w:szCs w:val="24"/>
        </w:rPr>
      </w:pPr>
      <w:r w:rsidRPr="00986B4D">
        <w:rPr>
          <w:bCs/>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986B4D" w:rsidRPr="00986B4D" w:rsidRDefault="00986B4D" w:rsidP="00986B4D">
      <w:pPr>
        <w:widowControl w:val="0"/>
        <w:overflowPunct/>
        <w:adjustRightInd/>
        <w:spacing w:line="360" w:lineRule="auto"/>
        <w:ind w:left="-284"/>
        <w:jc w:val="both"/>
        <w:textAlignment w:val="auto"/>
        <w:rPr>
          <w:bCs/>
          <w:sz w:val="16"/>
          <w:szCs w:val="16"/>
        </w:rPr>
      </w:pPr>
      <w:r w:rsidRPr="00986B4D">
        <w:rPr>
          <w:bCs/>
          <w:sz w:val="16"/>
          <w:szCs w:val="16"/>
        </w:rPr>
        <w:t>______________________________________________________________________________________________________________________________;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Предполагаемый срок использования земельного участка (не более 3-х лет)____________________</w:t>
      </w:r>
    </w:p>
    <w:p w:rsidR="00986B4D" w:rsidRPr="00986B4D" w:rsidRDefault="00986B4D" w:rsidP="00986B4D">
      <w:pPr>
        <w:widowControl w:val="0"/>
        <w:overflowPunct/>
        <w:adjustRightInd/>
        <w:ind w:left="-284"/>
        <w:jc w:val="both"/>
        <w:textAlignment w:val="auto"/>
        <w:rPr>
          <w:sz w:val="24"/>
          <w:szCs w:val="24"/>
        </w:rPr>
      </w:pPr>
    </w:p>
    <w:p w:rsidR="00986B4D" w:rsidRPr="00986B4D" w:rsidRDefault="00986B4D" w:rsidP="00986B4D">
      <w:pPr>
        <w:widowControl w:val="0"/>
        <w:overflowPunct/>
        <w:adjustRightInd/>
        <w:ind w:left="-284"/>
        <w:jc w:val="both"/>
        <w:textAlignment w:val="auto"/>
        <w:rPr>
          <w:sz w:val="24"/>
          <w:szCs w:val="24"/>
        </w:rPr>
      </w:pPr>
      <w:r w:rsidRPr="00986B4D">
        <w:rPr>
          <w:sz w:val="24"/>
          <w:szCs w:val="24"/>
        </w:rPr>
        <w:tab/>
      </w:r>
      <w:r w:rsidRPr="00986B4D">
        <w:rPr>
          <w:sz w:val="24"/>
          <w:szCs w:val="24"/>
        </w:rPr>
        <w:tab/>
      </w:r>
      <w:r w:rsidRPr="00986B4D">
        <w:rPr>
          <w:sz w:val="24"/>
          <w:szCs w:val="24"/>
        </w:rPr>
        <w:tab/>
      </w:r>
      <w:r w:rsidRPr="00986B4D">
        <w:rPr>
          <w:sz w:val="24"/>
          <w:szCs w:val="24"/>
        </w:rPr>
        <w:tab/>
      </w:r>
      <w:r w:rsidRPr="00986B4D">
        <w:rPr>
          <w:sz w:val="24"/>
          <w:szCs w:val="24"/>
        </w:rPr>
        <w:tab/>
      </w:r>
      <w:r w:rsidRPr="00986B4D">
        <w:rPr>
          <w:sz w:val="24"/>
          <w:szCs w:val="24"/>
        </w:rPr>
        <w:tab/>
        <w:t xml:space="preserve">        </w:t>
      </w:r>
    </w:p>
    <w:p w:rsidR="00986B4D" w:rsidRPr="00986B4D" w:rsidRDefault="00986B4D" w:rsidP="00986B4D">
      <w:pPr>
        <w:widowControl w:val="0"/>
        <w:overflowPunct/>
        <w:adjustRightInd/>
        <w:ind w:left="3540"/>
        <w:jc w:val="both"/>
        <w:textAlignment w:val="auto"/>
        <w:rPr>
          <w:sz w:val="24"/>
          <w:szCs w:val="24"/>
        </w:rPr>
      </w:pPr>
      <w:r w:rsidRPr="00986B4D">
        <w:rPr>
          <w:sz w:val="24"/>
          <w:szCs w:val="24"/>
        </w:rPr>
        <w:t xml:space="preserve">         Подпись ___________________  дата _______________</w:t>
      </w:r>
    </w:p>
    <w:p w:rsidR="00986B4D" w:rsidRPr="00986B4D" w:rsidRDefault="00986B4D" w:rsidP="00986B4D">
      <w:pPr>
        <w:widowControl w:val="0"/>
        <w:overflowPunct/>
        <w:adjustRightInd/>
        <w:ind w:left="-284"/>
        <w:jc w:val="both"/>
        <w:textAlignment w:val="auto"/>
        <w:rPr>
          <w:sz w:val="24"/>
          <w:szCs w:val="24"/>
        </w:rPr>
      </w:pPr>
    </w:p>
    <w:p w:rsidR="00986B4D" w:rsidRPr="00986B4D" w:rsidRDefault="00986B4D" w:rsidP="00986B4D">
      <w:pPr>
        <w:widowControl w:val="0"/>
        <w:overflowPunct/>
        <w:adjustRightInd/>
        <w:ind w:left="-284"/>
        <w:jc w:val="both"/>
        <w:textAlignment w:val="auto"/>
        <w:rPr>
          <w:sz w:val="24"/>
          <w:szCs w:val="24"/>
        </w:rPr>
      </w:pPr>
      <w:r w:rsidRPr="00986B4D">
        <w:rPr>
          <w:sz w:val="24"/>
          <w:szCs w:val="24"/>
        </w:rPr>
        <w:t>Приложение:</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копия документа, удостоверяющего личность Заявителя;</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xml:space="preserve">-  копии документов, подтверждающие использование Заявителем транспортного средства </w:t>
      </w:r>
    </w:p>
    <w:p w:rsidR="00986B4D" w:rsidRPr="00986B4D" w:rsidRDefault="00986B4D" w:rsidP="00986B4D">
      <w:pPr>
        <w:widowControl w:val="0"/>
        <w:overflowPunct/>
        <w:adjustRightInd/>
        <w:ind w:left="-284"/>
        <w:jc w:val="both"/>
        <w:textAlignment w:val="auto"/>
        <w:rPr>
          <w:sz w:val="24"/>
          <w:szCs w:val="24"/>
        </w:rPr>
      </w:pPr>
    </w:p>
    <w:p w:rsidR="00986B4D" w:rsidRPr="00986B4D" w:rsidRDefault="00986B4D" w:rsidP="00986B4D">
      <w:pPr>
        <w:widowControl w:val="0"/>
        <w:overflowPunct/>
        <w:adjustRightInd/>
        <w:ind w:left="-709" w:firstLine="709"/>
        <w:jc w:val="both"/>
        <w:textAlignment w:val="auto"/>
        <w:rPr>
          <w:sz w:val="24"/>
          <w:szCs w:val="24"/>
        </w:rPr>
      </w:pPr>
    </w:p>
    <w:p w:rsidR="00986B4D" w:rsidRPr="00986B4D" w:rsidRDefault="00986B4D" w:rsidP="00986B4D">
      <w:pPr>
        <w:widowControl w:val="0"/>
        <w:overflowPunct/>
        <w:adjustRightInd/>
        <w:ind w:left="-284" w:firstLine="568"/>
        <w:jc w:val="both"/>
        <w:textAlignment w:val="auto"/>
        <w:rPr>
          <w:sz w:val="24"/>
          <w:szCs w:val="24"/>
        </w:rPr>
      </w:pPr>
      <w:r w:rsidRPr="00986B4D">
        <w:rPr>
          <w:sz w:val="24"/>
          <w:szCs w:val="24"/>
        </w:rPr>
        <w:t>Мною   выбирается   следующий   способ   выдачи   конечного  результата предоставления муниципальной услуги:</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по почте по указанному адресу;</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лично в органе, предоставляющем муниципальную услугу;</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в МФЦ ________________________ района (указать какого района);</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в виде  электронного  документа,  размещенного  на   ЕПГУ, РПГУ;</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в  виде  электронного  документа,  который  направляется  посредством электронной почты.</w:t>
      </w:r>
    </w:p>
    <w:p w:rsidR="00986B4D" w:rsidRPr="00986B4D" w:rsidRDefault="00986B4D" w:rsidP="00986B4D">
      <w:pPr>
        <w:overflowPunct/>
        <w:ind w:left="-284"/>
        <w:jc w:val="both"/>
        <w:textAlignment w:val="auto"/>
        <w:rPr>
          <w:rFonts w:eastAsiaTheme="minorEastAsia"/>
        </w:rPr>
      </w:pPr>
    </w:p>
    <w:p w:rsidR="00986B4D" w:rsidRPr="00986B4D" w:rsidRDefault="00986B4D" w:rsidP="00986B4D">
      <w:pPr>
        <w:overflowPunct/>
        <w:ind w:left="-284"/>
        <w:jc w:val="both"/>
        <w:textAlignment w:val="auto"/>
        <w:rPr>
          <w:rFonts w:eastAsiaTheme="minorEastAsia"/>
        </w:rPr>
      </w:pPr>
      <w:r w:rsidRPr="00986B4D">
        <w:rPr>
          <w:rFonts w:eastAsiaTheme="minorEastAsia"/>
        </w:rPr>
        <w:tab/>
      </w:r>
      <w:r w:rsidRPr="00986B4D">
        <w:rPr>
          <w:rFonts w:eastAsiaTheme="minorEastAsia"/>
        </w:rPr>
        <w:tab/>
      </w:r>
      <w:r w:rsidRPr="00986B4D">
        <w:rPr>
          <w:rFonts w:eastAsiaTheme="minorEastAsia"/>
        </w:rPr>
        <w:tab/>
      </w:r>
      <w:r w:rsidRPr="00986B4D">
        <w:rPr>
          <w:rFonts w:eastAsiaTheme="minorEastAsia"/>
        </w:rPr>
        <w:tab/>
      </w:r>
    </w:p>
    <w:p w:rsidR="00986B4D" w:rsidRPr="00986B4D" w:rsidRDefault="00986B4D" w:rsidP="00986B4D">
      <w:pPr>
        <w:overflowPunct/>
        <w:ind w:left="-284"/>
        <w:jc w:val="both"/>
        <w:textAlignment w:val="auto"/>
        <w:rPr>
          <w:rFonts w:eastAsiaTheme="minorEastAsia"/>
        </w:rPr>
      </w:pPr>
    </w:p>
    <w:p w:rsidR="00986B4D" w:rsidRPr="00986B4D" w:rsidRDefault="00986B4D" w:rsidP="00986B4D">
      <w:pPr>
        <w:overflowPunct/>
        <w:ind w:left="-284" w:firstLine="709"/>
        <w:jc w:val="both"/>
        <w:textAlignment w:val="auto"/>
        <w:rPr>
          <w:rFonts w:eastAsiaTheme="minorEastAsia"/>
          <w:sz w:val="24"/>
          <w:szCs w:val="24"/>
        </w:rPr>
      </w:pPr>
      <w:r w:rsidRPr="00986B4D">
        <w:rPr>
          <w:rFonts w:eastAsiaTheme="minorEastAsia"/>
          <w:sz w:val="24"/>
          <w:szCs w:val="24"/>
        </w:rPr>
        <w:t xml:space="preserve">                                                                 Подпись_________________    дата________________</w:t>
      </w:r>
    </w:p>
    <w:p w:rsidR="00986B4D" w:rsidRPr="00986B4D" w:rsidRDefault="00986B4D" w:rsidP="00986B4D">
      <w:pPr>
        <w:overflowPunct/>
        <w:ind w:left="-709"/>
        <w:jc w:val="right"/>
        <w:textAlignment w:val="auto"/>
        <w:rPr>
          <w:rFonts w:eastAsiaTheme="minorEastAsia"/>
          <w:sz w:val="24"/>
          <w:szCs w:val="24"/>
        </w:rPr>
      </w:pPr>
    </w:p>
    <w:p w:rsidR="00986B4D" w:rsidRPr="00986B4D" w:rsidRDefault="00986B4D" w:rsidP="00986B4D">
      <w:pPr>
        <w:widowControl w:val="0"/>
        <w:overflowPunct/>
        <w:adjustRightInd/>
        <w:ind w:left="-993"/>
        <w:jc w:val="both"/>
        <w:textAlignment w:val="auto"/>
      </w:pPr>
    </w:p>
    <w:p w:rsidR="00986B4D" w:rsidRPr="00986B4D" w:rsidRDefault="00986B4D" w:rsidP="00986B4D">
      <w:pPr>
        <w:overflowPunct/>
        <w:ind w:left="-709"/>
        <w:jc w:val="right"/>
        <w:textAlignment w:val="auto"/>
        <w:rPr>
          <w:rFonts w:eastAsiaTheme="minorEastAsia"/>
          <w:sz w:val="24"/>
          <w:szCs w:val="24"/>
        </w:rPr>
      </w:pPr>
    </w:p>
    <w:p w:rsidR="00986B4D" w:rsidRPr="00986B4D" w:rsidRDefault="00986B4D" w:rsidP="00986B4D">
      <w:pPr>
        <w:overflowPunct/>
        <w:ind w:left="-709"/>
        <w:jc w:val="right"/>
        <w:textAlignment w:val="auto"/>
        <w:rPr>
          <w:rFonts w:eastAsiaTheme="minorEastAsia"/>
          <w:sz w:val="24"/>
          <w:szCs w:val="24"/>
        </w:rPr>
      </w:pPr>
    </w:p>
    <w:p w:rsidR="00986B4D" w:rsidRPr="00986B4D" w:rsidRDefault="00986B4D" w:rsidP="00986B4D">
      <w:pPr>
        <w:overflowPunct/>
        <w:ind w:left="-709"/>
        <w:jc w:val="right"/>
        <w:textAlignment w:val="auto"/>
        <w:rPr>
          <w:rFonts w:eastAsiaTheme="minorEastAsia"/>
          <w:sz w:val="24"/>
          <w:szCs w:val="24"/>
        </w:rPr>
      </w:pPr>
    </w:p>
    <w:p w:rsidR="00986B4D" w:rsidRPr="00986B4D" w:rsidRDefault="00986B4D" w:rsidP="00986B4D">
      <w:pPr>
        <w:overflowPunct/>
        <w:ind w:left="-709"/>
        <w:jc w:val="right"/>
        <w:textAlignment w:val="auto"/>
        <w:rPr>
          <w:rFonts w:eastAsiaTheme="minorEastAsia"/>
          <w:sz w:val="24"/>
          <w:szCs w:val="24"/>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p>
    <w:p w:rsidR="00986B4D" w:rsidRPr="00986B4D" w:rsidRDefault="00986B4D" w:rsidP="00986B4D">
      <w:pPr>
        <w:widowControl w:val="0"/>
        <w:overflowPunct/>
        <w:autoSpaceDE/>
        <w:autoSpaceDN/>
        <w:adjustRightInd/>
        <w:jc w:val="both"/>
        <w:textAlignment w:val="auto"/>
        <w:rPr>
          <w:rFonts w:eastAsiaTheme="minorEastAsia"/>
          <w:sz w:val="24"/>
          <w:szCs w:val="24"/>
        </w:rPr>
      </w:pPr>
    </w:p>
    <w:p w:rsidR="00986B4D" w:rsidRPr="00986B4D" w:rsidRDefault="00986B4D" w:rsidP="00986B4D">
      <w:pPr>
        <w:widowControl w:val="0"/>
        <w:overflowPunct/>
        <w:autoSpaceDE/>
        <w:autoSpaceDN/>
        <w:adjustRightInd/>
        <w:jc w:val="both"/>
        <w:textAlignment w:val="auto"/>
        <w:rPr>
          <w:rFonts w:eastAsiaTheme="minorEastAsia"/>
          <w:sz w:val="24"/>
          <w:szCs w:val="24"/>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p>
    <w:p w:rsidR="00986B4D" w:rsidRPr="00986B4D" w:rsidRDefault="00986B4D" w:rsidP="00986B4D">
      <w:pPr>
        <w:widowControl w:val="0"/>
        <w:overflowPunct/>
        <w:autoSpaceDE/>
        <w:autoSpaceDN/>
        <w:adjustRightInd/>
        <w:jc w:val="both"/>
        <w:textAlignment w:val="auto"/>
        <w:rPr>
          <w:rFonts w:eastAsiaTheme="minorEastAsia"/>
          <w:sz w:val="24"/>
          <w:szCs w:val="24"/>
        </w:rPr>
      </w:pPr>
    </w:p>
    <w:p w:rsidR="00986B4D" w:rsidRPr="00986B4D" w:rsidRDefault="00986B4D" w:rsidP="00986B4D">
      <w:pPr>
        <w:widowControl w:val="0"/>
        <w:overflowPunct/>
        <w:autoSpaceDE/>
        <w:autoSpaceDN/>
        <w:adjustRightInd/>
        <w:jc w:val="both"/>
        <w:textAlignment w:val="auto"/>
        <w:rPr>
          <w:rFonts w:eastAsiaTheme="minorEastAsia"/>
          <w:sz w:val="24"/>
          <w:szCs w:val="24"/>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p>
    <w:p w:rsidR="00986B4D" w:rsidRDefault="00986B4D" w:rsidP="00986B4D">
      <w:pPr>
        <w:widowControl w:val="0"/>
        <w:overflowPunct/>
        <w:autoSpaceDE/>
        <w:autoSpaceDN/>
        <w:adjustRightInd/>
        <w:ind w:firstLine="709"/>
        <w:jc w:val="both"/>
        <w:textAlignment w:val="auto"/>
        <w:rPr>
          <w:rFonts w:eastAsiaTheme="minorEastAsia"/>
          <w:sz w:val="24"/>
          <w:szCs w:val="24"/>
        </w:rPr>
      </w:pPr>
    </w:p>
    <w:p w:rsidR="001F5B98" w:rsidRPr="00986B4D" w:rsidRDefault="001F5B98" w:rsidP="00986B4D">
      <w:pPr>
        <w:widowControl w:val="0"/>
        <w:overflowPunct/>
        <w:autoSpaceDE/>
        <w:autoSpaceDN/>
        <w:adjustRightInd/>
        <w:ind w:firstLine="709"/>
        <w:jc w:val="both"/>
        <w:textAlignment w:val="auto"/>
        <w:rPr>
          <w:rFonts w:eastAsiaTheme="minorEastAsia"/>
          <w:sz w:val="24"/>
          <w:szCs w:val="24"/>
        </w:rPr>
      </w:pPr>
    </w:p>
    <w:p w:rsidR="00986B4D" w:rsidRDefault="00986B4D" w:rsidP="00986B4D">
      <w:pPr>
        <w:widowControl w:val="0"/>
        <w:overflowPunct/>
        <w:autoSpaceDE/>
        <w:autoSpaceDN/>
        <w:adjustRightInd/>
        <w:ind w:firstLine="709"/>
        <w:jc w:val="both"/>
        <w:textAlignment w:val="auto"/>
        <w:rPr>
          <w:rFonts w:eastAsiaTheme="minorEastAsia"/>
          <w:sz w:val="24"/>
          <w:szCs w:val="24"/>
        </w:rPr>
      </w:pPr>
    </w:p>
    <w:p w:rsidR="001F5B98" w:rsidRDefault="001F5B98" w:rsidP="00986B4D">
      <w:pPr>
        <w:widowControl w:val="0"/>
        <w:overflowPunct/>
        <w:autoSpaceDE/>
        <w:autoSpaceDN/>
        <w:adjustRightInd/>
        <w:ind w:firstLine="709"/>
        <w:jc w:val="both"/>
        <w:textAlignment w:val="auto"/>
        <w:rPr>
          <w:rFonts w:eastAsiaTheme="minorEastAsia"/>
          <w:sz w:val="24"/>
          <w:szCs w:val="24"/>
        </w:rPr>
      </w:pPr>
    </w:p>
    <w:p w:rsidR="001F5B98" w:rsidRDefault="001F5B98" w:rsidP="00986B4D">
      <w:pPr>
        <w:widowControl w:val="0"/>
        <w:overflowPunct/>
        <w:autoSpaceDE/>
        <w:autoSpaceDN/>
        <w:adjustRightInd/>
        <w:ind w:firstLine="709"/>
        <w:jc w:val="both"/>
        <w:textAlignment w:val="auto"/>
        <w:rPr>
          <w:rFonts w:eastAsiaTheme="minorEastAsia"/>
          <w:sz w:val="24"/>
          <w:szCs w:val="24"/>
        </w:rPr>
      </w:pPr>
    </w:p>
    <w:p w:rsidR="001F5B98" w:rsidRPr="00986B4D" w:rsidRDefault="001F5B98" w:rsidP="00986B4D">
      <w:pPr>
        <w:widowControl w:val="0"/>
        <w:overflowPunct/>
        <w:autoSpaceDE/>
        <w:autoSpaceDN/>
        <w:adjustRightInd/>
        <w:ind w:firstLine="709"/>
        <w:jc w:val="both"/>
        <w:textAlignment w:val="auto"/>
        <w:rPr>
          <w:rFonts w:eastAsiaTheme="minorEastAsia"/>
          <w:sz w:val="24"/>
          <w:szCs w:val="24"/>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p>
    <w:p w:rsidR="00986B4D" w:rsidRPr="00986B4D" w:rsidRDefault="00986B4D" w:rsidP="00986B4D">
      <w:pPr>
        <w:widowControl w:val="0"/>
        <w:overflowPunct/>
        <w:autoSpaceDE/>
        <w:autoSpaceDN/>
        <w:adjustRightInd/>
        <w:jc w:val="both"/>
        <w:textAlignment w:val="auto"/>
        <w:rPr>
          <w:rFonts w:eastAsiaTheme="minorEastAsia"/>
          <w:sz w:val="24"/>
          <w:szCs w:val="24"/>
        </w:rPr>
      </w:pPr>
    </w:p>
    <w:p w:rsidR="00986B4D" w:rsidRPr="00986B4D" w:rsidRDefault="00986B4D" w:rsidP="00986B4D">
      <w:pPr>
        <w:widowControl w:val="0"/>
        <w:overflowPunct/>
        <w:autoSpaceDE/>
        <w:autoSpaceDN/>
        <w:adjustRightInd/>
        <w:jc w:val="both"/>
        <w:textAlignment w:val="auto"/>
        <w:rPr>
          <w:rFonts w:eastAsiaTheme="minorEastAsia"/>
          <w:sz w:val="24"/>
          <w:szCs w:val="24"/>
        </w:rPr>
      </w:pPr>
    </w:p>
    <w:p w:rsidR="00986B4D" w:rsidRPr="00986B4D" w:rsidRDefault="00986B4D" w:rsidP="00986B4D">
      <w:pPr>
        <w:overflowPunct/>
        <w:ind w:left="-709"/>
        <w:jc w:val="right"/>
        <w:textAlignment w:val="auto"/>
        <w:rPr>
          <w:rFonts w:eastAsiaTheme="minorEastAsia"/>
          <w:sz w:val="24"/>
          <w:szCs w:val="24"/>
        </w:rPr>
      </w:pPr>
      <w:r w:rsidRPr="00986B4D">
        <w:rPr>
          <w:rFonts w:eastAsiaTheme="minorEastAsia"/>
          <w:sz w:val="24"/>
          <w:szCs w:val="24"/>
        </w:rPr>
        <w:lastRenderedPageBreak/>
        <w:t>Приложение 2</w:t>
      </w:r>
    </w:p>
    <w:p w:rsidR="00986B4D" w:rsidRPr="00986B4D" w:rsidRDefault="00986B4D" w:rsidP="00986B4D">
      <w:pPr>
        <w:overflowPunct/>
        <w:ind w:left="5387"/>
        <w:jc w:val="both"/>
        <w:textAlignment w:val="auto"/>
        <w:rPr>
          <w:rFonts w:eastAsiaTheme="minorEastAsia"/>
          <w:sz w:val="24"/>
          <w:szCs w:val="24"/>
        </w:rPr>
      </w:pPr>
      <w:r w:rsidRPr="00986B4D">
        <w:rPr>
          <w:rFonts w:eastAsiaTheme="minorEastAsia"/>
          <w:sz w:val="24"/>
          <w:szCs w:val="24"/>
        </w:rPr>
        <w:t>к Административному регламенту предоставления муниципальной услуги «Выдача разрешения на возведение гаража, являющегося некапитальным сооружением,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p>
    <w:p w:rsidR="00986B4D" w:rsidRPr="00986B4D" w:rsidRDefault="00986B4D" w:rsidP="00986B4D">
      <w:pPr>
        <w:widowControl w:val="0"/>
        <w:overflowPunct/>
        <w:adjustRightInd/>
        <w:ind w:left="-709"/>
        <w:jc w:val="center"/>
        <w:textAlignment w:val="auto"/>
        <w:rPr>
          <w:sz w:val="24"/>
          <w:szCs w:val="24"/>
        </w:rPr>
      </w:pPr>
      <w:r w:rsidRPr="00986B4D">
        <w:rPr>
          <w:sz w:val="24"/>
          <w:szCs w:val="24"/>
        </w:rPr>
        <w:t xml:space="preserve">        Рекомендуемая форма заявления о выдаче разрешения на стоянку технических или других средств передвижения инвалидов</w:t>
      </w:r>
    </w:p>
    <w:p w:rsidR="00986B4D" w:rsidRPr="00986B4D" w:rsidRDefault="00986B4D" w:rsidP="00986B4D">
      <w:pPr>
        <w:widowControl w:val="0"/>
        <w:overflowPunct/>
        <w:adjustRightInd/>
        <w:ind w:left="-709"/>
        <w:jc w:val="both"/>
        <w:textAlignment w:val="auto"/>
        <w:rPr>
          <w:sz w:val="24"/>
          <w:szCs w:val="24"/>
        </w:rPr>
      </w:pPr>
    </w:p>
    <w:p w:rsidR="001F5B98" w:rsidRDefault="001F5B98" w:rsidP="001F5B98">
      <w:pPr>
        <w:overflowPunct/>
        <w:autoSpaceDE/>
        <w:autoSpaceDN/>
        <w:adjustRightInd/>
        <w:ind w:left="3402"/>
        <w:jc w:val="both"/>
        <w:textAlignment w:val="auto"/>
        <w:rPr>
          <w:bCs/>
          <w:sz w:val="24"/>
          <w:szCs w:val="24"/>
        </w:rPr>
      </w:pPr>
      <w:r>
        <w:rPr>
          <w:bCs/>
          <w:sz w:val="24"/>
          <w:szCs w:val="24"/>
        </w:rPr>
        <w:t>Главе муниципального образования «Муниципальный округ Кезский район Удмуртской Республики</w:t>
      </w:r>
    </w:p>
    <w:p w:rsidR="001F5B98" w:rsidRPr="00986B4D" w:rsidRDefault="001F5B98" w:rsidP="001F5B98">
      <w:pPr>
        <w:overflowPunct/>
        <w:autoSpaceDE/>
        <w:autoSpaceDN/>
        <w:adjustRightInd/>
        <w:ind w:left="3402"/>
        <w:jc w:val="both"/>
        <w:textAlignment w:val="auto"/>
        <w:rPr>
          <w:bCs/>
          <w:sz w:val="24"/>
          <w:szCs w:val="24"/>
        </w:rPr>
      </w:pPr>
      <w:r w:rsidRPr="00986B4D">
        <w:rPr>
          <w:bCs/>
          <w:sz w:val="24"/>
          <w:szCs w:val="24"/>
        </w:rPr>
        <w:t>_____________________________________________________</w:t>
      </w:r>
    </w:p>
    <w:p w:rsidR="001F5B98" w:rsidRPr="00986B4D" w:rsidRDefault="001F5B98" w:rsidP="001F5B98">
      <w:pPr>
        <w:overflowPunct/>
        <w:autoSpaceDE/>
        <w:autoSpaceDN/>
        <w:adjustRightInd/>
        <w:ind w:left="3402"/>
        <w:jc w:val="both"/>
        <w:textAlignment w:val="auto"/>
        <w:rPr>
          <w:bCs/>
          <w:sz w:val="18"/>
          <w:szCs w:val="18"/>
        </w:rPr>
      </w:pPr>
      <w:r w:rsidRPr="00986B4D">
        <w:rPr>
          <w:bCs/>
          <w:sz w:val="18"/>
          <w:szCs w:val="18"/>
        </w:rPr>
        <w:t xml:space="preserve">                                                  (Ф.И.О. руководителя)</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от____________________________________________________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______________________________________________________</w:t>
      </w:r>
    </w:p>
    <w:p w:rsidR="00986B4D" w:rsidRPr="00986B4D" w:rsidRDefault="00986B4D" w:rsidP="00986B4D">
      <w:pPr>
        <w:overflowPunct/>
        <w:autoSpaceDE/>
        <w:autoSpaceDN/>
        <w:adjustRightInd/>
        <w:ind w:left="3402"/>
        <w:jc w:val="center"/>
        <w:textAlignment w:val="auto"/>
        <w:rPr>
          <w:bCs/>
          <w:sz w:val="18"/>
          <w:szCs w:val="18"/>
        </w:rPr>
      </w:pPr>
      <w:r w:rsidRPr="00986B4D">
        <w:rPr>
          <w:bCs/>
          <w:sz w:val="18"/>
          <w:szCs w:val="18"/>
        </w:rPr>
        <w:t>(Ф.И.О. заявителя)</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паспорт: сер.________ № 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кем выдан ____________________________________________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когда выдан 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адрес места жительства: индекс__________________________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_____________________________________________________</w:t>
      </w:r>
    </w:p>
    <w:p w:rsidR="00986B4D" w:rsidRPr="00986B4D" w:rsidRDefault="00986B4D" w:rsidP="00986B4D">
      <w:pPr>
        <w:overflowPunct/>
        <w:autoSpaceDE/>
        <w:autoSpaceDN/>
        <w:adjustRightInd/>
        <w:ind w:left="3402"/>
        <w:contextualSpacing/>
        <w:textAlignment w:val="auto"/>
        <w:rPr>
          <w:bCs/>
          <w:sz w:val="24"/>
          <w:szCs w:val="24"/>
        </w:rPr>
      </w:pPr>
      <w:r w:rsidRPr="00986B4D">
        <w:rPr>
          <w:bCs/>
          <w:sz w:val="24"/>
          <w:szCs w:val="24"/>
        </w:rPr>
        <w:t>почтовый адрес и (или) e-</w:t>
      </w:r>
      <w:proofErr w:type="spellStart"/>
      <w:r w:rsidRPr="00986B4D">
        <w:rPr>
          <w:bCs/>
          <w:sz w:val="24"/>
          <w:szCs w:val="24"/>
        </w:rPr>
        <w:t>mail</w:t>
      </w:r>
      <w:proofErr w:type="spellEnd"/>
      <w:r w:rsidRPr="00986B4D">
        <w:rPr>
          <w:bCs/>
          <w:sz w:val="24"/>
          <w:szCs w:val="24"/>
        </w:rPr>
        <w:t>:____________________________</w:t>
      </w:r>
    </w:p>
    <w:p w:rsidR="00986B4D" w:rsidRPr="00986B4D" w:rsidRDefault="00986B4D" w:rsidP="00986B4D">
      <w:pPr>
        <w:overflowPunct/>
        <w:autoSpaceDE/>
        <w:autoSpaceDN/>
        <w:adjustRightInd/>
        <w:ind w:left="3402"/>
        <w:contextualSpacing/>
        <w:textAlignment w:val="auto"/>
        <w:rPr>
          <w:bCs/>
          <w:sz w:val="24"/>
          <w:szCs w:val="24"/>
        </w:rPr>
      </w:pPr>
      <w:r w:rsidRPr="00986B4D">
        <w:rPr>
          <w:bCs/>
          <w:sz w:val="24"/>
          <w:szCs w:val="24"/>
        </w:rPr>
        <w:t>Доверенное лицо: _____________________________________</w:t>
      </w:r>
    </w:p>
    <w:p w:rsidR="00986B4D" w:rsidRPr="00986B4D" w:rsidRDefault="00986B4D" w:rsidP="00986B4D">
      <w:pPr>
        <w:overflowPunct/>
        <w:autoSpaceDE/>
        <w:autoSpaceDN/>
        <w:adjustRightInd/>
        <w:ind w:left="4320" w:firstLine="720"/>
        <w:contextualSpacing/>
        <w:textAlignment w:val="auto"/>
        <w:rPr>
          <w:bCs/>
          <w:sz w:val="18"/>
          <w:szCs w:val="18"/>
        </w:rPr>
      </w:pPr>
      <w:r w:rsidRPr="00986B4D">
        <w:rPr>
          <w:bCs/>
          <w:sz w:val="18"/>
          <w:szCs w:val="18"/>
        </w:rPr>
        <w:t>(Ф.И.О. представителя по доверенности)</w:t>
      </w:r>
    </w:p>
    <w:p w:rsidR="00986B4D" w:rsidRPr="00986B4D" w:rsidRDefault="00986B4D" w:rsidP="00986B4D">
      <w:pPr>
        <w:overflowPunct/>
        <w:autoSpaceDE/>
        <w:autoSpaceDN/>
        <w:adjustRightInd/>
        <w:contextualSpacing/>
        <w:textAlignment w:val="auto"/>
        <w:rPr>
          <w:bCs/>
          <w:sz w:val="18"/>
          <w:szCs w:val="18"/>
        </w:rPr>
      </w:pPr>
      <w:r w:rsidRPr="00986B4D">
        <w:rPr>
          <w:bCs/>
          <w:sz w:val="18"/>
          <w:szCs w:val="18"/>
        </w:rPr>
        <w:t xml:space="preserve">                                                                            ______________________________________________________________________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адрес: _______________________________________________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паспорт: сер.________ № 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кем выдан ____________________________________________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когда выдан ___________________________________________</w:t>
      </w:r>
    </w:p>
    <w:p w:rsidR="00986B4D" w:rsidRPr="00986B4D" w:rsidRDefault="00986B4D" w:rsidP="00986B4D">
      <w:pPr>
        <w:overflowPunct/>
        <w:autoSpaceDE/>
        <w:autoSpaceDN/>
        <w:adjustRightInd/>
        <w:ind w:left="3402"/>
        <w:contextualSpacing/>
        <w:textAlignment w:val="auto"/>
        <w:rPr>
          <w:bCs/>
          <w:sz w:val="24"/>
          <w:szCs w:val="24"/>
        </w:rPr>
      </w:pPr>
      <w:r w:rsidRPr="00986B4D">
        <w:rPr>
          <w:bCs/>
          <w:sz w:val="24"/>
          <w:szCs w:val="24"/>
        </w:rPr>
        <w:t>Доверенность №_________________ от «___» __________ года</w:t>
      </w:r>
    </w:p>
    <w:p w:rsidR="00986B4D" w:rsidRPr="00986B4D" w:rsidRDefault="00986B4D" w:rsidP="00986B4D">
      <w:pPr>
        <w:overflowPunct/>
        <w:autoSpaceDE/>
        <w:autoSpaceDN/>
        <w:adjustRightInd/>
        <w:ind w:left="3402"/>
        <w:contextualSpacing/>
        <w:textAlignment w:val="auto"/>
        <w:rPr>
          <w:bCs/>
          <w:sz w:val="24"/>
          <w:szCs w:val="24"/>
        </w:rPr>
      </w:pPr>
      <w:r w:rsidRPr="00986B4D">
        <w:rPr>
          <w:bCs/>
          <w:sz w:val="24"/>
          <w:szCs w:val="24"/>
        </w:rPr>
        <w:t>Контактный телефон заявителя или доверенного лица*</w:t>
      </w:r>
    </w:p>
    <w:p w:rsidR="00986B4D" w:rsidRPr="00986B4D" w:rsidRDefault="00986B4D" w:rsidP="00986B4D">
      <w:pPr>
        <w:widowControl w:val="0"/>
        <w:tabs>
          <w:tab w:val="left" w:pos="3583"/>
          <w:tab w:val="right" w:pos="9354"/>
        </w:tabs>
        <w:overflowPunct/>
        <w:adjustRightInd/>
        <w:textAlignment w:val="auto"/>
        <w:rPr>
          <w:sz w:val="24"/>
          <w:szCs w:val="24"/>
        </w:rPr>
      </w:pPr>
      <w:r w:rsidRPr="00986B4D">
        <w:rPr>
          <w:sz w:val="24"/>
          <w:szCs w:val="24"/>
        </w:rPr>
        <w:t xml:space="preserve">                                                         ______________________________________________________</w:t>
      </w:r>
    </w:p>
    <w:p w:rsidR="00986B4D" w:rsidRPr="00986B4D" w:rsidRDefault="00986B4D" w:rsidP="00986B4D">
      <w:pPr>
        <w:widowControl w:val="0"/>
        <w:overflowPunct/>
        <w:adjustRightInd/>
        <w:ind w:left="-709"/>
        <w:textAlignment w:val="auto"/>
        <w:rPr>
          <w:sz w:val="24"/>
          <w:szCs w:val="24"/>
        </w:rPr>
      </w:pPr>
    </w:p>
    <w:p w:rsidR="00986B4D" w:rsidRPr="00986B4D" w:rsidRDefault="00986B4D" w:rsidP="00986B4D">
      <w:pPr>
        <w:widowControl w:val="0"/>
        <w:overflowPunct/>
        <w:adjustRightInd/>
        <w:ind w:left="2831" w:firstLine="709"/>
        <w:textAlignment w:val="auto"/>
        <w:rPr>
          <w:sz w:val="24"/>
          <w:szCs w:val="24"/>
        </w:rPr>
      </w:pPr>
      <w:r w:rsidRPr="00986B4D">
        <w:rPr>
          <w:sz w:val="24"/>
          <w:szCs w:val="24"/>
        </w:rPr>
        <w:t xml:space="preserve">      Заявление</w:t>
      </w:r>
    </w:p>
    <w:p w:rsidR="00986B4D" w:rsidRPr="00986B4D" w:rsidRDefault="00986B4D" w:rsidP="00986B4D">
      <w:pPr>
        <w:widowControl w:val="0"/>
        <w:overflowPunct/>
        <w:adjustRightInd/>
        <w:ind w:left="-284" w:firstLine="568"/>
        <w:jc w:val="both"/>
        <w:textAlignment w:val="auto"/>
        <w:rPr>
          <w:bCs/>
          <w:sz w:val="24"/>
          <w:szCs w:val="24"/>
        </w:rPr>
      </w:pPr>
      <w:r w:rsidRPr="00986B4D">
        <w:rPr>
          <w:sz w:val="24"/>
          <w:szCs w:val="24"/>
        </w:rPr>
        <w:t>Прошу</w:t>
      </w:r>
      <w:r w:rsidRPr="00986B4D">
        <w:rPr>
          <w:bCs/>
          <w:sz w:val="24"/>
          <w:szCs w:val="24"/>
        </w:rPr>
        <w:t xml:space="preserve"> выдать разрешение на использование земель или земельного участка: 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 xml:space="preserve">____________________________________________________________________________________, </w:t>
      </w:r>
    </w:p>
    <w:p w:rsidR="00986B4D" w:rsidRPr="00986B4D" w:rsidRDefault="00986B4D" w:rsidP="00986B4D">
      <w:pPr>
        <w:widowControl w:val="0"/>
        <w:overflowPunct/>
        <w:adjustRightInd/>
        <w:ind w:left="-284"/>
        <w:jc w:val="both"/>
        <w:textAlignment w:val="auto"/>
        <w:rPr>
          <w:bCs/>
          <w:sz w:val="18"/>
          <w:szCs w:val="18"/>
        </w:rPr>
      </w:pPr>
      <w:r w:rsidRPr="00986B4D">
        <w:rPr>
          <w:bCs/>
          <w:sz w:val="24"/>
          <w:szCs w:val="24"/>
        </w:rPr>
        <w:t xml:space="preserve">           </w:t>
      </w:r>
      <w:r w:rsidRPr="00986B4D">
        <w:rPr>
          <w:bCs/>
          <w:sz w:val="18"/>
          <w:szCs w:val="18"/>
        </w:rPr>
        <w:t>(указать кадастровый номер земельного участка, если планируется использование всего земельного участка или его части)</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расположенного по адресу: _____________________________________________________________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_____________________________________________________________________________________</w:t>
      </w:r>
    </w:p>
    <w:p w:rsidR="00986B4D" w:rsidRPr="00986B4D" w:rsidRDefault="00986B4D" w:rsidP="00986B4D">
      <w:pPr>
        <w:widowControl w:val="0"/>
        <w:overflowPunct/>
        <w:adjustRightInd/>
        <w:ind w:left="-284"/>
        <w:jc w:val="both"/>
        <w:textAlignment w:val="auto"/>
        <w:rPr>
          <w:bCs/>
          <w:sz w:val="18"/>
          <w:szCs w:val="18"/>
        </w:rPr>
      </w:pPr>
      <w:r w:rsidRPr="00986B4D">
        <w:rPr>
          <w:bCs/>
          <w:sz w:val="24"/>
          <w:szCs w:val="24"/>
        </w:rPr>
        <w:t xml:space="preserve">                                                                      </w:t>
      </w:r>
      <w:r w:rsidRPr="00986B4D">
        <w:rPr>
          <w:bCs/>
          <w:sz w:val="18"/>
          <w:szCs w:val="18"/>
        </w:rPr>
        <w:t>(указывается адрес или адресный ориентир)</w:t>
      </w:r>
    </w:p>
    <w:p w:rsidR="00986B4D" w:rsidRPr="00986B4D" w:rsidRDefault="00986B4D" w:rsidP="00986B4D">
      <w:pPr>
        <w:widowControl w:val="0"/>
        <w:overflowPunct/>
        <w:adjustRightInd/>
        <w:ind w:left="-284"/>
        <w:jc w:val="both"/>
        <w:textAlignment w:val="auto"/>
        <w:rPr>
          <w:bCs/>
          <w:sz w:val="18"/>
          <w:szCs w:val="18"/>
        </w:rPr>
      </w:pPr>
      <w:r w:rsidRPr="00986B4D">
        <w:rPr>
          <w:bCs/>
          <w:sz w:val="24"/>
          <w:szCs w:val="24"/>
        </w:rPr>
        <w:t>площадью</w:t>
      </w:r>
      <w:r w:rsidRPr="00986B4D">
        <w:rPr>
          <w:bCs/>
          <w:sz w:val="18"/>
          <w:szCs w:val="18"/>
        </w:rPr>
        <w:t>____________________________________________________________________________________________________</w:t>
      </w:r>
    </w:p>
    <w:p w:rsidR="00986B4D" w:rsidRPr="00986B4D" w:rsidRDefault="00986B4D" w:rsidP="00986B4D">
      <w:pPr>
        <w:widowControl w:val="0"/>
        <w:overflowPunct/>
        <w:adjustRightInd/>
        <w:ind w:left="-284"/>
        <w:jc w:val="both"/>
        <w:textAlignment w:val="auto"/>
        <w:rPr>
          <w:bCs/>
          <w:sz w:val="18"/>
          <w:szCs w:val="18"/>
        </w:rPr>
      </w:pPr>
      <w:r w:rsidRPr="00986B4D">
        <w:rPr>
          <w:bCs/>
          <w:sz w:val="18"/>
          <w:szCs w:val="18"/>
        </w:rPr>
        <w:t xml:space="preserve">                                   (указывается площадь, а также иные характеристики земельного участка</w:t>
      </w:r>
      <w:r w:rsidR="001F5B98">
        <w:rPr>
          <w:bCs/>
          <w:sz w:val="18"/>
          <w:szCs w:val="18"/>
        </w:rPr>
        <w:t>)</w:t>
      </w:r>
    </w:p>
    <w:p w:rsidR="00986B4D" w:rsidRPr="00986B4D" w:rsidRDefault="00986B4D" w:rsidP="00986B4D">
      <w:pPr>
        <w:widowControl w:val="0"/>
        <w:overflowPunct/>
        <w:adjustRightInd/>
        <w:ind w:left="-284"/>
        <w:jc w:val="both"/>
        <w:textAlignment w:val="auto"/>
        <w:rPr>
          <w:bCs/>
          <w:sz w:val="18"/>
          <w:szCs w:val="18"/>
        </w:rPr>
      </w:pPr>
      <w:r w:rsidRPr="00986B4D">
        <w:rPr>
          <w:bCs/>
          <w:sz w:val="18"/>
          <w:szCs w:val="18"/>
        </w:rPr>
        <w:t>________________________________________________________________________________________________________________;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Цель использования земельного участка:_________________________________________________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____________________________________________________________________________________;</w:t>
      </w:r>
    </w:p>
    <w:p w:rsidR="00986B4D" w:rsidRPr="00986B4D" w:rsidRDefault="00986B4D" w:rsidP="00986B4D">
      <w:pPr>
        <w:widowControl w:val="0"/>
        <w:overflowPunct/>
        <w:adjustRightInd/>
        <w:ind w:left="-284"/>
        <w:jc w:val="both"/>
        <w:textAlignment w:val="auto"/>
        <w:rPr>
          <w:bCs/>
          <w:sz w:val="24"/>
          <w:szCs w:val="24"/>
        </w:rPr>
      </w:pP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Сведения о средстве передвижения инвалидов, стоянка которого предполагается на земельном участке _____________________________________________________________________________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lastRenderedPageBreak/>
        <w:t>____________________________________________________________________________________;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Предполагаемый срок использования земельного участка (не более 3-х лет)____________________</w:t>
      </w:r>
    </w:p>
    <w:p w:rsidR="00986B4D" w:rsidRPr="00986B4D" w:rsidRDefault="00986B4D" w:rsidP="00986B4D">
      <w:pPr>
        <w:widowControl w:val="0"/>
        <w:overflowPunct/>
        <w:adjustRightInd/>
        <w:ind w:left="-284"/>
        <w:jc w:val="both"/>
        <w:textAlignment w:val="auto"/>
        <w:rPr>
          <w:sz w:val="24"/>
          <w:szCs w:val="24"/>
        </w:rPr>
      </w:pPr>
    </w:p>
    <w:p w:rsidR="00986B4D" w:rsidRPr="00986B4D" w:rsidRDefault="00986B4D" w:rsidP="00986B4D">
      <w:pPr>
        <w:widowControl w:val="0"/>
        <w:overflowPunct/>
        <w:adjustRightInd/>
        <w:ind w:left="-284"/>
        <w:jc w:val="both"/>
        <w:textAlignment w:val="auto"/>
        <w:rPr>
          <w:sz w:val="24"/>
          <w:szCs w:val="24"/>
        </w:rPr>
      </w:pPr>
      <w:r w:rsidRPr="00986B4D">
        <w:rPr>
          <w:sz w:val="24"/>
          <w:szCs w:val="24"/>
        </w:rPr>
        <w:tab/>
      </w:r>
      <w:r w:rsidRPr="00986B4D">
        <w:rPr>
          <w:sz w:val="24"/>
          <w:szCs w:val="24"/>
        </w:rPr>
        <w:tab/>
      </w:r>
      <w:r w:rsidRPr="00986B4D">
        <w:rPr>
          <w:sz w:val="24"/>
          <w:szCs w:val="24"/>
        </w:rPr>
        <w:tab/>
      </w:r>
      <w:r w:rsidRPr="00986B4D">
        <w:rPr>
          <w:sz w:val="24"/>
          <w:szCs w:val="24"/>
        </w:rPr>
        <w:tab/>
        <w:t xml:space="preserve">                                   Подпись ___________________  дата _______________</w:t>
      </w:r>
    </w:p>
    <w:p w:rsidR="00986B4D" w:rsidRPr="00986B4D" w:rsidRDefault="00986B4D" w:rsidP="00986B4D">
      <w:pPr>
        <w:widowControl w:val="0"/>
        <w:overflowPunct/>
        <w:adjustRightInd/>
        <w:ind w:left="-284"/>
        <w:jc w:val="both"/>
        <w:textAlignment w:val="auto"/>
        <w:rPr>
          <w:sz w:val="16"/>
          <w:szCs w:val="16"/>
        </w:rPr>
      </w:pPr>
    </w:p>
    <w:p w:rsidR="00986B4D" w:rsidRPr="00986B4D" w:rsidRDefault="00986B4D" w:rsidP="00986B4D">
      <w:pPr>
        <w:widowControl w:val="0"/>
        <w:overflowPunct/>
        <w:adjustRightInd/>
        <w:ind w:left="-284"/>
        <w:jc w:val="both"/>
        <w:textAlignment w:val="auto"/>
        <w:rPr>
          <w:bCs/>
          <w:sz w:val="24"/>
          <w:szCs w:val="24"/>
        </w:rPr>
      </w:pPr>
      <w:r w:rsidRPr="00986B4D">
        <w:rPr>
          <w:sz w:val="24"/>
          <w:szCs w:val="24"/>
        </w:rPr>
        <w:t>Приложение:</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копия документа, удостоверяющего личность Заявителя;</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копия документа, подтверждающего право Заявителя на использование земельного участка для стоянки средства передвижения инвалидов (удостоверение инвалида, справка об инвалидности, выданная учреждением государственной службы медико-социальной экспертизы, иной документ);</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копии документов, подтверждающих использование Заявителем средства передвижения инвалидов.</w:t>
      </w:r>
    </w:p>
    <w:p w:rsidR="00986B4D" w:rsidRPr="00986B4D" w:rsidRDefault="00986B4D" w:rsidP="00986B4D">
      <w:pPr>
        <w:widowControl w:val="0"/>
        <w:overflowPunct/>
        <w:adjustRightInd/>
        <w:ind w:left="-709" w:firstLine="709"/>
        <w:jc w:val="both"/>
        <w:textAlignment w:val="auto"/>
        <w:rPr>
          <w:sz w:val="24"/>
          <w:szCs w:val="24"/>
        </w:rPr>
      </w:pPr>
    </w:p>
    <w:p w:rsidR="00986B4D" w:rsidRPr="00986B4D" w:rsidRDefault="00986B4D" w:rsidP="00986B4D">
      <w:pPr>
        <w:widowControl w:val="0"/>
        <w:overflowPunct/>
        <w:adjustRightInd/>
        <w:ind w:left="-284" w:firstLine="568"/>
        <w:jc w:val="both"/>
        <w:textAlignment w:val="auto"/>
        <w:rPr>
          <w:sz w:val="24"/>
          <w:szCs w:val="24"/>
        </w:rPr>
      </w:pPr>
      <w:r w:rsidRPr="00986B4D">
        <w:rPr>
          <w:sz w:val="24"/>
          <w:szCs w:val="24"/>
        </w:rPr>
        <w:t>Мною   выбирается   следующий   способ   выдачи   конечного  результата предоставления муниципальной услуги:</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по почте по указанному адресу;</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лично в органе, предоставляющем муниципальную услугу;</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в МФЦ ________________________ района (указать какого района);</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в виде  электронного  документа,  размещенного  на   ЕПГУ, РПГУ;</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в  виде  электронного  документа,  который  направляется  посредством электронной почты.</w:t>
      </w:r>
    </w:p>
    <w:p w:rsidR="00986B4D" w:rsidRPr="00986B4D" w:rsidRDefault="00986B4D" w:rsidP="00986B4D">
      <w:pPr>
        <w:overflowPunct/>
        <w:ind w:left="-284"/>
        <w:jc w:val="both"/>
        <w:textAlignment w:val="auto"/>
        <w:rPr>
          <w:rFonts w:eastAsiaTheme="minorEastAsia"/>
        </w:rPr>
      </w:pPr>
    </w:p>
    <w:p w:rsidR="00986B4D" w:rsidRPr="00986B4D" w:rsidRDefault="00986B4D" w:rsidP="00986B4D">
      <w:pPr>
        <w:overflowPunct/>
        <w:ind w:left="-284"/>
        <w:jc w:val="both"/>
        <w:textAlignment w:val="auto"/>
        <w:rPr>
          <w:rFonts w:eastAsiaTheme="minorEastAsia"/>
        </w:rPr>
      </w:pPr>
      <w:r w:rsidRPr="00986B4D">
        <w:rPr>
          <w:rFonts w:eastAsiaTheme="minorEastAsia"/>
        </w:rPr>
        <w:tab/>
      </w:r>
      <w:r w:rsidRPr="00986B4D">
        <w:rPr>
          <w:rFonts w:eastAsiaTheme="minorEastAsia"/>
        </w:rPr>
        <w:tab/>
      </w:r>
      <w:r w:rsidRPr="00986B4D">
        <w:rPr>
          <w:rFonts w:eastAsiaTheme="minorEastAsia"/>
        </w:rPr>
        <w:tab/>
      </w:r>
      <w:r w:rsidRPr="00986B4D">
        <w:rPr>
          <w:rFonts w:eastAsiaTheme="minorEastAsia"/>
        </w:rPr>
        <w:tab/>
      </w:r>
    </w:p>
    <w:p w:rsidR="00986B4D" w:rsidRPr="00986B4D" w:rsidRDefault="00986B4D" w:rsidP="00986B4D">
      <w:pPr>
        <w:overflowPunct/>
        <w:ind w:left="-284"/>
        <w:jc w:val="both"/>
        <w:textAlignment w:val="auto"/>
        <w:rPr>
          <w:rFonts w:eastAsiaTheme="minorEastAsia"/>
        </w:rPr>
      </w:pPr>
    </w:p>
    <w:p w:rsidR="00986B4D" w:rsidRPr="00986B4D" w:rsidRDefault="00986B4D" w:rsidP="00986B4D">
      <w:pPr>
        <w:overflowPunct/>
        <w:ind w:left="-284" w:firstLine="709"/>
        <w:jc w:val="both"/>
        <w:textAlignment w:val="auto"/>
        <w:rPr>
          <w:rFonts w:eastAsiaTheme="minorEastAsia"/>
          <w:sz w:val="24"/>
          <w:szCs w:val="24"/>
        </w:rPr>
      </w:pPr>
      <w:r w:rsidRPr="00986B4D">
        <w:rPr>
          <w:rFonts w:eastAsiaTheme="minorEastAsia"/>
          <w:sz w:val="24"/>
          <w:szCs w:val="24"/>
        </w:rPr>
        <w:t xml:space="preserve">                                                                 Подпись_________________    дата________________</w:t>
      </w:r>
    </w:p>
    <w:p w:rsidR="00986B4D" w:rsidRPr="00986B4D" w:rsidRDefault="00986B4D" w:rsidP="00986B4D">
      <w:pPr>
        <w:overflowPunct/>
        <w:ind w:left="-709"/>
        <w:jc w:val="right"/>
        <w:textAlignment w:val="auto"/>
        <w:rPr>
          <w:rFonts w:eastAsiaTheme="minorEastAsia"/>
          <w:sz w:val="24"/>
          <w:szCs w:val="24"/>
        </w:rPr>
      </w:pPr>
    </w:p>
    <w:p w:rsidR="00986B4D" w:rsidRPr="00986B4D" w:rsidRDefault="00986B4D" w:rsidP="00986B4D">
      <w:pPr>
        <w:widowControl w:val="0"/>
        <w:overflowPunct/>
        <w:adjustRightInd/>
        <w:ind w:left="-993"/>
        <w:jc w:val="both"/>
        <w:textAlignment w:val="auto"/>
      </w:pPr>
    </w:p>
    <w:p w:rsidR="00B54E32" w:rsidRDefault="00B54E32" w:rsidP="00986B4D">
      <w:pPr>
        <w:widowControl w:val="0"/>
        <w:overflowPunct/>
        <w:adjustRightInd/>
        <w:ind w:left="4253"/>
        <w:jc w:val="right"/>
        <w:textAlignment w:val="auto"/>
        <w:rPr>
          <w:sz w:val="24"/>
          <w:szCs w:val="24"/>
        </w:rPr>
        <w:sectPr w:rsidR="00B54E32" w:rsidSect="009B59E2">
          <w:pgSz w:w="11913" w:h="16834"/>
          <w:pgMar w:top="1135" w:right="567" w:bottom="1135" w:left="1134" w:header="567" w:footer="567" w:gutter="0"/>
          <w:cols w:space="720"/>
          <w:noEndnote/>
        </w:sectPr>
      </w:pPr>
    </w:p>
    <w:p w:rsidR="00986B4D" w:rsidRPr="00986B4D" w:rsidRDefault="00986B4D" w:rsidP="00986B4D">
      <w:pPr>
        <w:overflowPunct/>
        <w:ind w:left="-709"/>
        <w:jc w:val="right"/>
        <w:textAlignment w:val="auto"/>
        <w:rPr>
          <w:rFonts w:eastAsiaTheme="minorEastAsia"/>
          <w:sz w:val="24"/>
          <w:szCs w:val="24"/>
        </w:rPr>
      </w:pPr>
      <w:r w:rsidRPr="00986B4D">
        <w:rPr>
          <w:rFonts w:eastAsiaTheme="minorEastAsia"/>
          <w:sz w:val="24"/>
          <w:szCs w:val="24"/>
        </w:rPr>
        <w:lastRenderedPageBreak/>
        <w:t>Приложение 3</w:t>
      </w:r>
    </w:p>
    <w:p w:rsidR="00986B4D" w:rsidRPr="00986B4D" w:rsidRDefault="00986B4D" w:rsidP="00986B4D">
      <w:pPr>
        <w:overflowPunct/>
        <w:ind w:left="5387"/>
        <w:jc w:val="both"/>
        <w:textAlignment w:val="auto"/>
        <w:rPr>
          <w:rFonts w:eastAsiaTheme="minorEastAsia"/>
          <w:sz w:val="24"/>
          <w:szCs w:val="24"/>
        </w:rPr>
      </w:pPr>
      <w:r w:rsidRPr="00986B4D">
        <w:rPr>
          <w:rFonts w:eastAsiaTheme="minorEastAsia"/>
          <w:sz w:val="24"/>
          <w:szCs w:val="24"/>
        </w:rPr>
        <w:t>к Административному регламенту предоставления муниципальной услуги «Выдача разрешения на возведение гаража, являющегося некапитальным сооружением,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p>
    <w:p w:rsidR="00986B4D" w:rsidRPr="00986B4D" w:rsidRDefault="00986B4D" w:rsidP="00986B4D">
      <w:pPr>
        <w:widowControl w:val="0"/>
        <w:overflowPunct/>
        <w:adjustRightInd/>
        <w:ind w:left="4253"/>
        <w:jc w:val="right"/>
        <w:textAlignment w:val="auto"/>
        <w:rPr>
          <w:sz w:val="24"/>
          <w:szCs w:val="24"/>
        </w:rPr>
      </w:pPr>
    </w:p>
    <w:p w:rsidR="00986B4D" w:rsidRPr="00986B4D" w:rsidRDefault="00986B4D" w:rsidP="00986B4D">
      <w:pPr>
        <w:widowControl w:val="0"/>
        <w:tabs>
          <w:tab w:val="left" w:pos="3969"/>
        </w:tabs>
        <w:overflowPunct/>
        <w:adjustRightInd/>
        <w:ind w:left="4253"/>
        <w:jc w:val="right"/>
        <w:textAlignment w:val="auto"/>
        <w:rPr>
          <w:sz w:val="24"/>
          <w:szCs w:val="24"/>
        </w:rPr>
      </w:pPr>
      <w:r w:rsidRPr="00986B4D">
        <w:rPr>
          <w:sz w:val="24"/>
          <w:szCs w:val="24"/>
        </w:rPr>
        <w:tab/>
        <w:t xml:space="preserve">    </w:t>
      </w:r>
      <w:r w:rsidRPr="00986B4D">
        <w:rPr>
          <w:bCs/>
          <w:sz w:val="24"/>
          <w:szCs w:val="24"/>
        </w:rPr>
        <w:t xml:space="preserve">                                      </w:t>
      </w:r>
    </w:p>
    <w:p w:rsidR="00986B4D" w:rsidRPr="00986B4D" w:rsidRDefault="00986B4D" w:rsidP="00986B4D">
      <w:pPr>
        <w:overflowPunct/>
        <w:spacing w:after="200"/>
        <w:jc w:val="center"/>
        <w:textAlignment w:val="auto"/>
        <w:rPr>
          <w:rFonts w:eastAsiaTheme="minorEastAsia"/>
          <w:bCs/>
          <w:sz w:val="24"/>
          <w:szCs w:val="24"/>
        </w:rPr>
      </w:pPr>
    </w:p>
    <w:p w:rsidR="00986B4D" w:rsidRPr="00986B4D" w:rsidRDefault="00986B4D" w:rsidP="00986B4D">
      <w:pPr>
        <w:overflowPunct/>
        <w:spacing w:after="200"/>
        <w:jc w:val="center"/>
        <w:textAlignment w:val="auto"/>
        <w:rPr>
          <w:rFonts w:eastAsiaTheme="minorEastAsia"/>
          <w:sz w:val="24"/>
          <w:szCs w:val="24"/>
        </w:rPr>
      </w:pPr>
      <w:r w:rsidRPr="00986B4D">
        <w:rPr>
          <w:rFonts w:eastAsiaTheme="minorEastAsia"/>
          <w:sz w:val="24"/>
          <w:szCs w:val="24"/>
        </w:rPr>
        <w:t>Расписка N ________ от "__" __________ 20__ г.</w:t>
      </w:r>
    </w:p>
    <w:p w:rsidR="00986B4D" w:rsidRPr="00986B4D" w:rsidRDefault="00986B4D" w:rsidP="00986B4D">
      <w:pPr>
        <w:overflowPunct/>
        <w:spacing w:after="200"/>
        <w:jc w:val="center"/>
        <w:textAlignment w:val="auto"/>
        <w:rPr>
          <w:rFonts w:eastAsiaTheme="minorEastAsia"/>
          <w:sz w:val="24"/>
          <w:szCs w:val="24"/>
        </w:rPr>
      </w:pPr>
      <w:r w:rsidRPr="00986B4D">
        <w:rPr>
          <w:rFonts w:eastAsiaTheme="minorEastAsia"/>
          <w:sz w:val="24"/>
          <w:szCs w:val="24"/>
        </w:rPr>
        <w:t>о получении заявления и документов, необходимых</w:t>
      </w:r>
    </w:p>
    <w:p w:rsidR="00986B4D" w:rsidRPr="00986B4D" w:rsidRDefault="00986B4D" w:rsidP="00986B4D">
      <w:pPr>
        <w:widowControl w:val="0"/>
        <w:overflowPunct/>
        <w:jc w:val="center"/>
        <w:textAlignment w:val="auto"/>
        <w:rPr>
          <w:rFonts w:eastAsiaTheme="minorEastAsia"/>
          <w:sz w:val="24"/>
          <w:szCs w:val="24"/>
        </w:rPr>
      </w:pPr>
      <w:r w:rsidRPr="00986B4D">
        <w:rPr>
          <w:rFonts w:eastAsiaTheme="minorEastAsia"/>
          <w:sz w:val="24"/>
          <w:szCs w:val="24"/>
        </w:rPr>
        <w:t>для предоставления муниципальной услуги</w:t>
      </w:r>
    </w:p>
    <w:p w:rsidR="00986B4D" w:rsidRPr="00986B4D" w:rsidRDefault="00986B4D" w:rsidP="00986B4D">
      <w:pPr>
        <w:widowControl w:val="0"/>
        <w:overflowPunct/>
        <w:jc w:val="center"/>
        <w:textAlignment w:val="auto"/>
        <w:rPr>
          <w:rFonts w:eastAsiaTheme="minorEastAsia"/>
          <w:sz w:val="24"/>
          <w:szCs w:val="24"/>
        </w:rPr>
      </w:pPr>
      <w:r w:rsidRPr="00986B4D">
        <w:rPr>
          <w:rFonts w:eastAsiaTheme="minorEastAsia"/>
          <w:sz w:val="24"/>
          <w:szCs w:val="24"/>
        </w:rPr>
        <w:t xml:space="preserve">                             «Выдача разрешения на возведение гаража, являющегося</w:t>
      </w:r>
      <w:r w:rsidRPr="00986B4D">
        <w:rPr>
          <w:rFonts w:eastAsiaTheme="minorEastAsia"/>
          <w:sz w:val="24"/>
          <w:szCs w:val="24"/>
        </w:rPr>
        <w:tab/>
        <w:t xml:space="preserve"> некапитальным сооружением, разрешения на стоянку технического или другого  средства  передвижения</w:t>
      </w:r>
      <w:r w:rsidRPr="00986B4D">
        <w:rPr>
          <w:rFonts w:eastAsiaTheme="minorEastAsia"/>
          <w:sz w:val="24"/>
          <w:szCs w:val="24"/>
        </w:rPr>
        <w:tab/>
      </w:r>
      <w:r w:rsidRPr="00986B4D">
        <w:rPr>
          <w:rFonts w:eastAsiaTheme="minorEastAsia"/>
          <w:sz w:val="24"/>
          <w:szCs w:val="24"/>
        </w:rPr>
        <w:tab/>
      </w:r>
      <w:r w:rsidRPr="00986B4D">
        <w:rPr>
          <w:rFonts w:eastAsiaTheme="minorEastAsia"/>
          <w:sz w:val="24"/>
          <w:szCs w:val="24"/>
        </w:rPr>
        <w:tab/>
        <w:t>инвалидов на земельном участке, находящемся в неразграниченной  государственной собственности или в муниципальной собственности»</w:t>
      </w:r>
    </w:p>
    <w:p w:rsidR="00986B4D" w:rsidRPr="00986B4D" w:rsidRDefault="00986B4D" w:rsidP="00986B4D">
      <w:pPr>
        <w:widowControl w:val="0"/>
        <w:overflowPunct/>
        <w:jc w:val="center"/>
        <w:textAlignment w:val="auto"/>
        <w:rPr>
          <w:rFonts w:eastAsiaTheme="minorEastAsia"/>
          <w:sz w:val="24"/>
          <w:szCs w:val="24"/>
        </w:rPr>
      </w:pPr>
    </w:p>
    <w:p w:rsidR="00986B4D" w:rsidRPr="00986B4D" w:rsidRDefault="00986B4D" w:rsidP="00986B4D">
      <w:pPr>
        <w:widowControl w:val="0"/>
        <w:overflowPunct/>
        <w:jc w:val="center"/>
        <w:textAlignment w:val="auto"/>
        <w:rPr>
          <w:rFonts w:eastAsiaTheme="minorEastAsia"/>
          <w:sz w:val="24"/>
          <w:szCs w:val="24"/>
          <w:vertAlign w:val="superscript"/>
        </w:rPr>
      </w:pPr>
      <w:r w:rsidRPr="00986B4D">
        <w:rPr>
          <w:rFonts w:eastAsiaTheme="minorEastAsia"/>
          <w:sz w:val="24"/>
          <w:szCs w:val="24"/>
        </w:rPr>
        <w:t>___________________________________________________________________________</w:t>
      </w:r>
    </w:p>
    <w:p w:rsidR="00986B4D" w:rsidRPr="00986B4D" w:rsidRDefault="00986B4D" w:rsidP="00986B4D">
      <w:pPr>
        <w:widowControl w:val="0"/>
        <w:overflowPunct/>
        <w:textAlignment w:val="auto"/>
        <w:rPr>
          <w:rFonts w:eastAsiaTheme="minorEastAsia"/>
          <w:sz w:val="24"/>
          <w:szCs w:val="24"/>
          <w:vertAlign w:val="superscript"/>
        </w:rPr>
      </w:pPr>
      <w:r w:rsidRPr="00986B4D">
        <w:rPr>
          <w:rFonts w:eastAsiaTheme="minorEastAsia"/>
          <w:sz w:val="24"/>
          <w:szCs w:val="24"/>
          <w:vertAlign w:val="superscript"/>
        </w:rPr>
        <w:t xml:space="preserve">                                                                                                   (наименование заявителя)</w:t>
      </w:r>
    </w:p>
    <w:p w:rsidR="00986B4D" w:rsidRPr="00986B4D" w:rsidRDefault="00986B4D" w:rsidP="00986B4D">
      <w:pPr>
        <w:widowControl w:val="0"/>
        <w:overflowPunct/>
        <w:textAlignment w:val="auto"/>
        <w:rPr>
          <w:rFonts w:eastAsiaTheme="minorEastAsia"/>
          <w:sz w:val="24"/>
          <w:szCs w:val="24"/>
        </w:rPr>
      </w:pPr>
    </w:p>
    <w:p w:rsidR="00986B4D" w:rsidRPr="00986B4D" w:rsidRDefault="00986B4D" w:rsidP="00986B4D">
      <w:pPr>
        <w:widowControl w:val="0"/>
        <w:overflowPunct/>
        <w:jc w:val="both"/>
        <w:textAlignment w:val="auto"/>
        <w:rPr>
          <w:rFonts w:eastAsiaTheme="minorEastAsia"/>
          <w:sz w:val="24"/>
          <w:szCs w:val="24"/>
        </w:rPr>
      </w:pPr>
      <w:r w:rsidRPr="00986B4D">
        <w:rPr>
          <w:rFonts w:eastAsiaTheme="minorEastAsia"/>
          <w:sz w:val="24"/>
          <w:szCs w:val="24"/>
        </w:rPr>
        <w:t xml:space="preserve">    Перечень представленных документов, необходимых для предоставления муниципальной услуги:</w:t>
      </w:r>
    </w:p>
    <w:p w:rsidR="00986B4D" w:rsidRPr="00986B4D" w:rsidRDefault="00986B4D" w:rsidP="00986B4D">
      <w:pPr>
        <w:widowControl w:val="0"/>
        <w:overflowPunct/>
        <w:textAlignment w:val="auto"/>
        <w:rPr>
          <w:rFonts w:eastAsiaTheme="minorEastAsia"/>
          <w:sz w:val="24"/>
          <w:szCs w:val="24"/>
        </w:rPr>
      </w:pPr>
      <w:r w:rsidRPr="00986B4D">
        <w:rPr>
          <w:rFonts w:eastAsiaTheme="minorEastAsia"/>
          <w:sz w:val="44"/>
          <w:szCs w:val="44"/>
        </w:rPr>
        <w:t>□</w:t>
      </w:r>
      <w:r w:rsidRPr="00986B4D">
        <w:rPr>
          <w:rFonts w:eastAsiaTheme="minorEastAsia"/>
          <w:sz w:val="24"/>
          <w:szCs w:val="24"/>
        </w:rPr>
        <w:t xml:space="preserve"> Заявление</w:t>
      </w:r>
    </w:p>
    <w:p w:rsidR="00986B4D" w:rsidRPr="00986B4D" w:rsidRDefault="00986B4D" w:rsidP="00986B4D">
      <w:pPr>
        <w:widowControl w:val="0"/>
        <w:overflowPunct/>
        <w:jc w:val="both"/>
        <w:textAlignment w:val="auto"/>
        <w:rPr>
          <w:rFonts w:ascii="Courier New" w:eastAsiaTheme="minorEastAsia" w:hAnsi="Courier New" w:cs="Courier New"/>
          <w:color w:val="000000" w:themeColor="text1"/>
        </w:rPr>
      </w:pPr>
      <w:r w:rsidRPr="00986B4D">
        <w:rPr>
          <w:rFonts w:eastAsiaTheme="minorEastAsia"/>
          <w:color w:val="000000" w:themeColor="text1"/>
          <w:sz w:val="44"/>
          <w:szCs w:val="44"/>
        </w:rPr>
        <w:t>□</w:t>
      </w:r>
      <w:r w:rsidRPr="00986B4D">
        <w:rPr>
          <w:rFonts w:ascii="Courier New" w:eastAsiaTheme="minorEastAsia" w:hAnsi="Courier New" w:cs="Courier New"/>
          <w:color w:val="000000" w:themeColor="text1"/>
        </w:rPr>
        <w:t xml:space="preserve"> </w:t>
      </w:r>
      <w:r w:rsidRPr="00986B4D">
        <w:rPr>
          <w:rFonts w:eastAsiaTheme="minorEastAsia"/>
          <w:color w:val="000000" w:themeColor="text1"/>
          <w:sz w:val="24"/>
          <w:szCs w:val="24"/>
        </w:rPr>
        <w:t>Копия документа, удостоверяющего полномочия представителя заявителя</w:t>
      </w:r>
      <w:r w:rsidRPr="00986B4D">
        <w:rPr>
          <w:rFonts w:ascii="Courier New" w:eastAsiaTheme="minorEastAsia" w:hAnsi="Courier New" w:cs="Courier New"/>
          <w:color w:val="000000" w:themeColor="text1"/>
        </w:rPr>
        <w:t>;</w:t>
      </w:r>
    </w:p>
    <w:p w:rsidR="00986B4D" w:rsidRPr="00986B4D" w:rsidRDefault="00986B4D" w:rsidP="00986B4D">
      <w:pPr>
        <w:widowControl w:val="0"/>
        <w:overflowPunct/>
        <w:jc w:val="both"/>
        <w:textAlignment w:val="auto"/>
        <w:rPr>
          <w:rFonts w:ascii="Courier New" w:eastAsiaTheme="minorEastAsia" w:hAnsi="Courier New" w:cs="Courier New"/>
          <w:color w:val="000000" w:themeColor="text1"/>
        </w:rPr>
      </w:pPr>
      <w:r w:rsidRPr="00986B4D">
        <w:rPr>
          <w:rFonts w:eastAsiaTheme="minorEastAsia"/>
          <w:color w:val="000000" w:themeColor="text1"/>
          <w:sz w:val="44"/>
          <w:szCs w:val="44"/>
        </w:rPr>
        <w:t>□</w:t>
      </w:r>
      <w:r w:rsidRPr="00986B4D">
        <w:rPr>
          <w:rFonts w:eastAsiaTheme="minorEastAsia"/>
          <w:color w:val="000000" w:themeColor="text1"/>
          <w:sz w:val="24"/>
          <w:szCs w:val="24"/>
        </w:rPr>
        <w:t xml:space="preserve"> К</w:t>
      </w:r>
      <w:r w:rsidRPr="00986B4D">
        <w:rPr>
          <w:rFonts w:eastAsiaTheme="minorEastAsia"/>
          <w:sz w:val="24"/>
          <w:szCs w:val="24"/>
        </w:rPr>
        <w:t>опия документа, подтверждающего право Заявителя на использование земельного участка для стоянки средства передвижения инвалидов (удостоверение инвалида, справка об инвалидности, выданная учреждением государственной службы медико-социальной экспертизы, иной документ) (в случае обращения с заявлением о выдаче Парковочного разрешения);</w:t>
      </w:r>
    </w:p>
    <w:p w:rsidR="00986B4D" w:rsidRPr="00986B4D" w:rsidRDefault="00986B4D" w:rsidP="00986B4D">
      <w:pPr>
        <w:widowControl w:val="0"/>
        <w:overflowPunct/>
        <w:textAlignment w:val="auto"/>
        <w:rPr>
          <w:rFonts w:eastAsiaTheme="minorEastAsia"/>
          <w:bCs/>
          <w:sz w:val="24"/>
          <w:szCs w:val="24"/>
        </w:rPr>
      </w:pPr>
      <w:r w:rsidRPr="00986B4D">
        <w:rPr>
          <w:rFonts w:eastAsiaTheme="minorEastAsia"/>
          <w:sz w:val="44"/>
          <w:szCs w:val="44"/>
        </w:rPr>
        <w:t xml:space="preserve">□  </w:t>
      </w:r>
      <w:r w:rsidRPr="00986B4D">
        <w:rPr>
          <w:rFonts w:eastAsiaTheme="minorEastAsia"/>
          <w:sz w:val="24"/>
          <w:szCs w:val="24"/>
        </w:rPr>
        <w:t>Копия документа, подтверждающего использование Заявителем средства передвижения инвалидов (в случае обращения с заявлением о выдаче Парковочного разрешения);</w:t>
      </w:r>
    </w:p>
    <w:p w:rsidR="00986B4D" w:rsidRPr="00986B4D" w:rsidRDefault="00986B4D" w:rsidP="00986B4D">
      <w:pPr>
        <w:widowControl w:val="0"/>
        <w:overflowPunct/>
        <w:textAlignment w:val="auto"/>
        <w:rPr>
          <w:rFonts w:eastAsiaTheme="minorEastAsia"/>
          <w:bCs/>
          <w:color w:val="000000" w:themeColor="text1"/>
          <w:sz w:val="24"/>
          <w:szCs w:val="24"/>
        </w:rPr>
      </w:pPr>
      <w:r w:rsidRPr="00986B4D">
        <w:rPr>
          <w:rFonts w:eastAsiaTheme="minorEastAsia"/>
          <w:sz w:val="44"/>
          <w:szCs w:val="44"/>
        </w:rPr>
        <w:t>□</w:t>
      </w:r>
      <w:r w:rsidRPr="00986B4D">
        <w:rPr>
          <w:rFonts w:eastAsiaTheme="minorEastAsia"/>
          <w:bCs/>
          <w:color w:val="000000" w:themeColor="text1"/>
          <w:sz w:val="24"/>
          <w:szCs w:val="24"/>
        </w:rPr>
        <w:t xml:space="preserve">  К</w:t>
      </w:r>
      <w:r w:rsidRPr="00986B4D">
        <w:rPr>
          <w:rFonts w:eastAsiaTheme="minorEastAsia"/>
          <w:sz w:val="24"/>
          <w:szCs w:val="24"/>
        </w:rPr>
        <w:t>опия документа, подтверждающего использование Заявителем транспортного средства (в случае обращения с заявлением о выдаче Разрешения на возведение гаража).</w:t>
      </w:r>
    </w:p>
    <w:p w:rsidR="00986B4D" w:rsidRPr="00986B4D" w:rsidRDefault="00986B4D" w:rsidP="00986B4D">
      <w:pPr>
        <w:widowControl w:val="0"/>
        <w:overflowPunct/>
        <w:textAlignment w:val="auto"/>
        <w:rPr>
          <w:rFonts w:eastAsiaTheme="minorEastAsia"/>
          <w:sz w:val="24"/>
          <w:szCs w:val="24"/>
        </w:rPr>
      </w:pPr>
    </w:p>
    <w:p w:rsidR="00986B4D" w:rsidRPr="00986B4D" w:rsidRDefault="00986B4D" w:rsidP="00986B4D">
      <w:pPr>
        <w:widowControl w:val="0"/>
        <w:overflowPunct/>
        <w:textAlignment w:val="auto"/>
        <w:rPr>
          <w:rFonts w:eastAsiaTheme="minorEastAsia"/>
          <w:sz w:val="24"/>
          <w:szCs w:val="24"/>
        </w:rPr>
      </w:pPr>
    </w:p>
    <w:p w:rsidR="00986B4D" w:rsidRPr="00986B4D" w:rsidRDefault="00986B4D" w:rsidP="00986B4D">
      <w:pPr>
        <w:widowControl w:val="0"/>
        <w:overflowPunct/>
        <w:textAlignment w:val="auto"/>
        <w:rPr>
          <w:rFonts w:eastAsiaTheme="minorEastAsia"/>
          <w:sz w:val="24"/>
          <w:szCs w:val="24"/>
        </w:rPr>
      </w:pPr>
      <w:r w:rsidRPr="00986B4D">
        <w:rPr>
          <w:rFonts w:eastAsiaTheme="minorEastAsia"/>
          <w:sz w:val="24"/>
          <w:szCs w:val="24"/>
        </w:rPr>
        <w:t xml:space="preserve">подпись Заявителя ________________/___________________/   </w:t>
      </w:r>
    </w:p>
    <w:p w:rsidR="00986B4D" w:rsidRPr="00986B4D" w:rsidRDefault="00986B4D" w:rsidP="00986B4D">
      <w:pPr>
        <w:widowControl w:val="0"/>
        <w:overflowPunct/>
        <w:textAlignment w:val="auto"/>
        <w:rPr>
          <w:rFonts w:eastAsiaTheme="minorEastAsia"/>
          <w:sz w:val="24"/>
          <w:szCs w:val="24"/>
        </w:rPr>
      </w:pPr>
    </w:p>
    <w:p w:rsidR="00986B4D" w:rsidRPr="00986B4D" w:rsidRDefault="00986B4D" w:rsidP="00986B4D">
      <w:pPr>
        <w:widowControl w:val="0"/>
        <w:overflowPunct/>
        <w:textAlignment w:val="auto"/>
        <w:rPr>
          <w:rFonts w:eastAsiaTheme="minorEastAsia"/>
          <w:sz w:val="24"/>
          <w:szCs w:val="24"/>
        </w:rPr>
      </w:pPr>
      <w:r w:rsidRPr="00986B4D">
        <w:rPr>
          <w:rFonts w:eastAsiaTheme="minorEastAsia"/>
          <w:sz w:val="24"/>
          <w:szCs w:val="24"/>
        </w:rPr>
        <w:t>Подпись лица, принявшего документы _________________/___________________/</w:t>
      </w:r>
    </w:p>
    <w:p w:rsidR="00986B4D" w:rsidRPr="00986B4D" w:rsidRDefault="00986B4D" w:rsidP="00986B4D">
      <w:pPr>
        <w:widowControl w:val="0"/>
        <w:overflowPunct/>
        <w:jc w:val="both"/>
        <w:textAlignment w:val="auto"/>
        <w:rPr>
          <w:rFonts w:eastAsiaTheme="minorEastAsia"/>
          <w:sz w:val="24"/>
          <w:szCs w:val="24"/>
        </w:rPr>
      </w:pPr>
    </w:p>
    <w:p w:rsidR="00B54E32" w:rsidRDefault="00B54E32" w:rsidP="00986B4D">
      <w:pPr>
        <w:overflowPunct/>
        <w:ind w:left="-709"/>
        <w:jc w:val="right"/>
        <w:textAlignment w:val="auto"/>
        <w:rPr>
          <w:rFonts w:eastAsiaTheme="minorEastAsia"/>
          <w:sz w:val="24"/>
          <w:szCs w:val="24"/>
        </w:rPr>
        <w:sectPr w:rsidR="00B54E32" w:rsidSect="009B59E2">
          <w:pgSz w:w="11913" w:h="16834"/>
          <w:pgMar w:top="1135" w:right="567" w:bottom="1135" w:left="1134" w:header="567" w:footer="567" w:gutter="0"/>
          <w:cols w:space="720"/>
          <w:noEndnote/>
        </w:sectPr>
      </w:pPr>
    </w:p>
    <w:p w:rsidR="00986B4D" w:rsidRPr="00986B4D" w:rsidRDefault="00986B4D" w:rsidP="00986B4D">
      <w:pPr>
        <w:overflowPunct/>
        <w:ind w:left="-709"/>
        <w:jc w:val="right"/>
        <w:textAlignment w:val="auto"/>
        <w:rPr>
          <w:rFonts w:eastAsiaTheme="minorEastAsia"/>
          <w:sz w:val="24"/>
          <w:szCs w:val="24"/>
        </w:rPr>
      </w:pPr>
      <w:r w:rsidRPr="00986B4D">
        <w:rPr>
          <w:rFonts w:eastAsiaTheme="minorEastAsia"/>
          <w:sz w:val="24"/>
          <w:szCs w:val="24"/>
        </w:rPr>
        <w:lastRenderedPageBreak/>
        <w:t>Приложение 4</w:t>
      </w:r>
    </w:p>
    <w:p w:rsidR="00986B4D" w:rsidRPr="00986B4D" w:rsidRDefault="00986B4D" w:rsidP="00986B4D">
      <w:pPr>
        <w:overflowPunct/>
        <w:ind w:left="5387"/>
        <w:jc w:val="both"/>
        <w:textAlignment w:val="auto"/>
        <w:rPr>
          <w:rFonts w:eastAsiaTheme="minorEastAsia"/>
          <w:sz w:val="24"/>
          <w:szCs w:val="24"/>
        </w:rPr>
      </w:pPr>
      <w:bookmarkStart w:id="9" w:name="P641"/>
      <w:bookmarkEnd w:id="9"/>
      <w:r w:rsidRPr="00986B4D">
        <w:rPr>
          <w:rFonts w:eastAsiaTheme="minorEastAsia"/>
          <w:sz w:val="24"/>
          <w:szCs w:val="24"/>
        </w:rPr>
        <w:t>к Административному регламенту предоставления муниципальной услуги «Выдача разрешения на возведение гаража, являющегося некапитальным сооружением,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p>
    <w:p w:rsidR="00986B4D" w:rsidRPr="00986B4D" w:rsidRDefault="00986B4D" w:rsidP="00986B4D">
      <w:pPr>
        <w:overflowPunct/>
        <w:jc w:val="right"/>
        <w:textAlignment w:val="auto"/>
        <w:outlineLvl w:val="0"/>
        <w:rPr>
          <w:rFonts w:eastAsiaTheme="minorEastAsia"/>
          <w:sz w:val="24"/>
          <w:szCs w:val="24"/>
        </w:rPr>
      </w:pPr>
    </w:p>
    <w:p w:rsidR="00986B4D" w:rsidRPr="00986B4D" w:rsidRDefault="00986B4D" w:rsidP="00986B4D">
      <w:pPr>
        <w:overflowPunct/>
        <w:jc w:val="right"/>
        <w:textAlignment w:val="auto"/>
        <w:outlineLvl w:val="0"/>
        <w:rPr>
          <w:rFonts w:eastAsiaTheme="minorEastAsia"/>
          <w:sz w:val="24"/>
          <w:szCs w:val="24"/>
        </w:rPr>
      </w:pPr>
    </w:p>
    <w:p w:rsidR="00986B4D" w:rsidRPr="003E533C" w:rsidRDefault="00986B4D" w:rsidP="00986B4D">
      <w:pPr>
        <w:widowControl w:val="0"/>
        <w:overflowPunct/>
        <w:adjustRightInd/>
        <w:ind w:left="-709"/>
        <w:jc w:val="center"/>
        <w:textAlignment w:val="auto"/>
        <w:rPr>
          <w:sz w:val="24"/>
          <w:szCs w:val="24"/>
        </w:rPr>
      </w:pPr>
      <w:r w:rsidRPr="00986B4D">
        <w:rPr>
          <w:b/>
          <w:sz w:val="24"/>
          <w:szCs w:val="24"/>
        </w:rPr>
        <w:t xml:space="preserve">            </w:t>
      </w:r>
      <w:r w:rsidRPr="003E533C">
        <w:rPr>
          <w:sz w:val="24"/>
          <w:szCs w:val="24"/>
        </w:rPr>
        <w:t>БЛОК-СХЕМА</w:t>
      </w:r>
    </w:p>
    <w:p w:rsidR="00986B4D" w:rsidRPr="00986B4D" w:rsidRDefault="00986B4D" w:rsidP="00986B4D">
      <w:pPr>
        <w:widowControl w:val="0"/>
        <w:overflowPunct/>
        <w:adjustRightInd/>
        <w:ind w:left="142"/>
        <w:jc w:val="center"/>
        <w:textAlignment w:val="auto"/>
        <w:rPr>
          <w:sz w:val="24"/>
          <w:szCs w:val="24"/>
        </w:rPr>
      </w:pPr>
      <w:r w:rsidRPr="00986B4D">
        <w:rPr>
          <w:sz w:val="24"/>
          <w:szCs w:val="24"/>
        </w:rPr>
        <w:t xml:space="preserve">АДМИНИСТРАТИВНЫХ ПРОЦЕДУР ПРИ ПРЕДОСТАВЛЕНИИ </w:t>
      </w:r>
    </w:p>
    <w:p w:rsidR="00986B4D" w:rsidRPr="00986B4D" w:rsidRDefault="00986B4D" w:rsidP="00986B4D">
      <w:pPr>
        <w:widowControl w:val="0"/>
        <w:overflowPunct/>
        <w:adjustRightInd/>
        <w:ind w:left="142"/>
        <w:jc w:val="center"/>
        <w:textAlignment w:val="auto"/>
        <w:rPr>
          <w:sz w:val="24"/>
          <w:szCs w:val="24"/>
        </w:rPr>
      </w:pPr>
      <w:r w:rsidRPr="00986B4D">
        <w:rPr>
          <w:sz w:val="24"/>
          <w:szCs w:val="24"/>
        </w:rPr>
        <w:t xml:space="preserve">МУНИЦИПАЛЬНОЙ УСЛУГИ  </w:t>
      </w:r>
      <w:r w:rsidRPr="00986B4D">
        <w:rPr>
          <w:b/>
          <w:sz w:val="24"/>
          <w:szCs w:val="24"/>
        </w:rPr>
        <w:t xml:space="preserve">                           </w:t>
      </w:r>
    </w:p>
    <w:p w:rsidR="00986B4D" w:rsidRPr="00986B4D" w:rsidRDefault="00986B4D" w:rsidP="00986B4D">
      <w:pPr>
        <w:widowControl w:val="0"/>
        <w:overflowPunct/>
        <w:jc w:val="center"/>
        <w:textAlignment w:val="auto"/>
        <w:rPr>
          <w:rFonts w:eastAsiaTheme="minorEastAsia"/>
          <w:sz w:val="24"/>
          <w:szCs w:val="24"/>
        </w:rPr>
      </w:pPr>
      <w:r w:rsidRPr="00986B4D">
        <w:rPr>
          <w:rFonts w:eastAsiaTheme="minorEastAsia"/>
          <w:sz w:val="24"/>
          <w:szCs w:val="24"/>
        </w:rPr>
        <w:t xml:space="preserve"> «Выдача разрешения на возведение гаража, являющегося некапитальным сооружением, разрешения на стоянку технического или другого  средства  передвижения</w:t>
      </w:r>
      <w:r w:rsidRPr="00986B4D">
        <w:rPr>
          <w:rFonts w:eastAsiaTheme="minorEastAsia"/>
          <w:sz w:val="24"/>
          <w:szCs w:val="24"/>
        </w:rPr>
        <w:tab/>
      </w:r>
      <w:r w:rsidRPr="00986B4D">
        <w:rPr>
          <w:rFonts w:eastAsiaTheme="minorEastAsia"/>
          <w:sz w:val="24"/>
          <w:szCs w:val="24"/>
        </w:rPr>
        <w:tab/>
      </w:r>
      <w:r w:rsidRPr="00986B4D">
        <w:rPr>
          <w:rFonts w:eastAsiaTheme="minorEastAsia"/>
          <w:sz w:val="24"/>
          <w:szCs w:val="24"/>
        </w:rPr>
        <w:tab/>
        <w:t>инвалидов на земельном участке, находящемся в неразграниченной  государственной собственности или в муниципальной собственности»</w:t>
      </w:r>
    </w:p>
    <w:p w:rsidR="00986B4D" w:rsidRPr="00986B4D" w:rsidRDefault="00986B4D" w:rsidP="00986B4D">
      <w:pPr>
        <w:widowControl w:val="0"/>
        <w:overflowPunct/>
        <w:adjustRightInd/>
        <w:ind w:left="142"/>
        <w:jc w:val="center"/>
        <w:textAlignment w:val="auto"/>
        <w:rPr>
          <w:b/>
          <w:sz w:val="24"/>
          <w:szCs w:val="24"/>
        </w:rPr>
      </w:pPr>
    </w:p>
    <w:p w:rsidR="00986B4D" w:rsidRPr="00986B4D" w:rsidRDefault="00986B4D" w:rsidP="00986B4D">
      <w:pPr>
        <w:widowControl w:val="0"/>
        <w:overflowPunct/>
        <w:adjustRightInd/>
        <w:ind w:left="-709"/>
        <w:jc w:val="center"/>
        <w:textAlignment w:val="auto"/>
        <w:rPr>
          <w:b/>
          <w:sz w:val="24"/>
          <w:szCs w:val="24"/>
        </w:rPr>
      </w:pPr>
      <w:r w:rsidRPr="00986B4D">
        <w:rPr>
          <w:rFonts w:ascii="Courier New" w:eastAsiaTheme="minorHAnsi" w:hAnsi="Courier New" w:cs="Courier New"/>
          <w:b/>
          <w:noProof/>
        </w:rPr>
        <mc:AlternateContent>
          <mc:Choice Requires="wps">
            <w:drawing>
              <wp:anchor distT="0" distB="0" distL="114300" distR="114300" simplePos="0" relativeHeight="251659776" behindDoc="0" locked="0" layoutInCell="1" allowOverlap="1" wp14:anchorId="29A6B4F0" wp14:editId="7B78140E">
                <wp:simplePos x="0" y="0"/>
                <wp:positionH relativeFrom="column">
                  <wp:posOffset>496711</wp:posOffset>
                </wp:positionH>
                <wp:positionV relativeFrom="paragraph">
                  <wp:posOffset>118880</wp:posOffset>
                </wp:positionV>
                <wp:extent cx="5479200" cy="612140"/>
                <wp:effectExtent l="0" t="0" r="26670" b="16510"/>
                <wp:wrapNone/>
                <wp:docPr id="45" name="Скругленный 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9200" cy="612140"/>
                        </a:xfrm>
                        <a:prstGeom prst="roundRect">
                          <a:avLst/>
                        </a:prstGeom>
                        <a:solidFill>
                          <a:sysClr val="window" lastClr="FFFFFF"/>
                        </a:solidFill>
                        <a:ln w="25400" cap="flat" cmpd="sng" algn="ctr">
                          <a:solidFill>
                            <a:sysClr val="windowText" lastClr="000000"/>
                          </a:solidFill>
                          <a:prstDash val="solid"/>
                        </a:ln>
                        <a:effectLst/>
                      </wps:spPr>
                      <wps:txbx>
                        <w:txbxContent>
                          <w:p w:rsidR="004E0056" w:rsidRDefault="004E0056" w:rsidP="00986B4D">
                            <w:pPr>
                              <w:jc w:val="center"/>
                            </w:pPr>
                            <w:r>
                              <w:t>Администрация Кезского района</w:t>
                            </w:r>
                          </w:p>
                          <w:p w:rsidR="004E0056" w:rsidRDefault="004E0056" w:rsidP="00986B4D">
                            <w:pPr>
                              <w:jc w:val="center"/>
                            </w:pPr>
                            <w:r>
                              <w:t>Прием и регистрация заявления и документов с отметкой о приеме заявления</w:t>
                            </w:r>
                          </w:p>
                          <w:p w:rsidR="004E0056" w:rsidRDefault="004E0056" w:rsidP="00986B4D">
                            <w:pPr>
                              <w:jc w:val="center"/>
                            </w:pPr>
                            <w:r>
                              <w:t xml:space="preserve"> (в день поступления заявления)</w:t>
                            </w:r>
                          </w:p>
                          <w:p w:rsidR="004E0056" w:rsidRPr="002F3EE5" w:rsidRDefault="004E0056" w:rsidP="00986B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5" o:spid="_x0000_s1026" style="position:absolute;left:0;text-align:left;margin-left:39.1pt;margin-top:9.35pt;width:431.45pt;height:48.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" fillcolor="window" strokecolor="windowText" strokeweight="2pt">
                <v:path arrowok="t"/>
                <v:textbox>
                  <w:txbxContent>
                    <w:p w:rsidR="004E0056" w:rsidRDefault="004E0056" w:rsidP="00986B4D">
                      <w:pPr>
                        <w:jc w:val="center"/>
                      </w:pPr>
                      <w:r>
                        <w:t>Администрация Кезского района</w:t>
                      </w:r>
                    </w:p>
                    <w:p w:rsidR="004E0056" w:rsidRDefault="004E0056" w:rsidP="00986B4D">
                      <w:pPr>
                        <w:jc w:val="center"/>
                      </w:pPr>
                      <w:r>
                        <w:t>Прием и регистрация заявления и документов с отметкой о приеме заявления</w:t>
                      </w:r>
                    </w:p>
                    <w:p w:rsidR="004E0056" w:rsidRDefault="004E0056" w:rsidP="00986B4D">
                      <w:pPr>
                        <w:jc w:val="center"/>
                      </w:pPr>
                      <w:r>
                        <w:t xml:space="preserve"> (в день поступления заявления)</w:t>
                      </w:r>
                    </w:p>
                    <w:p w:rsidR="004E0056" w:rsidRPr="002F3EE5" w:rsidRDefault="004E0056" w:rsidP="00986B4D">
                      <w:pPr>
                        <w:jc w:val="center"/>
                      </w:pPr>
                    </w:p>
                  </w:txbxContent>
                </v:textbox>
              </v:roundrect>
            </w:pict>
          </mc:Fallback>
        </mc:AlternateContent>
      </w:r>
    </w:p>
    <w:p w:rsidR="00986B4D" w:rsidRPr="00986B4D" w:rsidRDefault="00986B4D" w:rsidP="00986B4D">
      <w:pPr>
        <w:overflowPunct/>
        <w:jc w:val="both"/>
        <w:textAlignment w:val="auto"/>
        <w:rPr>
          <w:rFonts w:ascii="Arial" w:eastAsiaTheme="minorEastAsia" w:hAnsi="Arial" w:cs="Arial"/>
        </w:rPr>
      </w:pPr>
    </w:p>
    <w:p w:rsidR="00986B4D" w:rsidRPr="00986B4D" w:rsidRDefault="00986B4D" w:rsidP="00986B4D">
      <w:pPr>
        <w:overflowPunct/>
        <w:jc w:val="both"/>
        <w:textAlignment w:val="auto"/>
        <w:rPr>
          <w:rFonts w:ascii="Arial" w:eastAsiaTheme="minorEastAsia" w:hAnsi="Arial" w:cs="Arial"/>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ascii="Courier New" w:eastAsiaTheme="minorHAnsi" w:hAnsi="Courier New" w:cs="Courier New"/>
          <w:noProof/>
        </w:rPr>
        <mc:AlternateContent>
          <mc:Choice Requires="wps">
            <w:drawing>
              <wp:anchor distT="0" distB="0" distL="114299" distR="114299" simplePos="0" relativeHeight="251671040" behindDoc="0" locked="0" layoutInCell="1" allowOverlap="1" wp14:anchorId="48A66681" wp14:editId="32B741CC">
                <wp:simplePos x="0" y="0"/>
                <wp:positionH relativeFrom="column">
                  <wp:posOffset>4476750</wp:posOffset>
                </wp:positionH>
                <wp:positionV relativeFrom="paragraph">
                  <wp:posOffset>120015</wp:posOffset>
                </wp:positionV>
                <wp:extent cx="0" cy="669925"/>
                <wp:effectExtent l="76200" t="0" r="95250" b="539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99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40D699CD" id="_x0000_t32" coordsize="21600,21600" o:spt="32" o:oned="t" path="m,l21600,21600e" filled="f">
                <v:path arrowok="t" fillok="f" o:connecttype="none"/>
                <o:lock v:ext="edit" shapetype="t"/>
              </v:shapetype>
              <v:shape id="Прямая со стрелкой 7" o:spid="_x0000_s1026" type="#_x0000_t32" style="position:absolute;margin-left:352.5pt;margin-top:9.45pt;width:0;height:52.75pt;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">
                <v:stroke endarrow="open"/>
                <o:lock v:ext="edit" shapetype="f"/>
              </v:shape>
            </w:pict>
          </mc:Fallback>
        </mc:AlternateContent>
      </w:r>
      <w:r w:rsidRPr="00986B4D">
        <w:rPr>
          <w:rFonts w:ascii="Courier New" w:eastAsiaTheme="minorHAnsi" w:hAnsi="Courier New" w:cs="Courier New"/>
          <w:noProof/>
        </w:rPr>
        <mc:AlternateContent>
          <mc:Choice Requires="wps">
            <w:drawing>
              <wp:anchor distT="0" distB="0" distL="114299" distR="114299" simplePos="0" relativeHeight="251675136" behindDoc="0" locked="0" layoutInCell="1" allowOverlap="1" wp14:anchorId="3B640E45" wp14:editId="08843AC5">
                <wp:simplePos x="0" y="0"/>
                <wp:positionH relativeFrom="column">
                  <wp:posOffset>1625550</wp:posOffset>
                </wp:positionH>
                <wp:positionV relativeFrom="paragraph">
                  <wp:posOffset>88265</wp:posOffset>
                </wp:positionV>
                <wp:extent cx="0" cy="252095"/>
                <wp:effectExtent l="95250" t="0" r="57150" b="527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20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16CF681" id="Прямая со стрелкой 5" o:spid="_x0000_s1026" type="#_x0000_t32" style="position:absolute;margin-left:128pt;margin-top:6.95pt;width:0;height:19.85pt;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">
                <v:stroke endarrow="open"/>
                <o:lock v:ext="edit" shapetype="f"/>
              </v:shape>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ascii="Courier New" w:eastAsiaTheme="minorHAnsi" w:hAnsi="Courier New" w:cs="Courier New"/>
          <w:noProof/>
        </w:rPr>
        <mc:AlternateContent>
          <mc:Choice Requires="wps">
            <w:drawing>
              <wp:anchor distT="0" distB="0" distL="114300" distR="114300" simplePos="0" relativeHeight="251662848" behindDoc="0" locked="0" layoutInCell="1" allowOverlap="1" wp14:anchorId="53CF58E7" wp14:editId="54927EBE">
                <wp:simplePos x="0" y="0"/>
                <wp:positionH relativeFrom="column">
                  <wp:posOffset>554310</wp:posOffset>
                </wp:positionH>
                <wp:positionV relativeFrom="paragraph">
                  <wp:posOffset>44940</wp:posOffset>
                </wp:positionV>
                <wp:extent cx="2066290" cy="669600"/>
                <wp:effectExtent l="0" t="0" r="10160" b="16510"/>
                <wp:wrapNone/>
                <wp:docPr id="2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6290" cy="669600"/>
                        </a:xfrm>
                        <a:prstGeom prst="roundRect">
                          <a:avLst/>
                        </a:prstGeom>
                        <a:solidFill>
                          <a:sysClr val="window" lastClr="FFFFFF"/>
                        </a:solidFill>
                        <a:ln w="25400" cap="flat" cmpd="sng" algn="ctr">
                          <a:solidFill>
                            <a:sysClr val="windowText" lastClr="000000"/>
                          </a:solidFill>
                          <a:prstDash val="solid"/>
                        </a:ln>
                        <a:effectLst/>
                      </wps:spPr>
                      <wps:txbx>
                        <w:txbxContent>
                          <w:p w:rsidR="004E0056" w:rsidRPr="008C798A" w:rsidRDefault="004E0056" w:rsidP="00986B4D">
                            <w:pPr>
                              <w:jc w:val="center"/>
                            </w:pPr>
                            <w:r w:rsidRPr="008C798A">
                              <w:t>Отказ в приеме документов (возврат заявления)  с указанием причин</w:t>
                            </w:r>
                          </w:p>
                          <w:p w:rsidR="004E0056" w:rsidRDefault="004E0056" w:rsidP="00986B4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9" o:spid="_x0000_s1027" style="position:absolute;left:0;text-align:left;margin-left:43.65pt;margin-top:3.55pt;width:162.7pt;height:5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" fillcolor="window" strokecolor="windowText" strokeweight="2pt">
                <v:path arrowok="t"/>
                <v:textbox>
                  <w:txbxContent>
                    <w:p w:rsidR="004E0056" w:rsidRPr="008C798A" w:rsidRDefault="004E0056" w:rsidP="00986B4D">
                      <w:pPr>
                        <w:jc w:val="center"/>
                      </w:pPr>
                      <w:r w:rsidRPr="008C798A">
                        <w:t>Отказ в приеме документов (возврат заявления)  с указанием причин</w:t>
                      </w:r>
                    </w:p>
                    <w:p w:rsidR="004E0056" w:rsidRDefault="004E0056" w:rsidP="00986B4D"/>
                  </w:txbxContent>
                </v:textbox>
              </v:roundrect>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eastAsiaTheme="minorHAnsi"/>
          <w:noProof/>
        </w:rPr>
        <mc:AlternateContent>
          <mc:Choice Requires="wps">
            <w:drawing>
              <wp:anchor distT="0" distB="0" distL="114300" distR="114300" simplePos="0" relativeHeight="251661824" behindDoc="0" locked="0" layoutInCell="1" allowOverlap="1" wp14:anchorId="13151D49" wp14:editId="2C114054">
                <wp:simplePos x="0" y="0"/>
                <wp:positionH relativeFrom="column">
                  <wp:posOffset>2900471</wp:posOffset>
                </wp:positionH>
                <wp:positionV relativeFrom="paragraph">
                  <wp:posOffset>105467</wp:posOffset>
                </wp:positionV>
                <wp:extent cx="3144606" cy="864102"/>
                <wp:effectExtent l="0" t="0" r="17780" b="12700"/>
                <wp:wrapNone/>
                <wp:docPr id="28"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4606" cy="864102"/>
                        </a:xfrm>
                        <a:prstGeom prst="roundRect">
                          <a:avLst/>
                        </a:prstGeom>
                        <a:solidFill>
                          <a:sysClr val="window" lastClr="FFFFFF"/>
                        </a:solidFill>
                        <a:ln w="25400" cap="flat" cmpd="sng" algn="ctr">
                          <a:solidFill>
                            <a:sysClr val="windowText" lastClr="000000"/>
                          </a:solidFill>
                          <a:prstDash val="solid"/>
                        </a:ln>
                        <a:effectLst/>
                      </wps:spPr>
                      <wps:txbx>
                        <w:txbxContent>
                          <w:p w:rsidR="004E0056" w:rsidRDefault="004E0056" w:rsidP="00986B4D">
                            <w:pPr>
                              <w:jc w:val="center"/>
                            </w:pPr>
                            <w:r w:rsidRPr="00D07CC7">
                              <w:t xml:space="preserve">Рассмотрение </w:t>
                            </w:r>
                            <w:r>
                              <w:t>заявления и представленных документов</w:t>
                            </w:r>
                          </w:p>
                          <w:p w:rsidR="004E0056" w:rsidRPr="00D07CC7" w:rsidRDefault="004E0056" w:rsidP="00986B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8" o:spid="_x0000_s1028" style="position:absolute;left:0;text-align:left;margin-left:228.4pt;margin-top:8.3pt;width:247.6pt;height:68.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" fillcolor="window" strokecolor="windowText" strokeweight="2pt">
                <v:path arrowok="t"/>
                <v:textbox>
                  <w:txbxContent>
                    <w:p w:rsidR="004E0056" w:rsidRDefault="004E0056" w:rsidP="00986B4D">
                      <w:pPr>
                        <w:jc w:val="center"/>
                      </w:pPr>
                      <w:r w:rsidRPr="00D07CC7">
                        <w:t xml:space="preserve">Рассмотрение </w:t>
                      </w:r>
                      <w:r>
                        <w:t>заявления и представленных документов</w:t>
                      </w:r>
                    </w:p>
                    <w:p w:rsidR="004E0056" w:rsidRPr="00D07CC7" w:rsidRDefault="004E0056" w:rsidP="00986B4D">
                      <w:pPr>
                        <w:jc w:val="center"/>
                      </w:pPr>
                    </w:p>
                  </w:txbxContent>
                </v:textbox>
              </v:roundrect>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ascii="Courier New" w:eastAsiaTheme="minorHAnsi" w:hAnsi="Courier New" w:cs="Courier New"/>
          <w:noProof/>
        </w:rPr>
        <mc:AlternateContent>
          <mc:Choice Requires="wps">
            <w:drawing>
              <wp:anchor distT="0" distB="0" distL="114298" distR="114298" simplePos="0" relativeHeight="251666944" behindDoc="0" locked="0" layoutInCell="1" allowOverlap="1" wp14:anchorId="2CDDA2F2" wp14:editId="4DC0DBE1">
                <wp:simplePos x="0" y="0"/>
                <wp:positionH relativeFrom="column">
                  <wp:posOffset>1568450</wp:posOffset>
                </wp:positionH>
                <wp:positionV relativeFrom="paragraph">
                  <wp:posOffset>15435</wp:posOffset>
                </wp:positionV>
                <wp:extent cx="0" cy="186690"/>
                <wp:effectExtent l="95250" t="0" r="57150" b="6096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66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CCDCD93" id="Прямая со стрелкой 54" o:spid="_x0000_s1026" type="#_x0000_t32" style="position:absolute;margin-left:123.5pt;margin-top:1.2pt;width:0;height:14.7pt;z-index:251666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">
                <v:stroke endarrow="open"/>
                <o:lock v:ext="edit" shapetype="f"/>
              </v:shape>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ascii="Courier New" w:eastAsiaTheme="minorHAnsi" w:hAnsi="Courier New" w:cs="Courier New"/>
          <w:noProof/>
        </w:rPr>
        <mc:AlternateContent>
          <mc:Choice Requires="wps">
            <w:drawing>
              <wp:anchor distT="0" distB="0" distL="114300" distR="114300" simplePos="0" relativeHeight="251660800" behindDoc="0" locked="0" layoutInCell="1" allowOverlap="1" wp14:anchorId="7AC028E4" wp14:editId="38EDB115">
                <wp:simplePos x="0" y="0"/>
                <wp:positionH relativeFrom="column">
                  <wp:posOffset>763110</wp:posOffset>
                </wp:positionH>
                <wp:positionV relativeFrom="paragraph">
                  <wp:posOffset>59230</wp:posOffset>
                </wp:positionV>
                <wp:extent cx="1576705" cy="482280"/>
                <wp:effectExtent l="0" t="0" r="23495" b="13335"/>
                <wp:wrapNone/>
                <wp:docPr id="33"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6705" cy="482280"/>
                        </a:xfrm>
                        <a:prstGeom prst="roundRect">
                          <a:avLst/>
                        </a:prstGeom>
                        <a:solidFill>
                          <a:sysClr val="window" lastClr="FFFFFF"/>
                        </a:solidFill>
                        <a:ln w="25400" cap="flat" cmpd="sng" algn="ctr">
                          <a:solidFill>
                            <a:sysClr val="windowText" lastClr="000000"/>
                          </a:solidFill>
                          <a:prstDash val="solid"/>
                        </a:ln>
                        <a:effectLst/>
                      </wps:spPr>
                      <wps:txbx>
                        <w:txbxContent>
                          <w:p w:rsidR="004E0056" w:rsidRDefault="004E0056" w:rsidP="00986B4D">
                            <w:pPr>
                              <w:jc w:val="center"/>
                            </w:pPr>
                            <w:r>
                              <w:t>Выдача З</w:t>
                            </w:r>
                            <w:r w:rsidRPr="006039B4">
                              <w:t xml:space="preserve">аявителю </w:t>
                            </w:r>
                          </w:p>
                          <w:p w:rsidR="004E0056" w:rsidRPr="008C798A" w:rsidRDefault="004E0056" w:rsidP="00986B4D">
                            <w:pPr>
                              <w:jc w:val="center"/>
                            </w:pPr>
                            <w:r>
                              <w:t xml:space="preserve"> (5 календарных</w:t>
                            </w:r>
                            <w:r w:rsidRPr="008C798A">
                              <w:t xml:space="preserve"> дней)</w:t>
                            </w:r>
                          </w:p>
                          <w:p w:rsidR="004E0056" w:rsidRPr="006039B4" w:rsidRDefault="004E0056" w:rsidP="00986B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3" o:spid="_x0000_s1029" style="position:absolute;left:0;text-align:left;margin-left:60.1pt;margin-top:4.65pt;width:124.15pt;height:3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" fillcolor="window" strokecolor="windowText" strokeweight="2pt">
                <v:path arrowok="t"/>
                <v:textbox>
                  <w:txbxContent>
                    <w:p w:rsidR="004E0056" w:rsidRDefault="004E0056" w:rsidP="00986B4D">
                      <w:pPr>
                        <w:jc w:val="center"/>
                      </w:pPr>
                      <w:r>
                        <w:t>Выдача З</w:t>
                      </w:r>
                      <w:r w:rsidRPr="006039B4">
                        <w:t xml:space="preserve">аявителю </w:t>
                      </w:r>
                    </w:p>
                    <w:p w:rsidR="004E0056" w:rsidRPr="008C798A" w:rsidRDefault="004E0056" w:rsidP="00986B4D">
                      <w:pPr>
                        <w:jc w:val="center"/>
                      </w:pPr>
                      <w:r>
                        <w:t xml:space="preserve"> (5 календарных</w:t>
                      </w:r>
                      <w:r w:rsidRPr="008C798A">
                        <w:t xml:space="preserve"> дней)</w:t>
                      </w:r>
                    </w:p>
                    <w:p w:rsidR="004E0056" w:rsidRPr="006039B4" w:rsidRDefault="004E0056" w:rsidP="00986B4D">
                      <w:pPr>
                        <w:jc w:val="center"/>
                      </w:pPr>
                    </w:p>
                  </w:txbxContent>
                </v:textbox>
              </v:roundrect>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ascii="Courier New" w:eastAsiaTheme="minorHAnsi" w:hAnsi="Courier New" w:cs="Courier New"/>
          <w:noProof/>
        </w:rPr>
        <mc:AlternateContent>
          <mc:Choice Requires="wps">
            <w:drawing>
              <wp:anchor distT="0" distB="0" distL="114298" distR="114298" simplePos="0" relativeHeight="251667968" behindDoc="0" locked="0" layoutInCell="1" allowOverlap="1" wp14:anchorId="11AF4F05" wp14:editId="0D7724DF">
                <wp:simplePos x="0" y="0"/>
                <wp:positionH relativeFrom="column">
                  <wp:posOffset>5376080</wp:posOffset>
                </wp:positionH>
                <wp:positionV relativeFrom="paragraph">
                  <wp:posOffset>106045</wp:posOffset>
                </wp:positionV>
                <wp:extent cx="0" cy="309245"/>
                <wp:effectExtent l="95250" t="0" r="57150" b="5270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24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4AEB23D" id="Прямая со стрелкой 55" o:spid="_x0000_s1026" type="#_x0000_t32" style="position:absolute;margin-left:423.3pt;margin-top:8.35pt;width:0;height:24.35pt;z-index:251667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">
                <v:stroke endarrow="open"/>
                <o:lock v:ext="edit" shapetype="f"/>
              </v:shape>
            </w:pict>
          </mc:Fallback>
        </mc:AlternateContent>
      </w:r>
      <w:r w:rsidRPr="00986B4D">
        <w:rPr>
          <w:rFonts w:ascii="Courier New" w:eastAsiaTheme="minorHAnsi" w:hAnsi="Courier New" w:cs="Courier New"/>
          <w:noProof/>
        </w:rPr>
        <mc:AlternateContent>
          <mc:Choice Requires="wps">
            <w:drawing>
              <wp:anchor distT="0" distB="0" distL="114299" distR="114299" simplePos="0" relativeHeight="251672064" behindDoc="0" locked="0" layoutInCell="1" allowOverlap="1" wp14:anchorId="2ECE3F60" wp14:editId="396220D7">
                <wp:simplePos x="0" y="0"/>
                <wp:positionH relativeFrom="column">
                  <wp:posOffset>3202305</wp:posOffset>
                </wp:positionH>
                <wp:positionV relativeFrom="paragraph">
                  <wp:posOffset>106680</wp:posOffset>
                </wp:positionV>
                <wp:extent cx="0" cy="309245"/>
                <wp:effectExtent l="95250" t="0" r="57150" b="5270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24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90BFC65" id="Прямая со стрелкой 22" o:spid="_x0000_s1026" type="#_x0000_t32" style="position:absolute;margin-left:252.15pt;margin-top:8.4pt;width:0;height:24.35pt;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">
                <v:stroke endarrow="open"/>
                <o:lock v:ext="edit" shapetype="f"/>
              </v:shape>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ascii="Courier New" w:eastAsiaTheme="minorHAnsi" w:hAnsi="Courier New" w:cs="Courier New"/>
          <w:noProof/>
        </w:rPr>
        <mc:AlternateContent>
          <mc:Choice Requires="wps">
            <w:drawing>
              <wp:anchor distT="0" distB="0" distL="114300" distR="114300" simplePos="0" relativeHeight="251670016" behindDoc="0" locked="0" layoutInCell="1" allowOverlap="1" wp14:anchorId="04929F37" wp14:editId="07F2C2EC">
                <wp:simplePos x="0" y="0"/>
                <wp:positionH relativeFrom="column">
                  <wp:posOffset>4511675</wp:posOffset>
                </wp:positionH>
                <wp:positionV relativeFrom="paragraph">
                  <wp:posOffset>127000</wp:posOffset>
                </wp:positionV>
                <wp:extent cx="1688465" cy="798830"/>
                <wp:effectExtent l="0" t="0" r="26035" b="20320"/>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8465" cy="798830"/>
                        </a:xfrm>
                        <a:prstGeom prst="roundRect">
                          <a:avLst/>
                        </a:prstGeom>
                        <a:solidFill>
                          <a:sysClr val="window" lastClr="FFFFFF"/>
                        </a:solidFill>
                        <a:ln w="25400" cap="flat" cmpd="sng" algn="ctr">
                          <a:solidFill>
                            <a:sysClr val="windowText" lastClr="000000"/>
                          </a:solidFill>
                          <a:prstDash val="solid"/>
                        </a:ln>
                        <a:effectLst/>
                      </wps:spPr>
                      <wps:txbx>
                        <w:txbxContent>
                          <w:p w:rsidR="004E0056" w:rsidRDefault="004E0056" w:rsidP="00986B4D">
                            <w:pPr>
                              <w:jc w:val="center"/>
                            </w:pPr>
                            <w:r w:rsidRPr="004A03FF">
                              <w:t xml:space="preserve">Подготовка, </w:t>
                            </w:r>
                            <w:r>
                              <w:t xml:space="preserve"> </w:t>
                            </w:r>
                            <w:r w:rsidRPr="004A03FF">
                              <w:t xml:space="preserve">подписание </w:t>
                            </w:r>
                            <w:r>
                              <w:t xml:space="preserve"> и регистрация п</w:t>
                            </w:r>
                            <w:r w:rsidRPr="004A03FF">
                              <w:t>исьменного отказа</w:t>
                            </w:r>
                          </w:p>
                          <w:p w:rsidR="004E0056" w:rsidRPr="005D359D" w:rsidRDefault="004E0056" w:rsidP="00986B4D">
                            <w:pPr>
                              <w:ind w:right="-65"/>
                              <w:jc w:val="center"/>
                              <w:rPr>
                                <w:color w:val="000000" w:themeColor="text1"/>
                              </w:rPr>
                            </w:pPr>
                            <w:r>
                              <w:rPr>
                                <w:color w:val="000000" w:themeColor="text1"/>
                              </w:rPr>
                              <w:t>(15 календарных дней)</w:t>
                            </w:r>
                          </w:p>
                          <w:p w:rsidR="004E0056" w:rsidRPr="004A03FF" w:rsidRDefault="004E0056" w:rsidP="00986B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2" o:spid="_x0000_s1030" style="position:absolute;left:0;text-align:left;margin-left:355.25pt;margin-top:10pt;width:132.95pt;height:62.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" fillcolor="window" strokecolor="windowText" strokeweight="2pt">
                <v:path arrowok="t"/>
                <v:textbox>
                  <w:txbxContent>
                    <w:p w:rsidR="004E0056" w:rsidRDefault="004E0056" w:rsidP="00986B4D">
                      <w:pPr>
                        <w:jc w:val="center"/>
                      </w:pPr>
                      <w:r w:rsidRPr="004A03FF">
                        <w:t xml:space="preserve">Подготовка, </w:t>
                      </w:r>
                      <w:r>
                        <w:t xml:space="preserve"> </w:t>
                      </w:r>
                      <w:r w:rsidRPr="004A03FF">
                        <w:t xml:space="preserve">подписание </w:t>
                      </w:r>
                      <w:r>
                        <w:t xml:space="preserve"> и регистрация п</w:t>
                      </w:r>
                      <w:r w:rsidRPr="004A03FF">
                        <w:t>исьменного отказа</w:t>
                      </w:r>
                    </w:p>
                    <w:p w:rsidR="004E0056" w:rsidRPr="005D359D" w:rsidRDefault="004E0056" w:rsidP="00986B4D">
                      <w:pPr>
                        <w:ind w:right="-65"/>
                        <w:jc w:val="center"/>
                        <w:rPr>
                          <w:color w:val="000000" w:themeColor="text1"/>
                        </w:rPr>
                      </w:pPr>
                      <w:r>
                        <w:rPr>
                          <w:color w:val="000000" w:themeColor="text1"/>
                        </w:rPr>
                        <w:t>(15 календарных дней)</w:t>
                      </w:r>
                    </w:p>
                    <w:p w:rsidR="004E0056" w:rsidRPr="004A03FF" w:rsidRDefault="004E0056" w:rsidP="00986B4D">
                      <w:pPr>
                        <w:jc w:val="center"/>
                      </w:pPr>
                    </w:p>
                  </w:txbxContent>
                </v:textbox>
              </v:roundrect>
            </w:pict>
          </mc:Fallback>
        </mc:AlternateContent>
      </w:r>
      <w:r w:rsidRPr="00986B4D">
        <w:rPr>
          <w:rFonts w:ascii="Courier New" w:eastAsiaTheme="minorHAnsi" w:hAnsi="Courier New" w:cs="Courier New"/>
          <w:noProof/>
        </w:rPr>
        <mc:AlternateContent>
          <mc:Choice Requires="wps">
            <w:drawing>
              <wp:anchor distT="0" distB="0" distL="114300" distR="114300" simplePos="0" relativeHeight="251663872" behindDoc="0" locked="0" layoutInCell="1" allowOverlap="1" wp14:anchorId="072C8538" wp14:editId="51FF72A2">
                <wp:simplePos x="0" y="0"/>
                <wp:positionH relativeFrom="column">
                  <wp:posOffset>2184400</wp:posOffset>
                </wp:positionH>
                <wp:positionV relativeFrom="paragraph">
                  <wp:posOffset>131445</wp:posOffset>
                </wp:positionV>
                <wp:extent cx="1842770" cy="798830"/>
                <wp:effectExtent l="0" t="0" r="24130" b="20320"/>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2770" cy="798830"/>
                        </a:xfrm>
                        <a:prstGeom prst="roundRect">
                          <a:avLst/>
                        </a:prstGeom>
                        <a:solidFill>
                          <a:sysClr val="window" lastClr="FFFFFF"/>
                        </a:solidFill>
                        <a:ln w="25400" cap="flat" cmpd="sng" algn="ctr">
                          <a:solidFill>
                            <a:sysClr val="windowText" lastClr="000000"/>
                          </a:solidFill>
                          <a:prstDash val="solid"/>
                        </a:ln>
                        <a:effectLst/>
                      </wps:spPr>
                      <wps:txbx>
                        <w:txbxContent>
                          <w:p w:rsidR="004E0056" w:rsidRDefault="004E0056" w:rsidP="00986B4D">
                            <w:pPr>
                              <w:jc w:val="center"/>
                            </w:pPr>
                            <w:r>
                              <w:t>Подготовка, подписание и согласование  проекта НПА</w:t>
                            </w:r>
                          </w:p>
                          <w:p w:rsidR="004E0056" w:rsidRPr="005D359D" w:rsidRDefault="004E0056" w:rsidP="00986B4D">
                            <w:pPr>
                              <w:ind w:right="-65"/>
                              <w:jc w:val="center"/>
                              <w:rPr>
                                <w:color w:val="000000" w:themeColor="text1"/>
                              </w:rPr>
                            </w:pPr>
                            <w:r>
                              <w:rPr>
                                <w:color w:val="000000" w:themeColor="text1"/>
                              </w:rPr>
                              <w:t>(15 календарных дней)</w:t>
                            </w:r>
                          </w:p>
                          <w:p w:rsidR="004E0056" w:rsidRPr="005D3299" w:rsidRDefault="004E0056" w:rsidP="00986B4D"/>
                          <w:p w:rsidR="004E0056" w:rsidRPr="005D3299" w:rsidRDefault="004E0056" w:rsidP="00986B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7" o:spid="_x0000_s1031" style="position:absolute;left:0;text-align:left;margin-left:172pt;margin-top:10.35pt;width:145.1pt;height:62.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" fillcolor="window" strokecolor="windowText" strokeweight="2pt">
                <v:path arrowok="t"/>
                <v:textbox>
                  <w:txbxContent>
                    <w:p w:rsidR="004E0056" w:rsidRDefault="004E0056" w:rsidP="00986B4D">
                      <w:pPr>
                        <w:jc w:val="center"/>
                      </w:pPr>
                      <w:r>
                        <w:t>Подготовка, подписание и согласование  проекта НПА</w:t>
                      </w:r>
                    </w:p>
                    <w:p w:rsidR="004E0056" w:rsidRPr="005D359D" w:rsidRDefault="004E0056" w:rsidP="00986B4D">
                      <w:pPr>
                        <w:ind w:right="-65"/>
                        <w:jc w:val="center"/>
                        <w:rPr>
                          <w:color w:val="000000" w:themeColor="text1"/>
                        </w:rPr>
                      </w:pPr>
                      <w:r>
                        <w:rPr>
                          <w:color w:val="000000" w:themeColor="text1"/>
                        </w:rPr>
                        <w:t>(15 календарных дней)</w:t>
                      </w:r>
                    </w:p>
                    <w:p w:rsidR="004E0056" w:rsidRPr="005D3299" w:rsidRDefault="004E0056" w:rsidP="00986B4D"/>
                    <w:p w:rsidR="004E0056" w:rsidRPr="005D3299" w:rsidRDefault="004E0056" w:rsidP="00986B4D">
                      <w:pPr>
                        <w:jc w:val="center"/>
                      </w:pPr>
                    </w:p>
                  </w:txbxContent>
                </v:textbox>
              </v:roundrect>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ascii="Courier New" w:eastAsiaTheme="minorHAnsi" w:hAnsi="Courier New" w:cs="Courier New"/>
          <w:noProof/>
        </w:rPr>
        <mc:AlternateContent>
          <mc:Choice Requires="wps">
            <w:drawing>
              <wp:anchor distT="0" distB="0" distL="114299" distR="114299" simplePos="0" relativeHeight="251674112" behindDoc="0" locked="0" layoutInCell="1" allowOverlap="1" wp14:anchorId="4FDDA105" wp14:editId="04771370">
                <wp:simplePos x="0" y="0"/>
                <wp:positionH relativeFrom="column">
                  <wp:posOffset>5398135</wp:posOffset>
                </wp:positionH>
                <wp:positionV relativeFrom="paragraph">
                  <wp:posOffset>61595</wp:posOffset>
                </wp:positionV>
                <wp:extent cx="6985" cy="316230"/>
                <wp:effectExtent l="76200" t="0" r="69215" b="6477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 cy="31623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02E1F6D" id="Прямая со стрелкой 47" o:spid="_x0000_s1026" type="#_x0000_t32" style="position:absolute;margin-left:425.05pt;margin-top:4.85pt;width:.55pt;height:24.9pt;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">
                <v:stroke endarrow="open"/>
                <o:lock v:ext="edit" shapetype="f"/>
              </v:shape>
            </w:pict>
          </mc:Fallback>
        </mc:AlternateContent>
      </w:r>
      <w:r w:rsidRPr="00986B4D">
        <w:rPr>
          <w:rFonts w:ascii="Courier New" w:eastAsiaTheme="minorHAnsi" w:hAnsi="Courier New" w:cs="Courier New"/>
          <w:noProof/>
        </w:rPr>
        <mc:AlternateContent>
          <mc:Choice Requires="wps">
            <w:drawing>
              <wp:anchor distT="0" distB="0" distL="114299" distR="114299" simplePos="0" relativeHeight="251673088" behindDoc="0" locked="0" layoutInCell="1" allowOverlap="1" wp14:anchorId="67316243" wp14:editId="6C93957B">
                <wp:simplePos x="0" y="0"/>
                <wp:positionH relativeFrom="column">
                  <wp:posOffset>3120390</wp:posOffset>
                </wp:positionH>
                <wp:positionV relativeFrom="paragraph">
                  <wp:posOffset>60960</wp:posOffset>
                </wp:positionV>
                <wp:extent cx="0" cy="359410"/>
                <wp:effectExtent l="95250" t="0" r="95250" b="5969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A7168CA" id="Прямая со стрелкой 30" o:spid="_x0000_s1026" type="#_x0000_t32" style="position:absolute;margin-left:245.7pt;margin-top:4.8pt;width:0;height:28.3pt;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">
                <v:stroke endarrow="open"/>
                <o:lock v:ext="edit" shapetype="f"/>
              </v:shape>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ascii="Courier New" w:eastAsiaTheme="minorHAnsi" w:hAnsi="Courier New" w:cs="Courier New"/>
          <w:noProof/>
        </w:rPr>
        <mc:AlternateContent>
          <mc:Choice Requires="wps">
            <w:drawing>
              <wp:anchor distT="0" distB="0" distL="114300" distR="114300" simplePos="0" relativeHeight="251664896" behindDoc="0" locked="0" layoutInCell="1" allowOverlap="1" wp14:anchorId="74DA7429" wp14:editId="7BA7390F">
                <wp:simplePos x="0" y="0"/>
                <wp:positionH relativeFrom="column">
                  <wp:posOffset>2122170</wp:posOffset>
                </wp:positionH>
                <wp:positionV relativeFrom="paragraph">
                  <wp:posOffset>137160</wp:posOffset>
                </wp:positionV>
                <wp:extent cx="2044700" cy="327025"/>
                <wp:effectExtent l="0" t="0" r="12700" b="15875"/>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0" cy="327025"/>
                        </a:xfrm>
                        <a:prstGeom prst="roundRect">
                          <a:avLst/>
                        </a:prstGeom>
                        <a:solidFill>
                          <a:sysClr val="window" lastClr="FFFFFF"/>
                        </a:solidFill>
                        <a:ln w="25400" cap="flat" cmpd="sng" algn="ctr">
                          <a:solidFill>
                            <a:sysClr val="windowText" lastClr="000000"/>
                          </a:solidFill>
                          <a:prstDash val="solid"/>
                        </a:ln>
                        <a:effectLst/>
                      </wps:spPr>
                      <wps:txbx>
                        <w:txbxContent>
                          <w:p w:rsidR="004E0056" w:rsidRPr="008C798A" w:rsidRDefault="004E0056" w:rsidP="00986B4D">
                            <w:pPr>
                              <w:jc w:val="center"/>
                            </w:pPr>
                            <w:r w:rsidRPr="008C798A">
                              <w:t>В</w:t>
                            </w:r>
                            <w:r>
                              <w:t>ыдача Заявителю Н</w:t>
                            </w:r>
                            <w:r w:rsidRPr="008C798A">
                              <w:t>ПА</w:t>
                            </w:r>
                          </w:p>
                          <w:p w:rsidR="004E0056" w:rsidRDefault="004E0056" w:rsidP="00986B4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1" o:spid="_x0000_s1032" style="position:absolute;left:0;text-align:left;margin-left:167.1pt;margin-top:10.8pt;width:161pt;height:2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" fillcolor="window" strokecolor="windowText" strokeweight="2pt">
                <v:path arrowok="t"/>
                <v:textbox>
                  <w:txbxContent>
                    <w:p w:rsidR="004E0056" w:rsidRPr="008C798A" w:rsidRDefault="004E0056" w:rsidP="00986B4D">
                      <w:pPr>
                        <w:jc w:val="center"/>
                      </w:pPr>
                      <w:r w:rsidRPr="008C798A">
                        <w:t>В</w:t>
                      </w:r>
                      <w:r>
                        <w:t>ыдача Заявителю Н</w:t>
                      </w:r>
                      <w:r w:rsidRPr="008C798A">
                        <w:t>ПА</w:t>
                      </w:r>
                    </w:p>
                    <w:p w:rsidR="004E0056" w:rsidRDefault="004E0056" w:rsidP="00986B4D"/>
                  </w:txbxContent>
                </v:textbox>
              </v:roundrect>
            </w:pict>
          </mc:Fallback>
        </mc:AlternateContent>
      </w:r>
      <w:r w:rsidRPr="00986B4D">
        <w:rPr>
          <w:rFonts w:ascii="Courier New" w:eastAsiaTheme="minorHAnsi" w:hAnsi="Courier New" w:cs="Courier New"/>
          <w:noProof/>
        </w:rPr>
        <mc:AlternateContent>
          <mc:Choice Requires="wps">
            <w:drawing>
              <wp:anchor distT="0" distB="0" distL="114300" distR="114300" simplePos="0" relativeHeight="251668992" behindDoc="0" locked="0" layoutInCell="1" allowOverlap="1" wp14:anchorId="5944F181" wp14:editId="44F1C1D9">
                <wp:simplePos x="0" y="0"/>
                <wp:positionH relativeFrom="column">
                  <wp:posOffset>4763391</wp:posOffset>
                </wp:positionH>
                <wp:positionV relativeFrom="paragraph">
                  <wp:posOffset>91923</wp:posOffset>
                </wp:positionV>
                <wp:extent cx="1400175" cy="454376"/>
                <wp:effectExtent l="0" t="0" r="28575" b="22225"/>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454376"/>
                        </a:xfrm>
                        <a:prstGeom prst="roundRect">
                          <a:avLst/>
                        </a:prstGeom>
                        <a:solidFill>
                          <a:sysClr val="window" lastClr="FFFFFF"/>
                        </a:solidFill>
                        <a:ln w="25400" cap="flat" cmpd="sng" algn="ctr">
                          <a:solidFill>
                            <a:sysClr val="windowText" lastClr="000000"/>
                          </a:solidFill>
                          <a:prstDash val="solid"/>
                        </a:ln>
                        <a:effectLst/>
                      </wps:spPr>
                      <wps:txbx>
                        <w:txbxContent>
                          <w:p w:rsidR="004E0056" w:rsidRPr="008C798A" w:rsidRDefault="004E0056" w:rsidP="00986B4D">
                            <w:pPr>
                              <w:jc w:val="center"/>
                            </w:pPr>
                            <w:r>
                              <w:t>Выдача  заявителю п</w:t>
                            </w:r>
                            <w:r w:rsidRPr="008C798A">
                              <w:t xml:space="preserve">исьменного отказа </w:t>
                            </w:r>
                          </w:p>
                          <w:p w:rsidR="004E0056" w:rsidRDefault="004E0056" w:rsidP="00986B4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1" o:spid="_x0000_s1033" style="position:absolute;left:0;text-align:left;margin-left:375.05pt;margin-top:7.25pt;width:110.25pt;height:35.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" fillcolor="window" strokecolor="windowText" strokeweight="2pt">
                <v:path arrowok="t"/>
                <v:textbox>
                  <w:txbxContent>
                    <w:p w:rsidR="004E0056" w:rsidRPr="008C798A" w:rsidRDefault="004E0056" w:rsidP="00986B4D">
                      <w:pPr>
                        <w:jc w:val="center"/>
                      </w:pPr>
                      <w:r>
                        <w:t>Выдача  заявителю п</w:t>
                      </w:r>
                      <w:r w:rsidRPr="008C798A">
                        <w:t xml:space="preserve">исьменного отказа </w:t>
                      </w:r>
                    </w:p>
                    <w:p w:rsidR="004E0056" w:rsidRDefault="004E0056" w:rsidP="00986B4D"/>
                  </w:txbxContent>
                </v:textbox>
              </v:roundrect>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ascii="Courier New" w:eastAsiaTheme="minorHAnsi" w:hAnsi="Courier New" w:cs="Courier New"/>
          <w:noProof/>
        </w:rPr>
        <mc:AlternateContent>
          <mc:Choice Requires="wps">
            <w:drawing>
              <wp:anchor distT="0" distB="0" distL="114298" distR="114298" simplePos="0" relativeHeight="251665920" behindDoc="0" locked="0" layoutInCell="1" allowOverlap="1" wp14:anchorId="09A66F76" wp14:editId="510EBC3C">
                <wp:simplePos x="0" y="0"/>
                <wp:positionH relativeFrom="column">
                  <wp:posOffset>3118485</wp:posOffset>
                </wp:positionH>
                <wp:positionV relativeFrom="paragraph">
                  <wp:posOffset>33020</wp:posOffset>
                </wp:positionV>
                <wp:extent cx="0" cy="448945"/>
                <wp:effectExtent l="95250" t="0" r="57150" b="6540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894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E71845D" id="Прямая со стрелкой 48" o:spid="_x0000_s1026" type="#_x0000_t32" style="position:absolute;margin-left:245.55pt;margin-top:2.6pt;width:0;height:35.35pt;z-index:251665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">
                <v:stroke endarrow="open"/>
                <o:lock v:ext="edit" shapetype="f"/>
              </v:shape>
            </w:pict>
          </mc:Fallback>
        </mc:AlternateContent>
      </w:r>
      <w:r w:rsidRPr="00986B4D">
        <w:rPr>
          <w:rFonts w:ascii="Courier New" w:eastAsiaTheme="minorHAnsi" w:hAnsi="Courier New" w:cs="Courier New"/>
          <w:noProof/>
        </w:rPr>
        <mc:AlternateContent>
          <mc:Choice Requires="wps">
            <w:drawing>
              <wp:anchor distT="0" distB="0" distL="114300" distR="114300" simplePos="0" relativeHeight="251676160" behindDoc="0" locked="0" layoutInCell="1" allowOverlap="1" wp14:anchorId="3D5836BE" wp14:editId="7C38F4E8">
                <wp:simplePos x="0" y="0"/>
                <wp:positionH relativeFrom="column">
                  <wp:posOffset>5412740</wp:posOffset>
                </wp:positionH>
                <wp:positionV relativeFrom="paragraph">
                  <wp:posOffset>109220</wp:posOffset>
                </wp:positionV>
                <wp:extent cx="6985" cy="374015"/>
                <wp:effectExtent l="95250" t="0" r="107315" b="64135"/>
                <wp:wrapNone/>
                <wp:docPr id="6" name="Прямая со стрелкой 6"/>
                <wp:cNvGraphicFramePr/>
                <a:graphic xmlns:a="http://schemas.openxmlformats.org/drawingml/2006/main">
                  <a:graphicData uri="http://schemas.microsoft.com/office/word/2010/wordprocessingShape">
                    <wps:wsp>
                      <wps:cNvCnPr/>
                      <wps:spPr>
                        <a:xfrm flipH="1">
                          <a:off x="0" y="0"/>
                          <a:ext cx="6985" cy="3740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0D14C61" id="Прямая со стрелкой 6" o:spid="_x0000_s1026" type="#_x0000_t32" style="position:absolute;margin-left:426.2pt;margin-top:8.6pt;width:.55pt;height:29.45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">
                <v:stroke endarrow="open"/>
              </v:shape>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ascii="Courier New" w:eastAsiaTheme="minorHAnsi" w:hAnsi="Courier New" w:cs="Courier New"/>
          <w:noProof/>
        </w:rPr>
        <mc:AlternateContent>
          <mc:Choice Requires="wps">
            <w:drawing>
              <wp:anchor distT="0" distB="0" distL="114300" distR="114300" simplePos="0" relativeHeight="251677184" behindDoc="0" locked="0" layoutInCell="1" allowOverlap="1" wp14:anchorId="301858FA" wp14:editId="311A297E">
                <wp:simplePos x="0" y="0"/>
                <wp:positionH relativeFrom="column">
                  <wp:posOffset>2340913</wp:posOffset>
                </wp:positionH>
                <wp:positionV relativeFrom="paragraph">
                  <wp:posOffset>51681</wp:posOffset>
                </wp:positionV>
                <wp:extent cx="3634740" cy="634621"/>
                <wp:effectExtent l="0" t="0" r="22860" b="13335"/>
                <wp:wrapNone/>
                <wp:docPr id="24" name="Скругленный прямоугольник 24"/>
                <wp:cNvGraphicFramePr/>
                <a:graphic xmlns:a="http://schemas.openxmlformats.org/drawingml/2006/main">
                  <a:graphicData uri="http://schemas.microsoft.com/office/word/2010/wordprocessingShape">
                    <wps:wsp>
                      <wps:cNvSpPr/>
                      <wps:spPr>
                        <a:xfrm>
                          <a:off x="0" y="0"/>
                          <a:ext cx="3634740" cy="634621"/>
                        </a:xfrm>
                        <a:prstGeom prst="roundRect">
                          <a:avLst/>
                        </a:prstGeom>
                        <a:solidFill>
                          <a:sysClr val="window" lastClr="FFFFFF"/>
                        </a:solidFill>
                        <a:ln w="25400" cap="flat" cmpd="sng" algn="ctr">
                          <a:solidFill>
                            <a:sysClr val="windowText" lastClr="000000"/>
                          </a:solidFill>
                          <a:prstDash val="solid"/>
                        </a:ln>
                        <a:effectLst/>
                      </wps:spPr>
                      <wps:txbx>
                        <w:txbxContent>
                          <w:p w:rsidR="004E0056" w:rsidRDefault="004E0056" w:rsidP="00986B4D">
                            <w:pPr>
                              <w:jc w:val="center"/>
                            </w:pPr>
                            <w:r w:rsidRPr="00F97D39">
                              <w:t>Окончание оказания муниципальной услуги</w:t>
                            </w:r>
                          </w:p>
                          <w:p w:rsidR="004E0056" w:rsidRPr="008C798A" w:rsidRDefault="004E0056" w:rsidP="00986B4D">
                            <w:pPr>
                              <w:jc w:val="center"/>
                            </w:pPr>
                            <w:r>
                              <w:t>(общий срок 20 календарных</w:t>
                            </w:r>
                            <w:r w:rsidRPr="008C798A">
                              <w:t xml:space="preserve"> дней)</w:t>
                            </w:r>
                          </w:p>
                          <w:p w:rsidR="004E0056" w:rsidRPr="00F97D39" w:rsidRDefault="004E0056" w:rsidP="00986B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4" o:spid="_x0000_s1034" style="position:absolute;left:0;text-align:left;margin-left:184.3pt;margin-top:4.05pt;width:286.2pt;height:49.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" fillcolor="window" strokecolor="windowText" strokeweight="2pt">
                <v:textbox>
                  <w:txbxContent>
                    <w:p w:rsidR="004E0056" w:rsidRDefault="004E0056" w:rsidP="00986B4D">
                      <w:pPr>
                        <w:jc w:val="center"/>
                      </w:pPr>
                      <w:r w:rsidRPr="00F97D39">
                        <w:t>Окончание оказания муниципальной услуги</w:t>
                      </w:r>
                    </w:p>
                    <w:p w:rsidR="004E0056" w:rsidRPr="008C798A" w:rsidRDefault="004E0056" w:rsidP="00986B4D">
                      <w:pPr>
                        <w:jc w:val="center"/>
                      </w:pPr>
                      <w:r>
                        <w:t>(общий срок 20 календарных</w:t>
                      </w:r>
                      <w:r w:rsidRPr="008C798A">
                        <w:t xml:space="preserve"> дней)</w:t>
                      </w:r>
                    </w:p>
                    <w:p w:rsidR="004E0056" w:rsidRPr="00F97D39" w:rsidRDefault="004E0056" w:rsidP="00986B4D">
                      <w:pPr>
                        <w:jc w:val="center"/>
                      </w:pPr>
                    </w:p>
                  </w:txbxContent>
                </v:textbox>
              </v:roundrect>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3E533C" w:rsidRPr="00BF37AC" w:rsidRDefault="003E533C" w:rsidP="009B59E2">
      <w:pPr>
        <w:jc w:val="both"/>
        <w:rPr>
          <w:color w:val="000000"/>
          <w:sz w:val="24"/>
          <w:szCs w:val="24"/>
        </w:rPr>
      </w:pPr>
    </w:p>
    <w:sectPr w:rsidR="003E533C" w:rsidRPr="00BF37AC" w:rsidSect="009B59E2">
      <w:pgSz w:w="11913" w:h="16834"/>
      <w:pgMar w:top="1135" w:right="567" w:bottom="1135" w:left="1134"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7B4" w:rsidRDefault="00FE47B4" w:rsidP="00986B4D">
      <w:r>
        <w:separator/>
      </w:r>
    </w:p>
  </w:endnote>
  <w:endnote w:type="continuationSeparator" w:id="0">
    <w:p w:rsidR="00FE47B4" w:rsidRDefault="00FE47B4" w:rsidP="0098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7B4" w:rsidRDefault="00FE47B4" w:rsidP="00986B4D">
      <w:r>
        <w:separator/>
      </w:r>
    </w:p>
  </w:footnote>
  <w:footnote w:type="continuationSeparator" w:id="0">
    <w:p w:rsidR="00FE47B4" w:rsidRDefault="00FE47B4" w:rsidP="00986B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B3619"/>
    <w:multiLevelType w:val="multilevel"/>
    <w:tmpl w:val="5ED465EC"/>
    <w:lvl w:ilvl="0">
      <w:start w:val="2"/>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89E3412"/>
    <w:multiLevelType w:val="multilevel"/>
    <w:tmpl w:val="9C82A2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B10037"/>
    <w:multiLevelType w:val="hybridMultilevel"/>
    <w:tmpl w:val="D77EA010"/>
    <w:lvl w:ilvl="0" w:tplc="234A36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3252EAA"/>
    <w:multiLevelType w:val="hybridMultilevel"/>
    <w:tmpl w:val="F3E6833C"/>
    <w:lvl w:ilvl="0" w:tplc="0FD0F7DA">
      <w:start w:val="1"/>
      <w:numFmt w:val="decimal"/>
      <w:lvlText w:val="%1."/>
      <w:lvlJc w:val="left"/>
      <w:pPr>
        <w:tabs>
          <w:tab w:val="num" w:pos="960"/>
        </w:tabs>
        <w:ind w:left="960" w:hanging="360"/>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4">
    <w:nsid w:val="623B4D1F"/>
    <w:multiLevelType w:val="multilevel"/>
    <w:tmpl w:val="01601FC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77"/>
    <w:rsid w:val="00007BE7"/>
    <w:rsid w:val="0002312A"/>
    <w:rsid w:val="00035F8B"/>
    <w:rsid w:val="00047E33"/>
    <w:rsid w:val="00085F0A"/>
    <w:rsid w:val="000D6503"/>
    <w:rsid w:val="000F5446"/>
    <w:rsid w:val="00117B0C"/>
    <w:rsid w:val="00173667"/>
    <w:rsid w:val="001D1BA4"/>
    <w:rsid w:val="001D7F53"/>
    <w:rsid w:val="001E1A81"/>
    <w:rsid w:val="001F5B98"/>
    <w:rsid w:val="002129E9"/>
    <w:rsid w:val="00215D1A"/>
    <w:rsid w:val="00220B1B"/>
    <w:rsid w:val="0026173D"/>
    <w:rsid w:val="002704A1"/>
    <w:rsid w:val="002A0577"/>
    <w:rsid w:val="00384BAD"/>
    <w:rsid w:val="003C2398"/>
    <w:rsid w:val="003E533C"/>
    <w:rsid w:val="003E605A"/>
    <w:rsid w:val="00493822"/>
    <w:rsid w:val="004E0056"/>
    <w:rsid w:val="00561BF2"/>
    <w:rsid w:val="00605C8D"/>
    <w:rsid w:val="007015D6"/>
    <w:rsid w:val="00704D03"/>
    <w:rsid w:val="00736FD9"/>
    <w:rsid w:val="007A3210"/>
    <w:rsid w:val="007A57CB"/>
    <w:rsid w:val="007C281C"/>
    <w:rsid w:val="00880585"/>
    <w:rsid w:val="008A3FF7"/>
    <w:rsid w:val="008F2800"/>
    <w:rsid w:val="008F2C9C"/>
    <w:rsid w:val="00917CB1"/>
    <w:rsid w:val="0092269C"/>
    <w:rsid w:val="00986B4D"/>
    <w:rsid w:val="009A1BC7"/>
    <w:rsid w:val="009B59E2"/>
    <w:rsid w:val="00A06DB2"/>
    <w:rsid w:val="00A12088"/>
    <w:rsid w:val="00A35616"/>
    <w:rsid w:val="00A74129"/>
    <w:rsid w:val="00AA2EBB"/>
    <w:rsid w:val="00B071F5"/>
    <w:rsid w:val="00B130C0"/>
    <w:rsid w:val="00B476AB"/>
    <w:rsid w:val="00B548B2"/>
    <w:rsid w:val="00B54E32"/>
    <w:rsid w:val="00BF37AC"/>
    <w:rsid w:val="00C01202"/>
    <w:rsid w:val="00C0404E"/>
    <w:rsid w:val="00C467F8"/>
    <w:rsid w:val="00C615DD"/>
    <w:rsid w:val="00C94012"/>
    <w:rsid w:val="00CE0FF9"/>
    <w:rsid w:val="00D10295"/>
    <w:rsid w:val="00D249D9"/>
    <w:rsid w:val="00D3699C"/>
    <w:rsid w:val="00D4598A"/>
    <w:rsid w:val="00D504F0"/>
    <w:rsid w:val="00D53A63"/>
    <w:rsid w:val="00D615DF"/>
    <w:rsid w:val="00D76693"/>
    <w:rsid w:val="00D82F80"/>
    <w:rsid w:val="00DE2914"/>
    <w:rsid w:val="00DE5032"/>
    <w:rsid w:val="00E36E7F"/>
    <w:rsid w:val="00E37CD0"/>
    <w:rsid w:val="00ED6E4B"/>
    <w:rsid w:val="00F068A0"/>
    <w:rsid w:val="00F07B51"/>
    <w:rsid w:val="00F54C53"/>
    <w:rsid w:val="00F70CC4"/>
    <w:rsid w:val="00F85C52"/>
    <w:rsid w:val="00F93F8B"/>
    <w:rsid w:val="00FA5954"/>
    <w:rsid w:val="00FB03E9"/>
    <w:rsid w:val="00FE4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CYR"/>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lock Text" w:uiPriority="99"/>
    <w:lsdException w:name="Hyperlink" w:uiPriority="99"/>
    <w:lsdException w:name="Strong" w:semiHidden="0" w:uiPriority="22" w:unhideWhenUsed="0" w:qFormat="1"/>
    <w:lsdException w:name="Emphasis" w:semiHidden="0" w:unhideWhenUsed="0" w:qFormat="1"/>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3E9"/>
    <w:pPr>
      <w:overflowPunct w:val="0"/>
      <w:autoSpaceDE w:val="0"/>
      <w:autoSpaceDN w:val="0"/>
      <w:adjustRightInd w:val="0"/>
      <w:textAlignment w:val="baseline"/>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rsid w:val="00FB03E9"/>
    <w:pPr>
      <w:keepNext/>
      <w:widowControl w:val="0"/>
      <w:jc w:val="center"/>
    </w:pPr>
    <w:rPr>
      <w:sz w:val="30"/>
    </w:rPr>
  </w:style>
  <w:style w:type="paragraph" w:customStyle="1" w:styleId="2">
    <w:name w:val="заголовок 2"/>
    <w:basedOn w:val="a"/>
    <w:next w:val="a"/>
    <w:rsid w:val="00FB03E9"/>
    <w:pPr>
      <w:keepNext/>
      <w:widowControl w:val="0"/>
      <w:ind w:left="6237" w:right="118"/>
    </w:pPr>
    <w:rPr>
      <w:sz w:val="24"/>
    </w:rPr>
  </w:style>
  <w:style w:type="paragraph" w:customStyle="1" w:styleId="3">
    <w:name w:val="заголовок 3"/>
    <w:basedOn w:val="a"/>
    <w:next w:val="a"/>
    <w:uiPriority w:val="99"/>
    <w:rsid w:val="00FB03E9"/>
    <w:pPr>
      <w:keepNext/>
      <w:widowControl w:val="0"/>
      <w:spacing w:line="312" w:lineRule="atLeast"/>
      <w:ind w:right="571" w:firstLine="567"/>
      <w:jc w:val="both"/>
    </w:pPr>
    <w:rPr>
      <w:sz w:val="24"/>
    </w:rPr>
  </w:style>
  <w:style w:type="paragraph" w:customStyle="1" w:styleId="20">
    <w:name w:val="Подпись2"/>
    <w:basedOn w:val="a"/>
    <w:uiPriority w:val="99"/>
    <w:rsid w:val="000F5446"/>
    <w:pPr>
      <w:tabs>
        <w:tab w:val="left" w:pos="7371"/>
      </w:tabs>
      <w:overflowPunct/>
      <w:adjustRightInd/>
      <w:textAlignment w:val="auto"/>
    </w:pPr>
    <w:rPr>
      <w:sz w:val="24"/>
      <w:szCs w:val="24"/>
    </w:rPr>
  </w:style>
  <w:style w:type="paragraph" w:customStyle="1" w:styleId="21">
    <w:name w:val="Обычный2"/>
    <w:basedOn w:val="a"/>
    <w:uiPriority w:val="99"/>
    <w:rsid w:val="000F5446"/>
    <w:pPr>
      <w:overflowPunct/>
      <w:adjustRightInd/>
      <w:spacing w:line="360" w:lineRule="auto"/>
      <w:ind w:firstLine="709"/>
      <w:textAlignment w:val="auto"/>
    </w:pPr>
    <w:rPr>
      <w:sz w:val="24"/>
      <w:szCs w:val="24"/>
    </w:rPr>
  </w:style>
  <w:style w:type="paragraph" w:styleId="a3">
    <w:name w:val="Subtitle"/>
    <w:basedOn w:val="a"/>
    <w:link w:val="a4"/>
    <w:uiPriority w:val="99"/>
    <w:qFormat/>
    <w:rsid w:val="000F5446"/>
    <w:pPr>
      <w:overflowPunct/>
      <w:autoSpaceDE/>
      <w:autoSpaceDN/>
      <w:adjustRightInd/>
      <w:jc w:val="both"/>
      <w:textAlignment w:val="auto"/>
    </w:pPr>
    <w:rPr>
      <w:sz w:val="24"/>
      <w:szCs w:val="24"/>
    </w:rPr>
  </w:style>
  <w:style w:type="character" w:customStyle="1" w:styleId="a4">
    <w:name w:val="Подзаголовок Знак"/>
    <w:basedOn w:val="a0"/>
    <w:link w:val="a3"/>
    <w:uiPriority w:val="99"/>
    <w:locked/>
    <w:rsid w:val="000F5446"/>
    <w:rPr>
      <w:rFonts w:ascii="Times New Roman" w:hAnsi="Times New Roman" w:cs="Times New Roman"/>
      <w:sz w:val="24"/>
      <w:szCs w:val="24"/>
    </w:rPr>
  </w:style>
  <w:style w:type="paragraph" w:customStyle="1" w:styleId="a5">
    <w:name w:val="Знак"/>
    <w:basedOn w:val="a"/>
    <w:uiPriority w:val="99"/>
    <w:rsid w:val="000F5446"/>
    <w:pPr>
      <w:widowControl w:val="0"/>
      <w:overflowPunct/>
      <w:autoSpaceDE/>
      <w:autoSpaceDN/>
      <w:spacing w:after="160" w:line="240" w:lineRule="exact"/>
      <w:jc w:val="right"/>
      <w:textAlignment w:val="auto"/>
    </w:pPr>
    <w:rPr>
      <w:lang w:val="en-GB" w:eastAsia="en-US"/>
    </w:rPr>
  </w:style>
  <w:style w:type="paragraph" w:styleId="a6">
    <w:name w:val="Balloon Text"/>
    <w:basedOn w:val="a"/>
    <w:link w:val="a7"/>
    <w:uiPriority w:val="99"/>
    <w:rsid w:val="00A35616"/>
    <w:rPr>
      <w:rFonts w:ascii="Tahoma" w:hAnsi="Tahoma" w:cs="Tahoma"/>
      <w:sz w:val="16"/>
      <w:szCs w:val="16"/>
    </w:rPr>
  </w:style>
  <w:style w:type="character" w:customStyle="1" w:styleId="a7">
    <w:name w:val="Текст выноски Знак"/>
    <w:basedOn w:val="a0"/>
    <w:link w:val="a6"/>
    <w:uiPriority w:val="99"/>
    <w:rsid w:val="00A35616"/>
    <w:rPr>
      <w:rFonts w:ascii="Tahoma" w:hAnsi="Tahoma" w:cs="Tahoma"/>
      <w:sz w:val="16"/>
      <w:szCs w:val="16"/>
    </w:rPr>
  </w:style>
  <w:style w:type="paragraph" w:customStyle="1" w:styleId="41">
    <w:name w:val="Заголовок 41"/>
    <w:basedOn w:val="a"/>
    <w:next w:val="a"/>
    <w:rsid w:val="00E36E7F"/>
    <w:pPr>
      <w:keepNext/>
      <w:widowControl w:val="0"/>
      <w:tabs>
        <w:tab w:val="num" w:pos="2880"/>
      </w:tabs>
      <w:suppressAutoHyphens/>
      <w:overflowPunct/>
      <w:autoSpaceDN/>
      <w:adjustRightInd/>
      <w:ind w:left="2880" w:hanging="720"/>
      <w:textAlignment w:val="auto"/>
      <w:outlineLvl w:val="3"/>
    </w:pPr>
    <w:rPr>
      <w:sz w:val="24"/>
      <w:szCs w:val="24"/>
      <w:lang w:bidi="ru-RU"/>
    </w:rPr>
  </w:style>
  <w:style w:type="paragraph" w:customStyle="1" w:styleId="210">
    <w:name w:val="Основной текст 21"/>
    <w:basedOn w:val="a"/>
    <w:rsid w:val="00E36E7F"/>
    <w:pPr>
      <w:widowControl w:val="0"/>
      <w:suppressAutoHyphens/>
      <w:overflowPunct/>
      <w:autoSpaceDN/>
      <w:adjustRightInd/>
      <w:textAlignment w:val="auto"/>
    </w:pPr>
    <w:rPr>
      <w:sz w:val="24"/>
      <w:szCs w:val="24"/>
      <w:lang w:bidi="ru-RU"/>
    </w:rPr>
  </w:style>
  <w:style w:type="paragraph" w:customStyle="1" w:styleId="31">
    <w:name w:val="Основной текст с отступом 31"/>
    <w:basedOn w:val="a"/>
    <w:rsid w:val="00E36E7F"/>
    <w:pPr>
      <w:widowControl w:val="0"/>
      <w:suppressAutoHyphens/>
      <w:overflowPunct/>
      <w:autoSpaceDN/>
      <w:adjustRightInd/>
      <w:ind w:left="709" w:hanging="709"/>
      <w:jc w:val="both"/>
      <w:textAlignment w:val="auto"/>
    </w:pPr>
    <w:rPr>
      <w:sz w:val="24"/>
      <w:szCs w:val="24"/>
      <w:lang w:bidi="ru-RU"/>
    </w:rPr>
  </w:style>
  <w:style w:type="paragraph" w:customStyle="1" w:styleId="310">
    <w:name w:val="Основной текст 31"/>
    <w:basedOn w:val="210"/>
    <w:rsid w:val="00E36E7F"/>
    <w:pPr>
      <w:spacing w:after="120"/>
      <w:ind w:left="360"/>
    </w:pPr>
    <w:rPr>
      <w:rFonts w:ascii="Times New Roman CYR" w:eastAsia="Times New Roman CYR" w:hAnsi="Times New Roman CYR" w:cs="Times New Roman CYR"/>
      <w:sz w:val="20"/>
      <w:szCs w:val="20"/>
    </w:rPr>
  </w:style>
  <w:style w:type="paragraph" w:customStyle="1" w:styleId="Style1">
    <w:name w:val="Style1"/>
    <w:basedOn w:val="a"/>
    <w:uiPriority w:val="99"/>
    <w:rsid w:val="00704D03"/>
    <w:pPr>
      <w:widowControl w:val="0"/>
      <w:overflowPunct/>
      <w:spacing w:line="274" w:lineRule="exact"/>
      <w:jc w:val="both"/>
      <w:textAlignment w:val="auto"/>
    </w:pPr>
    <w:rPr>
      <w:sz w:val="24"/>
      <w:szCs w:val="24"/>
    </w:rPr>
  </w:style>
  <w:style w:type="paragraph" w:customStyle="1" w:styleId="Style2">
    <w:name w:val="Style2"/>
    <w:basedOn w:val="a"/>
    <w:uiPriority w:val="99"/>
    <w:rsid w:val="00704D03"/>
    <w:pPr>
      <w:widowControl w:val="0"/>
      <w:overflowPunct/>
      <w:spacing w:line="276" w:lineRule="exact"/>
      <w:ind w:firstLine="566"/>
      <w:jc w:val="both"/>
      <w:textAlignment w:val="auto"/>
    </w:pPr>
    <w:rPr>
      <w:sz w:val="24"/>
      <w:szCs w:val="24"/>
    </w:rPr>
  </w:style>
  <w:style w:type="paragraph" w:customStyle="1" w:styleId="Style3">
    <w:name w:val="Style3"/>
    <w:basedOn w:val="a"/>
    <w:uiPriority w:val="99"/>
    <w:rsid w:val="00704D03"/>
    <w:pPr>
      <w:widowControl w:val="0"/>
      <w:overflowPunct/>
      <w:spacing w:line="269" w:lineRule="exact"/>
      <w:textAlignment w:val="auto"/>
    </w:pPr>
    <w:rPr>
      <w:sz w:val="24"/>
      <w:szCs w:val="24"/>
    </w:rPr>
  </w:style>
  <w:style w:type="character" w:customStyle="1" w:styleId="FontStyle11">
    <w:name w:val="Font Style11"/>
    <w:uiPriority w:val="99"/>
    <w:rsid w:val="00704D03"/>
    <w:rPr>
      <w:rFonts w:ascii="Times New Roman" w:hAnsi="Times New Roman" w:cs="Times New Roman"/>
      <w:sz w:val="22"/>
      <w:szCs w:val="22"/>
    </w:rPr>
  </w:style>
  <w:style w:type="paragraph" w:customStyle="1" w:styleId="ConsPlusNormal">
    <w:name w:val="ConsPlusNormal"/>
    <w:rsid w:val="00704D03"/>
    <w:pPr>
      <w:widowControl w:val="0"/>
      <w:autoSpaceDE w:val="0"/>
      <w:autoSpaceDN w:val="0"/>
      <w:adjustRightInd w:val="0"/>
    </w:pPr>
    <w:rPr>
      <w:rFonts w:ascii="Arial" w:hAnsi="Arial" w:cs="Arial"/>
    </w:rPr>
  </w:style>
  <w:style w:type="paragraph" w:styleId="22">
    <w:name w:val="Body Text 2"/>
    <w:basedOn w:val="a"/>
    <w:link w:val="23"/>
    <w:uiPriority w:val="99"/>
    <w:rsid w:val="008F2C9C"/>
    <w:pPr>
      <w:overflowPunct/>
      <w:adjustRightInd/>
      <w:ind w:firstLine="567"/>
      <w:textAlignment w:val="auto"/>
    </w:pPr>
    <w:rPr>
      <w:sz w:val="24"/>
      <w:szCs w:val="24"/>
    </w:rPr>
  </w:style>
  <w:style w:type="character" w:customStyle="1" w:styleId="23">
    <w:name w:val="Основной текст 2 Знак"/>
    <w:basedOn w:val="a0"/>
    <w:link w:val="22"/>
    <w:uiPriority w:val="99"/>
    <w:rsid w:val="008F2C9C"/>
    <w:rPr>
      <w:rFonts w:ascii="Times New Roman" w:hAnsi="Times New Roman" w:cs="Times New Roman"/>
      <w:sz w:val="24"/>
      <w:szCs w:val="24"/>
    </w:rPr>
  </w:style>
  <w:style w:type="paragraph" w:styleId="24">
    <w:name w:val="Body Text Indent 2"/>
    <w:basedOn w:val="a"/>
    <w:link w:val="25"/>
    <w:rsid w:val="00B548B2"/>
    <w:pPr>
      <w:spacing w:after="120" w:line="480" w:lineRule="auto"/>
      <w:ind w:left="283"/>
    </w:pPr>
  </w:style>
  <w:style w:type="character" w:customStyle="1" w:styleId="25">
    <w:name w:val="Основной текст с отступом 2 Знак"/>
    <w:basedOn w:val="a0"/>
    <w:link w:val="24"/>
    <w:rsid w:val="00B548B2"/>
    <w:rPr>
      <w:rFonts w:ascii="Times New Roman" w:hAnsi="Times New Roman" w:cs="Times New Roman"/>
    </w:rPr>
  </w:style>
  <w:style w:type="paragraph" w:styleId="a8">
    <w:name w:val="Body Text"/>
    <w:basedOn w:val="a"/>
    <w:link w:val="a9"/>
    <w:rsid w:val="00D504F0"/>
    <w:pPr>
      <w:spacing w:after="120"/>
    </w:pPr>
  </w:style>
  <w:style w:type="character" w:customStyle="1" w:styleId="a9">
    <w:name w:val="Основной текст Знак"/>
    <w:basedOn w:val="a0"/>
    <w:link w:val="a8"/>
    <w:rsid w:val="00D504F0"/>
    <w:rPr>
      <w:rFonts w:ascii="Times New Roman" w:hAnsi="Times New Roman" w:cs="Times New Roman"/>
    </w:rPr>
  </w:style>
  <w:style w:type="paragraph" w:styleId="aa">
    <w:name w:val="List Paragraph"/>
    <w:basedOn w:val="a"/>
    <w:uiPriority w:val="99"/>
    <w:qFormat/>
    <w:rsid w:val="00D504F0"/>
    <w:pPr>
      <w:overflowPunct/>
      <w:autoSpaceDE/>
      <w:autoSpaceDN/>
      <w:adjustRightInd/>
      <w:spacing w:after="200" w:line="276" w:lineRule="auto"/>
      <w:ind w:left="720"/>
      <w:contextualSpacing/>
      <w:textAlignment w:val="auto"/>
    </w:pPr>
    <w:rPr>
      <w:rFonts w:asciiTheme="minorHAnsi" w:hAnsiTheme="minorHAnsi"/>
      <w:sz w:val="22"/>
      <w:szCs w:val="22"/>
      <w:lang w:eastAsia="en-US"/>
    </w:rPr>
  </w:style>
  <w:style w:type="table" w:styleId="ab">
    <w:name w:val="Table Grid"/>
    <w:basedOn w:val="a1"/>
    <w:uiPriority w:val="99"/>
    <w:rsid w:val="00F068A0"/>
    <w:pPr>
      <w:autoSpaceDE w:val="0"/>
      <w:autoSpaceDN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lock Text"/>
    <w:basedOn w:val="a"/>
    <w:uiPriority w:val="99"/>
    <w:rsid w:val="00F068A0"/>
    <w:pPr>
      <w:overflowPunct/>
      <w:adjustRightInd/>
      <w:ind w:left="-567" w:right="-99"/>
      <w:jc w:val="both"/>
      <w:textAlignment w:val="auto"/>
    </w:pPr>
    <w:rPr>
      <w:sz w:val="24"/>
      <w:szCs w:val="24"/>
    </w:rPr>
  </w:style>
  <w:style w:type="character" w:customStyle="1" w:styleId="itemtext1">
    <w:name w:val="itemtext1"/>
    <w:uiPriority w:val="99"/>
    <w:rsid w:val="00F068A0"/>
    <w:rPr>
      <w:rFonts w:ascii="Segoe UI" w:hAnsi="Segoe UI"/>
      <w:color w:val="000000"/>
      <w:sz w:val="20"/>
    </w:rPr>
  </w:style>
  <w:style w:type="character" w:styleId="ad">
    <w:name w:val="Hyperlink"/>
    <w:basedOn w:val="a0"/>
    <w:uiPriority w:val="99"/>
    <w:semiHidden/>
    <w:unhideWhenUsed/>
    <w:rsid w:val="00986B4D"/>
    <w:rPr>
      <w:color w:val="0000FF"/>
      <w:u w:val="single"/>
    </w:rPr>
  </w:style>
  <w:style w:type="numbering" w:customStyle="1" w:styleId="10">
    <w:name w:val="Нет списка1"/>
    <w:next w:val="a2"/>
    <w:uiPriority w:val="99"/>
    <w:semiHidden/>
    <w:unhideWhenUsed/>
    <w:rsid w:val="00986B4D"/>
  </w:style>
  <w:style w:type="paragraph" w:customStyle="1" w:styleId="42">
    <w:name w:val="Заголовок 42"/>
    <w:basedOn w:val="a"/>
    <w:next w:val="a"/>
    <w:rsid w:val="00986B4D"/>
    <w:pPr>
      <w:keepNext/>
      <w:widowControl w:val="0"/>
      <w:suppressAutoHyphens/>
      <w:overflowPunct/>
      <w:autoSpaceDE/>
      <w:autoSpaceDN/>
      <w:adjustRightInd/>
      <w:textAlignment w:val="auto"/>
    </w:pPr>
    <w:rPr>
      <w:rFonts w:eastAsia="Andale Sans UI"/>
      <w:kern w:val="1"/>
      <w:sz w:val="24"/>
      <w:szCs w:val="24"/>
    </w:rPr>
  </w:style>
  <w:style w:type="paragraph" w:customStyle="1" w:styleId="ConsPlusTitle">
    <w:name w:val="ConsPlusTitle"/>
    <w:rsid w:val="00986B4D"/>
    <w:pPr>
      <w:widowControl w:val="0"/>
      <w:autoSpaceDE w:val="0"/>
      <w:autoSpaceDN w:val="0"/>
    </w:pPr>
    <w:rPr>
      <w:rFonts w:ascii="Calibri" w:hAnsi="Calibri" w:cs="Calibri"/>
      <w:b/>
      <w:sz w:val="22"/>
    </w:rPr>
  </w:style>
  <w:style w:type="paragraph" w:customStyle="1" w:styleId="ConsPlusNonformat">
    <w:name w:val="ConsPlusNonformat"/>
    <w:uiPriority w:val="99"/>
    <w:rsid w:val="00986B4D"/>
    <w:pPr>
      <w:widowControl w:val="0"/>
      <w:autoSpaceDE w:val="0"/>
      <w:autoSpaceDN w:val="0"/>
    </w:pPr>
    <w:rPr>
      <w:rFonts w:ascii="Courier New" w:hAnsi="Courier New" w:cs="Courier New"/>
    </w:rPr>
  </w:style>
  <w:style w:type="table" w:customStyle="1" w:styleId="11">
    <w:name w:val="Сетка таблицы1"/>
    <w:basedOn w:val="a1"/>
    <w:next w:val="ab"/>
    <w:uiPriority w:val="59"/>
    <w:rsid w:val="00986B4D"/>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0"/>
    <w:uiPriority w:val="22"/>
    <w:qFormat/>
    <w:rsid w:val="00986B4D"/>
    <w:rPr>
      <w:b/>
      <w:bCs/>
    </w:rPr>
  </w:style>
  <w:style w:type="paragraph" w:styleId="af">
    <w:name w:val="endnote text"/>
    <w:basedOn w:val="a"/>
    <w:link w:val="af0"/>
    <w:uiPriority w:val="99"/>
    <w:semiHidden/>
    <w:unhideWhenUsed/>
    <w:rsid w:val="00986B4D"/>
    <w:pPr>
      <w:overflowPunct/>
      <w:autoSpaceDE/>
      <w:autoSpaceDN/>
      <w:adjustRightInd/>
      <w:textAlignment w:val="auto"/>
    </w:pPr>
    <w:rPr>
      <w:rFonts w:asciiTheme="minorHAnsi" w:eastAsiaTheme="minorEastAsia" w:hAnsiTheme="minorHAnsi" w:cstheme="minorBidi"/>
    </w:rPr>
  </w:style>
  <w:style w:type="character" w:customStyle="1" w:styleId="af0">
    <w:name w:val="Текст концевой сноски Знак"/>
    <w:basedOn w:val="a0"/>
    <w:link w:val="af"/>
    <w:uiPriority w:val="99"/>
    <w:semiHidden/>
    <w:rsid w:val="00986B4D"/>
    <w:rPr>
      <w:rFonts w:asciiTheme="minorHAnsi" w:eastAsiaTheme="minorEastAsia" w:hAnsiTheme="minorHAnsi" w:cstheme="minorBidi"/>
    </w:rPr>
  </w:style>
  <w:style w:type="character" w:styleId="af1">
    <w:name w:val="endnote reference"/>
    <w:basedOn w:val="a0"/>
    <w:uiPriority w:val="99"/>
    <w:semiHidden/>
    <w:unhideWhenUsed/>
    <w:rsid w:val="00986B4D"/>
    <w:rPr>
      <w:vertAlign w:val="superscript"/>
    </w:rPr>
  </w:style>
  <w:style w:type="paragraph" w:styleId="af2">
    <w:name w:val="footnote text"/>
    <w:basedOn w:val="a"/>
    <w:link w:val="af3"/>
    <w:uiPriority w:val="99"/>
    <w:semiHidden/>
    <w:unhideWhenUsed/>
    <w:rsid w:val="00986B4D"/>
    <w:pPr>
      <w:overflowPunct/>
      <w:autoSpaceDE/>
      <w:autoSpaceDN/>
      <w:adjustRightInd/>
      <w:textAlignment w:val="auto"/>
    </w:pPr>
    <w:rPr>
      <w:rFonts w:asciiTheme="minorHAnsi" w:eastAsiaTheme="minorEastAsia" w:hAnsiTheme="minorHAnsi" w:cstheme="minorBidi"/>
    </w:rPr>
  </w:style>
  <w:style w:type="character" w:customStyle="1" w:styleId="af3">
    <w:name w:val="Текст сноски Знак"/>
    <w:basedOn w:val="a0"/>
    <w:link w:val="af2"/>
    <w:uiPriority w:val="99"/>
    <w:semiHidden/>
    <w:rsid w:val="00986B4D"/>
    <w:rPr>
      <w:rFonts w:asciiTheme="minorHAnsi" w:eastAsiaTheme="minorEastAsia" w:hAnsiTheme="minorHAnsi" w:cstheme="minorBidi"/>
    </w:rPr>
  </w:style>
  <w:style w:type="character" w:styleId="af4">
    <w:name w:val="footnote reference"/>
    <w:basedOn w:val="a0"/>
    <w:uiPriority w:val="99"/>
    <w:semiHidden/>
    <w:unhideWhenUsed/>
    <w:rsid w:val="00986B4D"/>
    <w:rPr>
      <w:vertAlign w:val="superscript"/>
    </w:rPr>
  </w:style>
  <w:style w:type="paragraph" w:styleId="af5">
    <w:name w:val="header"/>
    <w:basedOn w:val="a"/>
    <w:link w:val="af6"/>
    <w:uiPriority w:val="99"/>
    <w:unhideWhenUsed/>
    <w:rsid w:val="00986B4D"/>
    <w:pPr>
      <w:tabs>
        <w:tab w:val="center" w:pos="4677"/>
        <w:tab w:val="right" w:pos="9355"/>
      </w:tabs>
      <w:overflowPunct/>
      <w:autoSpaceDE/>
      <w:autoSpaceDN/>
      <w:adjustRightInd/>
      <w:textAlignment w:val="auto"/>
    </w:pPr>
    <w:rPr>
      <w:rFonts w:asciiTheme="minorHAnsi" w:eastAsiaTheme="minorEastAsia" w:hAnsiTheme="minorHAnsi" w:cstheme="minorBidi"/>
      <w:sz w:val="22"/>
      <w:szCs w:val="22"/>
    </w:rPr>
  </w:style>
  <w:style w:type="character" w:customStyle="1" w:styleId="af6">
    <w:name w:val="Верхний колонтитул Знак"/>
    <w:basedOn w:val="a0"/>
    <w:link w:val="af5"/>
    <w:uiPriority w:val="99"/>
    <w:rsid w:val="00986B4D"/>
    <w:rPr>
      <w:rFonts w:asciiTheme="minorHAnsi" w:eastAsiaTheme="minorEastAsia" w:hAnsiTheme="minorHAnsi" w:cstheme="minorBidi"/>
      <w:sz w:val="22"/>
      <w:szCs w:val="22"/>
    </w:rPr>
  </w:style>
  <w:style w:type="paragraph" w:styleId="af7">
    <w:name w:val="footer"/>
    <w:basedOn w:val="a"/>
    <w:link w:val="af8"/>
    <w:uiPriority w:val="99"/>
    <w:unhideWhenUsed/>
    <w:rsid w:val="00986B4D"/>
    <w:pPr>
      <w:tabs>
        <w:tab w:val="center" w:pos="4677"/>
        <w:tab w:val="right" w:pos="9355"/>
      </w:tabs>
      <w:overflowPunct/>
      <w:autoSpaceDE/>
      <w:autoSpaceDN/>
      <w:adjustRightInd/>
      <w:textAlignment w:val="auto"/>
    </w:pPr>
    <w:rPr>
      <w:rFonts w:asciiTheme="minorHAnsi" w:eastAsiaTheme="minorEastAsia" w:hAnsiTheme="minorHAnsi" w:cstheme="minorBidi"/>
      <w:sz w:val="22"/>
      <w:szCs w:val="22"/>
    </w:rPr>
  </w:style>
  <w:style w:type="character" w:customStyle="1" w:styleId="af8">
    <w:name w:val="Нижний колонтитул Знак"/>
    <w:basedOn w:val="a0"/>
    <w:link w:val="af7"/>
    <w:uiPriority w:val="99"/>
    <w:rsid w:val="00986B4D"/>
    <w:rPr>
      <w:rFonts w:asciiTheme="minorHAnsi" w:eastAsiaTheme="minorEastAsia" w:hAnsiTheme="minorHAnsi" w:cstheme="minorBidi"/>
      <w:sz w:val="22"/>
      <w:szCs w:val="22"/>
    </w:rPr>
  </w:style>
  <w:style w:type="paragraph" w:customStyle="1" w:styleId="FR1">
    <w:name w:val="FR1"/>
    <w:rsid w:val="00A12088"/>
    <w:pPr>
      <w:widowControl w:val="0"/>
      <w:autoSpaceDE w:val="0"/>
      <w:autoSpaceDN w:val="0"/>
      <w:adjustRightInd w:val="0"/>
      <w:ind w:right="200"/>
      <w:jc w:val="center"/>
    </w:pPr>
    <w:rPr>
      <w:rFonts w:ascii="Times New Roman" w:hAnsi="Times New Roman" w:cs="Times New Roman"/>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CYR"/>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lock Text" w:uiPriority="99"/>
    <w:lsdException w:name="Hyperlink" w:uiPriority="99"/>
    <w:lsdException w:name="Strong" w:semiHidden="0" w:uiPriority="22" w:unhideWhenUsed="0" w:qFormat="1"/>
    <w:lsdException w:name="Emphasis" w:semiHidden="0" w:unhideWhenUsed="0" w:qFormat="1"/>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3E9"/>
    <w:pPr>
      <w:overflowPunct w:val="0"/>
      <w:autoSpaceDE w:val="0"/>
      <w:autoSpaceDN w:val="0"/>
      <w:adjustRightInd w:val="0"/>
      <w:textAlignment w:val="baseline"/>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rsid w:val="00FB03E9"/>
    <w:pPr>
      <w:keepNext/>
      <w:widowControl w:val="0"/>
      <w:jc w:val="center"/>
    </w:pPr>
    <w:rPr>
      <w:sz w:val="30"/>
    </w:rPr>
  </w:style>
  <w:style w:type="paragraph" w:customStyle="1" w:styleId="2">
    <w:name w:val="заголовок 2"/>
    <w:basedOn w:val="a"/>
    <w:next w:val="a"/>
    <w:rsid w:val="00FB03E9"/>
    <w:pPr>
      <w:keepNext/>
      <w:widowControl w:val="0"/>
      <w:ind w:left="6237" w:right="118"/>
    </w:pPr>
    <w:rPr>
      <w:sz w:val="24"/>
    </w:rPr>
  </w:style>
  <w:style w:type="paragraph" w:customStyle="1" w:styleId="3">
    <w:name w:val="заголовок 3"/>
    <w:basedOn w:val="a"/>
    <w:next w:val="a"/>
    <w:uiPriority w:val="99"/>
    <w:rsid w:val="00FB03E9"/>
    <w:pPr>
      <w:keepNext/>
      <w:widowControl w:val="0"/>
      <w:spacing w:line="312" w:lineRule="atLeast"/>
      <w:ind w:right="571" w:firstLine="567"/>
      <w:jc w:val="both"/>
    </w:pPr>
    <w:rPr>
      <w:sz w:val="24"/>
    </w:rPr>
  </w:style>
  <w:style w:type="paragraph" w:customStyle="1" w:styleId="20">
    <w:name w:val="Подпись2"/>
    <w:basedOn w:val="a"/>
    <w:uiPriority w:val="99"/>
    <w:rsid w:val="000F5446"/>
    <w:pPr>
      <w:tabs>
        <w:tab w:val="left" w:pos="7371"/>
      </w:tabs>
      <w:overflowPunct/>
      <w:adjustRightInd/>
      <w:textAlignment w:val="auto"/>
    </w:pPr>
    <w:rPr>
      <w:sz w:val="24"/>
      <w:szCs w:val="24"/>
    </w:rPr>
  </w:style>
  <w:style w:type="paragraph" w:customStyle="1" w:styleId="21">
    <w:name w:val="Обычный2"/>
    <w:basedOn w:val="a"/>
    <w:uiPriority w:val="99"/>
    <w:rsid w:val="000F5446"/>
    <w:pPr>
      <w:overflowPunct/>
      <w:adjustRightInd/>
      <w:spacing w:line="360" w:lineRule="auto"/>
      <w:ind w:firstLine="709"/>
      <w:textAlignment w:val="auto"/>
    </w:pPr>
    <w:rPr>
      <w:sz w:val="24"/>
      <w:szCs w:val="24"/>
    </w:rPr>
  </w:style>
  <w:style w:type="paragraph" w:styleId="a3">
    <w:name w:val="Subtitle"/>
    <w:basedOn w:val="a"/>
    <w:link w:val="a4"/>
    <w:uiPriority w:val="99"/>
    <w:qFormat/>
    <w:rsid w:val="000F5446"/>
    <w:pPr>
      <w:overflowPunct/>
      <w:autoSpaceDE/>
      <w:autoSpaceDN/>
      <w:adjustRightInd/>
      <w:jc w:val="both"/>
      <w:textAlignment w:val="auto"/>
    </w:pPr>
    <w:rPr>
      <w:sz w:val="24"/>
      <w:szCs w:val="24"/>
    </w:rPr>
  </w:style>
  <w:style w:type="character" w:customStyle="1" w:styleId="a4">
    <w:name w:val="Подзаголовок Знак"/>
    <w:basedOn w:val="a0"/>
    <w:link w:val="a3"/>
    <w:uiPriority w:val="99"/>
    <w:locked/>
    <w:rsid w:val="000F5446"/>
    <w:rPr>
      <w:rFonts w:ascii="Times New Roman" w:hAnsi="Times New Roman" w:cs="Times New Roman"/>
      <w:sz w:val="24"/>
      <w:szCs w:val="24"/>
    </w:rPr>
  </w:style>
  <w:style w:type="paragraph" w:customStyle="1" w:styleId="a5">
    <w:name w:val="Знак"/>
    <w:basedOn w:val="a"/>
    <w:uiPriority w:val="99"/>
    <w:rsid w:val="000F5446"/>
    <w:pPr>
      <w:widowControl w:val="0"/>
      <w:overflowPunct/>
      <w:autoSpaceDE/>
      <w:autoSpaceDN/>
      <w:spacing w:after="160" w:line="240" w:lineRule="exact"/>
      <w:jc w:val="right"/>
      <w:textAlignment w:val="auto"/>
    </w:pPr>
    <w:rPr>
      <w:lang w:val="en-GB" w:eastAsia="en-US"/>
    </w:rPr>
  </w:style>
  <w:style w:type="paragraph" w:styleId="a6">
    <w:name w:val="Balloon Text"/>
    <w:basedOn w:val="a"/>
    <w:link w:val="a7"/>
    <w:uiPriority w:val="99"/>
    <w:rsid w:val="00A35616"/>
    <w:rPr>
      <w:rFonts w:ascii="Tahoma" w:hAnsi="Tahoma" w:cs="Tahoma"/>
      <w:sz w:val="16"/>
      <w:szCs w:val="16"/>
    </w:rPr>
  </w:style>
  <w:style w:type="character" w:customStyle="1" w:styleId="a7">
    <w:name w:val="Текст выноски Знак"/>
    <w:basedOn w:val="a0"/>
    <w:link w:val="a6"/>
    <w:uiPriority w:val="99"/>
    <w:rsid w:val="00A35616"/>
    <w:rPr>
      <w:rFonts w:ascii="Tahoma" w:hAnsi="Tahoma" w:cs="Tahoma"/>
      <w:sz w:val="16"/>
      <w:szCs w:val="16"/>
    </w:rPr>
  </w:style>
  <w:style w:type="paragraph" w:customStyle="1" w:styleId="41">
    <w:name w:val="Заголовок 41"/>
    <w:basedOn w:val="a"/>
    <w:next w:val="a"/>
    <w:rsid w:val="00E36E7F"/>
    <w:pPr>
      <w:keepNext/>
      <w:widowControl w:val="0"/>
      <w:tabs>
        <w:tab w:val="num" w:pos="2880"/>
      </w:tabs>
      <w:suppressAutoHyphens/>
      <w:overflowPunct/>
      <w:autoSpaceDN/>
      <w:adjustRightInd/>
      <w:ind w:left="2880" w:hanging="720"/>
      <w:textAlignment w:val="auto"/>
      <w:outlineLvl w:val="3"/>
    </w:pPr>
    <w:rPr>
      <w:sz w:val="24"/>
      <w:szCs w:val="24"/>
      <w:lang w:bidi="ru-RU"/>
    </w:rPr>
  </w:style>
  <w:style w:type="paragraph" w:customStyle="1" w:styleId="210">
    <w:name w:val="Основной текст 21"/>
    <w:basedOn w:val="a"/>
    <w:rsid w:val="00E36E7F"/>
    <w:pPr>
      <w:widowControl w:val="0"/>
      <w:suppressAutoHyphens/>
      <w:overflowPunct/>
      <w:autoSpaceDN/>
      <w:adjustRightInd/>
      <w:textAlignment w:val="auto"/>
    </w:pPr>
    <w:rPr>
      <w:sz w:val="24"/>
      <w:szCs w:val="24"/>
      <w:lang w:bidi="ru-RU"/>
    </w:rPr>
  </w:style>
  <w:style w:type="paragraph" w:customStyle="1" w:styleId="31">
    <w:name w:val="Основной текст с отступом 31"/>
    <w:basedOn w:val="a"/>
    <w:rsid w:val="00E36E7F"/>
    <w:pPr>
      <w:widowControl w:val="0"/>
      <w:suppressAutoHyphens/>
      <w:overflowPunct/>
      <w:autoSpaceDN/>
      <w:adjustRightInd/>
      <w:ind w:left="709" w:hanging="709"/>
      <w:jc w:val="both"/>
      <w:textAlignment w:val="auto"/>
    </w:pPr>
    <w:rPr>
      <w:sz w:val="24"/>
      <w:szCs w:val="24"/>
      <w:lang w:bidi="ru-RU"/>
    </w:rPr>
  </w:style>
  <w:style w:type="paragraph" w:customStyle="1" w:styleId="310">
    <w:name w:val="Основной текст 31"/>
    <w:basedOn w:val="210"/>
    <w:rsid w:val="00E36E7F"/>
    <w:pPr>
      <w:spacing w:after="120"/>
      <w:ind w:left="360"/>
    </w:pPr>
    <w:rPr>
      <w:rFonts w:ascii="Times New Roman CYR" w:eastAsia="Times New Roman CYR" w:hAnsi="Times New Roman CYR" w:cs="Times New Roman CYR"/>
      <w:sz w:val="20"/>
      <w:szCs w:val="20"/>
    </w:rPr>
  </w:style>
  <w:style w:type="paragraph" w:customStyle="1" w:styleId="Style1">
    <w:name w:val="Style1"/>
    <w:basedOn w:val="a"/>
    <w:uiPriority w:val="99"/>
    <w:rsid w:val="00704D03"/>
    <w:pPr>
      <w:widowControl w:val="0"/>
      <w:overflowPunct/>
      <w:spacing w:line="274" w:lineRule="exact"/>
      <w:jc w:val="both"/>
      <w:textAlignment w:val="auto"/>
    </w:pPr>
    <w:rPr>
      <w:sz w:val="24"/>
      <w:szCs w:val="24"/>
    </w:rPr>
  </w:style>
  <w:style w:type="paragraph" w:customStyle="1" w:styleId="Style2">
    <w:name w:val="Style2"/>
    <w:basedOn w:val="a"/>
    <w:uiPriority w:val="99"/>
    <w:rsid w:val="00704D03"/>
    <w:pPr>
      <w:widowControl w:val="0"/>
      <w:overflowPunct/>
      <w:spacing w:line="276" w:lineRule="exact"/>
      <w:ind w:firstLine="566"/>
      <w:jc w:val="both"/>
      <w:textAlignment w:val="auto"/>
    </w:pPr>
    <w:rPr>
      <w:sz w:val="24"/>
      <w:szCs w:val="24"/>
    </w:rPr>
  </w:style>
  <w:style w:type="paragraph" w:customStyle="1" w:styleId="Style3">
    <w:name w:val="Style3"/>
    <w:basedOn w:val="a"/>
    <w:uiPriority w:val="99"/>
    <w:rsid w:val="00704D03"/>
    <w:pPr>
      <w:widowControl w:val="0"/>
      <w:overflowPunct/>
      <w:spacing w:line="269" w:lineRule="exact"/>
      <w:textAlignment w:val="auto"/>
    </w:pPr>
    <w:rPr>
      <w:sz w:val="24"/>
      <w:szCs w:val="24"/>
    </w:rPr>
  </w:style>
  <w:style w:type="character" w:customStyle="1" w:styleId="FontStyle11">
    <w:name w:val="Font Style11"/>
    <w:uiPriority w:val="99"/>
    <w:rsid w:val="00704D03"/>
    <w:rPr>
      <w:rFonts w:ascii="Times New Roman" w:hAnsi="Times New Roman" w:cs="Times New Roman"/>
      <w:sz w:val="22"/>
      <w:szCs w:val="22"/>
    </w:rPr>
  </w:style>
  <w:style w:type="paragraph" w:customStyle="1" w:styleId="ConsPlusNormal">
    <w:name w:val="ConsPlusNormal"/>
    <w:rsid w:val="00704D03"/>
    <w:pPr>
      <w:widowControl w:val="0"/>
      <w:autoSpaceDE w:val="0"/>
      <w:autoSpaceDN w:val="0"/>
      <w:adjustRightInd w:val="0"/>
    </w:pPr>
    <w:rPr>
      <w:rFonts w:ascii="Arial" w:hAnsi="Arial" w:cs="Arial"/>
    </w:rPr>
  </w:style>
  <w:style w:type="paragraph" w:styleId="22">
    <w:name w:val="Body Text 2"/>
    <w:basedOn w:val="a"/>
    <w:link w:val="23"/>
    <w:uiPriority w:val="99"/>
    <w:rsid w:val="008F2C9C"/>
    <w:pPr>
      <w:overflowPunct/>
      <w:adjustRightInd/>
      <w:ind w:firstLine="567"/>
      <w:textAlignment w:val="auto"/>
    </w:pPr>
    <w:rPr>
      <w:sz w:val="24"/>
      <w:szCs w:val="24"/>
    </w:rPr>
  </w:style>
  <w:style w:type="character" w:customStyle="1" w:styleId="23">
    <w:name w:val="Основной текст 2 Знак"/>
    <w:basedOn w:val="a0"/>
    <w:link w:val="22"/>
    <w:uiPriority w:val="99"/>
    <w:rsid w:val="008F2C9C"/>
    <w:rPr>
      <w:rFonts w:ascii="Times New Roman" w:hAnsi="Times New Roman" w:cs="Times New Roman"/>
      <w:sz w:val="24"/>
      <w:szCs w:val="24"/>
    </w:rPr>
  </w:style>
  <w:style w:type="paragraph" w:styleId="24">
    <w:name w:val="Body Text Indent 2"/>
    <w:basedOn w:val="a"/>
    <w:link w:val="25"/>
    <w:rsid w:val="00B548B2"/>
    <w:pPr>
      <w:spacing w:after="120" w:line="480" w:lineRule="auto"/>
      <w:ind w:left="283"/>
    </w:pPr>
  </w:style>
  <w:style w:type="character" w:customStyle="1" w:styleId="25">
    <w:name w:val="Основной текст с отступом 2 Знак"/>
    <w:basedOn w:val="a0"/>
    <w:link w:val="24"/>
    <w:rsid w:val="00B548B2"/>
    <w:rPr>
      <w:rFonts w:ascii="Times New Roman" w:hAnsi="Times New Roman" w:cs="Times New Roman"/>
    </w:rPr>
  </w:style>
  <w:style w:type="paragraph" w:styleId="a8">
    <w:name w:val="Body Text"/>
    <w:basedOn w:val="a"/>
    <w:link w:val="a9"/>
    <w:rsid w:val="00D504F0"/>
    <w:pPr>
      <w:spacing w:after="120"/>
    </w:pPr>
  </w:style>
  <w:style w:type="character" w:customStyle="1" w:styleId="a9">
    <w:name w:val="Основной текст Знак"/>
    <w:basedOn w:val="a0"/>
    <w:link w:val="a8"/>
    <w:rsid w:val="00D504F0"/>
    <w:rPr>
      <w:rFonts w:ascii="Times New Roman" w:hAnsi="Times New Roman" w:cs="Times New Roman"/>
    </w:rPr>
  </w:style>
  <w:style w:type="paragraph" w:styleId="aa">
    <w:name w:val="List Paragraph"/>
    <w:basedOn w:val="a"/>
    <w:uiPriority w:val="99"/>
    <w:qFormat/>
    <w:rsid w:val="00D504F0"/>
    <w:pPr>
      <w:overflowPunct/>
      <w:autoSpaceDE/>
      <w:autoSpaceDN/>
      <w:adjustRightInd/>
      <w:spacing w:after="200" w:line="276" w:lineRule="auto"/>
      <w:ind w:left="720"/>
      <w:contextualSpacing/>
      <w:textAlignment w:val="auto"/>
    </w:pPr>
    <w:rPr>
      <w:rFonts w:asciiTheme="minorHAnsi" w:hAnsiTheme="minorHAnsi"/>
      <w:sz w:val="22"/>
      <w:szCs w:val="22"/>
      <w:lang w:eastAsia="en-US"/>
    </w:rPr>
  </w:style>
  <w:style w:type="table" w:styleId="ab">
    <w:name w:val="Table Grid"/>
    <w:basedOn w:val="a1"/>
    <w:uiPriority w:val="99"/>
    <w:rsid w:val="00F068A0"/>
    <w:pPr>
      <w:autoSpaceDE w:val="0"/>
      <w:autoSpaceDN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lock Text"/>
    <w:basedOn w:val="a"/>
    <w:uiPriority w:val="99"/>
    <w:rsid w:val="00F068A0"/>
    <w:pPr>
      <w:overflowPunct/>
      <w:adjustRightInd/>
      <w:ind w:left="-567" w:right="-99"/>
      <w:jc w:val="both"/>
      <w:textAlignment w:val="auto"/>
    </w:pPr>
    <w:rPr>
      <w:sz w:val="24"/>
      <w:szCs w:val="24"/>
    </w:rPr>
  </w:style>
  <w:style w:type="character" w:customStyle="1" w:styleId="itemtext1">
    <w:name w:val="itemtext1"/>
    <w:uiPriority w:val="99"/>
    <w:rsid w:val="00F068A0"/>
    <w:rPr>
      <w:rFonts w:ascii="Segoe UI" w:hAnsi="Segoe UI"/>
      <w:color w:val="000000"/>
      <w:sz w:val="20"/>
    </w:rPr>
  </w:style>
  <w:style w:type="character" w:styleId="ad">
    <w:name w:val="Hyperlink"/>
    <w:basedOn w:val="a0"/>
    <w:uiPriority w:val="99"/>
    <w:semiHidden/>
    <w:unhideWhenUsed/>
    <w:rsid w:val="00986B4D"/>
    <w:rPr>
      <w:color w:val="0000FF"/>
      <w:u w:val="single"/>
    </w:rPr>
  </w:style>
  <w:style w:type="numbering" w:customStyle="1" w:styleId="10">
    <w:name w:val="Нет списка1"/>
    <w:next w:val="a2"/>
    <w:uiPriority w:val="99"/>
    <w:semiHidden/>
    <w:unhideWhenUsed/>
    <w:rsid w:val="00986B4D"/>
  </w:style>
  <w:style w:type="paragraph" w:customStyle="1" w:styleId="42">
    <w:name w:val="Заголовок 42"/>
    <w:basedOn w:val="a"/>
    <w:next w:val="a"/>
    <w:rsid w:val="00986B4D"/>
    <w:pPr>
      <w:keepNext/>
      <w:widowControl w:val="0"/>
      <w:suppressAutoHyphens/>
      <w:overflowPunct/>
      <w:autoSpaceDE/>
      <w:autoSpaceDN/>
      <w:adjustRightInd/>
      <w:textAlignment w:val="auto"/>
    </w:pPr>
    <w:rPr>
      <w:rFonts w:eastAsia="Andale Sans UI"/>
      <w:kern w:val="1"/>
      <w:sz w:val="24"/>
      <w:szCs w:val="24"/>
    </w:rPr>
  </w:style>
  <w:style w:type="paragraph" w:customStyle="1" w:styleId="ConsPlusTitle">
    <w:name w:val="ConsPlusTitle"/>
    <w:rsid w:val="00986B4D"/>
    <w:pPr>
      <w:widowControl w:val="0"/>
      <w:autoSpaceDE w:val="0"/>
      <w:autoSpaceDN w:val="0"/>
    </w:pPr>
    <w:rPr>
      <w:rFonts w:ascii="Calibri" w:hAnsi="Calibri" w:cs="Calibri"/>
      <w:b/>
      <w:sz w:val="22"/>
    </w:rPr>
  </w:style>
  <w:style w:type="paragraph" w:customStyle="1" w:styleId="ConsPlusNonformat">
    <w:name w:val="ConsPlusNonformat"/>
    <w:uiPriority w:val="99"/>
    <w:rsid w:val="00986B4D"/>
    <w:pPr>
      <w:widowControl w:val="0"/>
      <w:autoSpaceDE w:val="0"/>
      <w:autoSpaceDN w:val="0"/>
    </w:pPr>
    <w:rPr>
      <w:rFonts w:ascii="Courier New" w:hAnsi="Courier New" w:cs="Courier New"/>
    </w:rPr>
  </w:style>
  <w:style w:type="table" w:customStyle="1" w:styleId="11">
    <w:name w:val="Сетка таблицы1"/>
    <w:basedOn w:val="a1"/>
    <w:next w:val="ab"/>
    <w:uiPriority w:val="59"/>
    <w:rsid w:val="00986B4D"/>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0"/>
    <w:uiPriority w:val="22"/>
    <w:qFormat/>
    <w:rsid w:val="00986B4D"/>
    <w:rPr>
      <w:b/>
      <w:bCs/>
    </w:rPr>
  </w:style>
  <w:style w:type="paragraph" w:styleId="af">
    <w:name w:val="endnote text"/>
    <w:basedOn w:val="a"/>
    <w:link w:val="af0"/>
    <w:uiPriority w:val="99"/>
    <w:semiHidden/>
    <w:unhideWhenUsed/>
    <w:rsid w:val="00986B4D"/>
    <w:pPr>
      <w:overflowPunct/>
      <w:autoSpaceDE/>
      <w:autoSpaceDN/>
      <w:adjustRightInd/>
      <w:textAlignment w:val="auto"/>
    </w:pPr>
    <w:rPr>
      <w:rFonts w:asciiTheme="minorHAnsi" w:eastAsiaTheme="minorEastAsia" w:hAnsiTheme="minorHAnsi" w:cstheme="minorBidi"/>
    </w:rPr>
  </w:style>
  <w:style w:type="character" w:customStyle="1" w:styleId="af0">
    <w:name w:val="Текст концевой сноски Знак"/>
    <w:basedOn w:val="a0"/>
    <w:link w:val="af"/>
    <w:uiPriority w:val="99"/>
    <w:semiHidden/>
    <w:rsid w:val="00986B4D"/>
    <w:rPr>
      <w:rFonts w:asciiTheme="minorHAnsi" w:eastAsiaTheme="minorEastAsia" w:hAnsiTheme="minorHAnsi" w:cstheme="minorBidi"/>
    </w:rPr>
  </w:style>
  <w:style w:type="character" w:styleId="af1">
    <w:name w:val="endnote reference"/>
    <w:basedOn w:val="a0"/>
    <w:uiPriority w:val="99"/>
    <w:semiHidden/>
    <w:unhideWhenUsed/>
    <w:rsid w:val="00986B4D"/>
    <w:rPr>
      <w:vertAlign w:val="superscript"/>
    </w:rPr>
  </w:style>
  <w:style w:type="paragraph" w:styleId="af2">
    <w:name w:val="footnote text"/>
    <w:basedOn w:val="a"/>
    <w:link w:val="af3"/>
    <w:uiPriority w:val="99"/>
    <w:semiHidden/>
    <w:unhideWhenUsed/>
    <w:rsid w:val="00986B4D"/>
    <w:pPr>
      <w:overflowPunct/>
      <w:autoSpaceDE/>
      <w:autoSpaceDN/>
      <w:adjustRightInd/>
      <w:textAlignment w:val="auto"/>
    </w:pPr>
    <w:rPr>
      <w:rFonts w:asciiTheme="minorHAnsi" w:eastAsiaTheme="minorEastAsia" w:hAnsiTheme="minorHAnsi" w:cstheme="minorBidi"/>
    </w:rPr>
  </w:style>
  <w:style w:type="character" w:customStyle="1" w:styleId="af3">
    <w:name w:val="Текст сноски Знак"/>
    <w:basedOn w:val="a0"/>
    <w:link w:val="af2"/>
    <w:uiPriority w:val="99"/>
    <w:semiHidden/>
    <w:rsid w:val="00986B4D"/>
    <w:rPr>
      <w:rFonts w:asciiTheme="minorHAnsi" w:eastAsiaTheme="minorEastAsia" w:hAnsiTheme="minorHAnsi" w:cstheme="minorBidi"/>
    </w:rPr>
  </w:style>
  <w:style w:type="character" w:styleId="af4">
    <w:name w:val="footnote reference"/>
    <w:basedOn w:val="a0"/>
    <w:uiPriority w:val="99"/>
    <w:semiHidden/>
    <w:unhideWhenUsed/>
    <w:rsid w:val="00986B4D"/>
    <w:rPr>
      <w:vertAlign w:val="superscript"/>
    </w:rPr>
  </w:style>
  <w:style w:type="paragraph" w:styleId="af5">
    <w:name w:val="header"/>
    <w:basedOn w:val="a"/>
    <w:link w:val="af6"/>
    <w:uiPriority w:val="99"/>
    <w:unhideWhenUsed/>
    <w:rsid w:val="00986B4D"/>
    <w:pPr>
      <w:tabs>
        <w:tab w:val="center" w:pos="4677"/>
        <w:tab w:val="right" w:pos="9355"/>
      </w:tabs>
      <w:overflowPunct/>
      <w:autoSpaceDE/>
      <w:autoSpaceDN/>
      <w:adjustRightInd/>
      <w:textAlignment w:val="auto"/>
    </w:pPr>
    <w:rPr>
      <w:rFonts w:asciiTheme="minorHAnsi" w:eastAsiaTheme="minorEastAsia" w:hAnsiTheme="minorHAnsi" w:cstheme="minorBidi"/>
      <w:sz w:val="22"/>
      <w:szCs w:val="22"/>
    </w:rPr>
  </w:style>
  <w:style w:type="character" w:customStyle="1" w:styleId="af6">
    <w:name w:val="Верхний колонтитул Знак"/>
    <w:basedOn w:val="a0"/>
    <w:link w:val="af5"/>
    <w:uiPriority w:val="99"/>
    <w:rsid w:val="00986B4D"/>
    <w:rPr>
      <w:rFonts w:asciiTheme="minorHAnsi" w:eastAsiaTheme="minorEastAsia" w:hAnsiTheme="minorHAnsi" w:cstheme="minorBidi"/>
      <w:sz w:val="22"/>
      <w:szCs w:val="22"/>
    </w:rPr>
  </w:style>
  <w:style w:type="paragraph" w:styleId="af7">
    <w:name w:val="footer"/>
    <w:basedOn w:val="a"/>
    <w:link w:val="af8"/>
    <w:uiPriority w:val="99"/>
    <w:unhideWhenUsed/>
    <w:rsid w:val="00986B4D"/>
    <w:pPr>
      <w:tabs>
        <w:tab w:val="center" w:pos="4677"/>
        <w:tab w:val="right" w:pos="9355"/>
      </w:tabs>
      <w:overflowPunct/>
      <w:autoSpaceDE/>
      <w:autoSpaceDN/>
      <w:adjustRightInd/>
      <w:textAlignment w:val="auto"/>
    </w:pPr>
    <w:rPr>
      <w:rFonts w:asciiTheme="minorHAnsi" w:eastAsiaTheme="minorEastAsia" w:hAnsiTheme="minorHAnsi" w:cstheme="minorBidi"/>
      <w:sz w:val="22"/>
      <w:szCs w:val="22"/>
    </w:rPr>
  </w:style>
  <w:style w:type="character" w:customStyle="1" w:styleId="af8">
    <w:name w:val="Нижний колонтитул Знак"/>
    <w:basedOn w:val="a0"/>
    <w:link w:val="af7"/>
    <w:uiPriority w:val="99"/>
    <w:rsid w:val="00986B4D"/>
    <w:rPr>
      <w:rFonts w:asciiTheme="minorHAnsi" w:eastAsiaTheme="minorEastAsia" w:hAnsiTheme="minorHAnsi" w:cstheme="minorBidi"/>
      <w:sz w:val="22"/>
      <w:szCs w:val="22"/>
    </w:rPr>
  </w:style>
  <w:style w:type="paragraph" w:customStyle="1" w:styleId="FR1">
    <w:name w:val="FR1"/>
    <w:rsid w:val="00A12088"/>
    <w:pPr>
      <w:widowControl w:val="0"/>
      <w:autoSpaceDE w:val="0"/>
      <w:autoSpaceDN w:val="0"/>
      <w:adjustRightInd w:val="0"/>
      <w:ind w:right="200"/>
      <w:jc w:val="center"/>
    </w:pPr>
    <w:rPr>
      <w:rFonts w:ascii="Times New Roman" w:hAnsi="Times New Roman"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7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3270003F663FD0D27B6B88B821CA87202E87AA16599A7CA799829B9Fi0f5K" TargetMode="External"/><Relationship Id="rId18" Type="http://schemas.openxmlformats.org/officeDocument/2006/relationships/hyperlink" Target="consultantplus://offline/ref=F6E0818AD70AAA66E18CCE35262A6D227C7B811AD0CCC0A683C7354C12E5080D88ACA63210E2582429B7AF896862n1M" TargetMode="External"/><Relationship Id="rId26" Type="http://schemas.openxmlformats.org/officeDocument/2006/relationships/hyperlink" Target="consultantplus://offline/ref=EC720303D28E2D0C43745A0A3D240290801FC46999ACC6D88F3B952C6BA6191F4A73D12A2C2910BCB1A24C63326532A98D7CACI3t4I" TargetMode="External"/><Relationship Id="rId39" Type="http://schemas.openxmlformats.org/officeDocument/2006/relationships/hyperlink" Target="consultantplus://offline/ref=191527391124570D15A657E3BB7ED5EA00E626AE4EA9CCD832B696DC220090FCq9hEL" TargetMode="External"/><Relationship Id="rId21" Type="http://schemas.openxmlformats.org/officeDocument/2006/relationships/hyperlink" Target="consultantplus://offline/ref=BDE4EBF3189CFDED89AB199117EAB06BC9FCC3DFBBD246D1609D476F28WBQ2H" TargetMode="External"/><Relationship Id="rId34" Type="http://schemas.openxmlformats.org/officeDocument/2006/relationships/hyperlink" Target="consultantplus://offline/ref=C5E5EBA4204C2A9859BE441B89BFE6F078255DC30210F4ECDD7384A702DFC10F1C21282C1C89339B6F3AAA4C02E772199D54E6A8ADJ5zCN" TargetMode="External"/><Relationship Id="rId42" Type="http://schemas.openxmlformats.org/officeDocument/2006/relationships/hyperlink" Target="consultantplus://offline/ref=5A7DE501C6581740827D489A3D5DA5A90EBC355E69FED1D52572CA5E5064D2B06D1D64D1AA38A1CC4BA8F4828EiBoBK" TargetMode="External"/><Relationship Id="rId47" Type="http://schemas.openxmlformats.org/officeDocument/2006/relationships/hyperlink" Target="consultantplus://offline/ref=E2EB716AC19F96DF3D6A729E814635236583C741D216E30F7AA5917EED5DE0E74C2771FA6EEAAAFAF19AF5EE3B231C4E3B0A2AFDC466F794p3m6K"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F6E0818AD70AAA66E18CCE35262A6D227C7B8012D3CFC0A683C7354C12E5080D88ACA63210E2582429B7AF896862n1M" TargetMode="External"/><Relationship Id="rId29" Type="http://schemas.openxmlformats.org/officeDocument/2006/relationships/hyperlink" Target="consultantplus://offline/ref=94D5B7687B36812EA60B468802CA8EC6E1B1923448D891CDAC3A153E2A6E5DA3A4402BE4E63E1040AA5B9BE19909FFD3D5F2107BwD0EI" TargetMode="External"/><Relationship Id="rId11" Type="http://schemas.openxmlformats.org/officeDocument/2006/relationships/hyperlink" Target="consultantplus://offline/ref=6CE3C6A266F0C5DA7CC932A8F3EF0AA01DB655DCB0DF02A69FBFE1AFFDCA9BFD99ACD2BBC3C5A06D5DF1H" TargetMode="External"/><Relationship Id="rId24" Type="http://schemas.openxmlformats.org/officeDocument/2006/relationships/hyperlink" Target="consultantplus://offline/ref=909E1F2E5FEF99B9B693A36DEDEA10C21C69B70FEC05E1AF36B06795FA84EB46000E0A885FDF6B3F5B6B7670C36F1FA1F099BE92F630E4115F2FC0B6u4pCJ" TargetMode="External"/><Relationship Id="rId32" Type="http://schemas.openxmlformats.org/officeDocument/2006/relationships/hyperlink" Target="consultantplus://offline/ref=94D5B7687B36812EA60B468802CA8EC6E1B1923448D891CDAC3A153E2A6E5DA3A4402BE3E33E1040AA5B9BE19909FFD3D5F2107BwD0EI" TargetMode="External"/><Relationship Id="rId37" Type="http://schemas.openxmlformats.org/officeDocument/2006/relationships/hyperlink" Target="consultantplus://offline/ref=3956410B229A016D1C64556870BC485060AA9BC748E9D6B6EA9D273736F7BA5FE6E4EDC37479223DE82B371DA71AB7AD2ED4AFC0A45BE5578FCE3EBCRAm8K" TargetMode="External"/><Relationship Id="rId40" Type="http://schemas.openxmlformats.org/officeDocument/2006/relationships/hyperlink" Target="consultantplus://offline/ref=5A7DE501C6581740827D489A3D5DA5A90EBC355E69FED1D52572CA5E5064D2B06D1D64D1AA38A1CC4BA8F4828EiBoBK" TargetMode="External"/><Relationship Id="rId45" Type="http://schemas.openxmlformats.org/officeDocument/2006/relationships/hyperlink" Target="consultantplus://offline/ref=E2EB716AC19F96DF3D6A729E814635236583C741D216E30F7AA5917EED5DE0E74C2771F967EAA2ABA4D5F4B27E7E0F4F360A28F8D8p6m6K" TargetMode="External"/><Relationship Id="rId5" Type="http://schemas.openxmlformats.org/officeDocument/2006/relationships/settings" Target="settings.xml"/><Relationship Id="rId15" Type="http://schemas.openxmlformats.org/officeDocument/2006/relationships/hyperlink" Target="consultantplus://offline/ref=F6E0818AD70AAA66E18CD0383046332A7C70DE17D0CDC8F3D99A331B4DB50E58DAECF86B43A513292EAAB3896C36291E616Bn4M" TargetMode="External"/><Relationship Id="rId23" Type="http://schemas.openxmlformats.org/officeDocument/2006/relationships/hyperlink" Target="consultantplus://offline/ref=1A1FA5B4E0FAF1F6578D7DAEC0D5E4FA716B02B50DEDA8BDC40BC7FB28F80BBAE117BCF5345CA29347668F0623E77E3AE5E9794935D00CC25D901B0FpEy8H" TargetMode="External"/><Relationship Id="rId28" Type="http://schemas.openxmlformats.org/officeDocument/2006/relationships/hyperlink" Target="consultantplus://offline/ref=EC720303D28E2D0C43745A0A3D240290801DC06B9EAEC6D88F3B952C6BA6191F58738926257E5FF8E1B14C602DI6tCI" TargetMode="External"/><Relationship Id="rId36" Type="http://schemas.openxmlformats.org/officeDocument/2006/relationships/hyperlink" Target="consultantplus://offline/ref=EC1336338E557347C8906019BC2B75FE84B2C4A5EA229D260AFE3D56F99A53B0EE8B00C7FBDFB80FF2658CC98DRFtFJ" TargetMode="External"/><Relationship Id="rId49" Type="http://schemas.openxmlformats.org/officeDocument/2006/relationships/fontTable" Target="fontTable.xml"/><Relationship Id="rId10" Type="http://schemas.openxmlformats.org/officeDocument/2006/relationships/hyperlink" Target="consultantplus://offline/ref=6CE3C6A266F0C5DA7CC932A8F3EF0AA01DB655DCB0DF02A69FBFE1AFFDCA9BFD99ACD2BBC3C5A06D5DF1H" TargetMode="External"/><Relationship Id="rId19" Type="http://schemas.openxmlformats.org/officeDocument/2006/relationships/hyperlink" Target="consultantplus://offline/ref=F6E0818AD70AAA66E18CCE35262A6D227C7B8012D6C8C0A683C7354C12E5080D9AACFE3E13E54D707DEDF8846B2B351E65A36FB30865n0M" TargetMode="External"/><Relationship Id="rId31" Type="http://schemas.openxmlformats.org/officeDocument/2006/relationships/hyperlink" Target="consultantplus://offline/ref=94D5B7687B36812EA60B468802CA8EC6E1B1923448D891CDAC3A153E2A6E5DA3A4402BE5E9354F45BF4AC3EE9814E1D6CEEE127AD6w00CI" TargetMode="External"/><Relationship Id="rId44" Type="http://schemas.openxmlformats.org/officeDocument/2006/relationships/hyperlink" Target="consultantplus://offline/ref=5A7DE501C6581740827D489A3D5DA5A90EBC355E69FED1D52572CA5E5064D2B06D1D64D1AA38A1CC4BA8F4828EiBoB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6E0818AD70AAA66E18CCE35262A6D227D73871FDA9B97A4D2923B491AB5521D8CE5F13C0CE1433A2EA9AC68n0M" TargetMode="External"/><Relationship Id="rId22" Type="http://schemas.openxmlformats.org/officeDocument/2006/relationships/hyperlink" Target="consultantplus://offline/ref=EC720303D28E2D0C43745A0A3D240290801DC06B9EAEC6D88F3B952C6BA6191F58738926257E5FF8E1B14C602DI6tCI" TargetMode="External"/><Relationship Id="rId27" Type="http://schemas.openxmlformats.org/officeDocument/2006/relationships/hyperlink" Target="consultantplus://offline/ref=EC720303D28E2D0C43745A0A3D240290801FC46999ACC6D88F3B952C6BA6191F4A73D12F2C2910BCB1A24C63326532A98D7CACI3t4I" TargetMode="External"/><Relationship Id="rId30" Type="http://schemas.openxmlformats.org/officeDocument/2006/relationships/hyperlink" Target="consultantplus://offline/ref=94D5B7687B36812EA60B468802CA8EC6E1B1923448D891CDAC3A153E2A6E5DA3A4402BE6E53C4F45BF4AC3EE9814E1D6CEEE127AD6w00CI" TargetMode="External"/><Relationship Id="rId35" Type="http://schemas.openxmlformats.org/officeDocument/2006/relationships/hyperlink" Target="consultantplus://offline/ref=EC1336338E557347C8906019BC2B75FE84B2C4A5EA229D260AFE3D56F99A53B0EE8B00C7FBDFB80FF2658CC98DRFtFJ" TargetMode="External"/><Relationship Id="rId43" Type="http://schemas.openxmlformats.org/officeDocument/2006/relationships/hyperlink" Target="consultantplus://offline/ref=E2EB716AC19F96DF3D6A729E814635236583C741D216E30F7AA5917EED5DE0E74C2771FA6EEAAAFAF79AF5EE3B231C4E3B0A2AFDC466F794p3m6K" TargetMode="External"/><Relationship Id="rId48" Type="http://schemas.openxmlformats.org/officeDocument/2006/relationships/hyperlink" Target="consultantplus://offline/ref=5A7DE501C6581740827D489A3D5DA5A90EBC355E69FED1D52572CA5E5064D2B06D1D64D1AA38A1CC4BA8F4828EiBoBK"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6CE3C6A266F0C5DA7CC932A8F3EF0AA01DB655DCB0DF02A69FBFE1AFFD5CFAH" TargetMode="External"/><Relationship Id="rId17" Type="http://schemas.openxmlformats.org/officeDocument/2006/relationships/hyperlink" Target="consultantplus://offline/ref=F6E0818AD70AAA66E18CCE35262A6D227C7B8012D9CDC0A683C7354C12E5080D9AACFE3E12E1462D2AA2F9D82D7D261C63A36DB6175B3D3460nBM" TargetMode="External"/><Relationship Id="rId25" Type="http://schemas.openxmlformats.org/officeDocument/2006/relationships/hyperlink" Target="consultantplus://offline/ref=EC720303D28E2D0C43745A0A3D240290811FC5649BA8C6D88F3B952C6BA6191F58738926257E5FF8E1B14C602DI6tCI" TargetMode="External"/><Relationship Id="rId33" Type="http://schemas.openxmlformats.org/officeDocument/2006/relationships/hyperlink" Target="consultantplus://offline/ref=94D5B7687B36812EA60B468802CA8EC6E1B1923448D891CDAC3A153E2A6E5DA3A4402BE6E0354714EC05C2B2DE42F2D4C8EE107FC907C31Fw40DI" TargetMode="External"/><Relationship Id="rId38" Type="http://schemas.openxmlformats.org/officeDocument/2006/relationships/hyperlink" Target="consultantplus://offline/ref=191527391124570D15A649EEAD128BE201EC7EA240A4C28D69E9CD8175q0h9L" TargetMode="External"/><Relationship Id="rId46" Type="http://schemas.openxmlformats.org/officeDocument/2006/relationships/hyperlink" Target="consultantplus://offline/ref=5A7DE501C6581740827D489A3D5DA5A90EBC355E69FED1D52572CA5E5064D2B06D1D64D1AA38A1CC4BA8F4828EiBoBK" TargetMode="External"/><Relationship Id="rId20" Type="http://schemas.openxmlformats.org/officeDocument/2006/relationships/hyperlink" Target="consultantplus://offline/ref=F6E0818AD70AAA66E18CCE35262A6D227C79811FD3CFC0A683C7354C12E5080D9AACFE3E12E1462D28A2F9D82D7D261C63A36DB6175B3D3460nBM" TargetMode="External"/><Relationship Id="rId41" Type="http://schemas.openxmlformats.org/officeDocument/2006/relationships/hyperlink" Target="consultantplus://offline/ref=E2EB716AC19F96DF3D6A729E814635236583C741D216E30F7AA5917EED5DE0E74C2771F96AEEA2ABA4D5F4B27E7E0F4F360A28F8D8p6m6K"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E714F-8B96-45DA-8AF4-79FD8712C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26</Pages>
  <Words>8009</Words>
  <Characters>71742</Characters>
  <Application>Microsoft Office Word</Application>
  <DocSecurity>0</DocSecurity>
  <Lines>597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г.Ижевска</Company>
  <LinksUpToDate>false</LinksUpToDate>
  <CharactersWithSpaces>79592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 Арина Андреевна</dc:creator>
  <cp:lastModifiedBy>RePack by Diakov</cp:lastModifiedBy>
  <cp:revision>10</cp:revision>
  <cp:lastPrinted>2022-11-09T11:44:00Z</cp:lastPrinted>
  <dcterms:created xsi:type="dcterms:W3CDTF">2022-11-09T10:30:00Z</dcterms:created>
  <dcterms:modified xsi:type="dcterms:W3CDTF">2024-04-05T04:11:00Z</dcterms:modified>
</cp:coreProperties>
</file>