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C" w:rsidRPr="00D66E19" w:rsidRDefault="005235AC" w:rsidP="00D66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Новая форма справки о сумме заработной платы, выдаваемая работнику при увольнении или по его письменному заявлению</w:t>
      </w:r>
    </w:p>
    <w:p w:rsidR="005235AC" w:rsidRPr="00D66E19" w:rsidRDefault="005235AC" w:rsidP="00F93F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19">
        <w:rPr>
          <w:rFonts w:ascii="Times New Roman" w:hAnsi="Times New Roman" w:cs="Times New Roman"/>
          <w:sz w:val="24"/>
          <w:szCs w:val="24"/>
        </w:rPr>
        <w:t>Региональное отделение Фонда социального страхования Российской Федерации по Удмуртской Республике напоминает, что со 2 июля 2013 года вступает в силу приказ Минтруда России от 30.04.2013 г. № 182н.</w:t>
      </w:r>
    </w:p>
    <w:p w:rsidR="005235AC" w:rsidRPr="00D66E19" w:rsidRDefault="005235AC" w:rsidP="00F93F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19">
        <w:rPr>
          <w:rFonts w:ascii="Times New Roman" w:hAnsi="Times New Roman" w:cs="Times New Roman"/>
          <w:sz w:val="24"/>
          <w:szCs w:val="24"/>
        </w:rPr>
        <w:t>Приказом утверждены форма и порядок выдачи справки о сумме заработной платы за два календарных года, предшествующих году прекращения работы работника или году письменного обращения (бывшего работника) за указанной справкой.</w:t>
      </w:r>
    </w:p>
    <w:p w:rsidR="005235AC" w:rsidRPr="00D66E19" w:rsidRDefault="005235AC" w:rsidP="00F93F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19">
        <w:rPr>
          <w:rFonts w:ascii="Times New Roman" w:hAnsi="Times New Roman" w:cs="Times New Roman"/>
          <w:sz w:val="24"/>
          <w:szCs w:val="24"/>
        </w:rPr>
        <w:t>Новая форма справки предусматривает возможность отражения в ней сведений о количестве календарных дней, при</w:t>
      </w:r>
      <w:bookmarkStart w:id="0" w:name="_GoBack"/>
      <w:bookmarkEnd w:id="0"/>
      <w:r w:rsidRPr="00D66E19">
        <w:rPr>
          <w:rFonts w:ascii="Times New Roman" w:hAnsi="Times New Roman" w:cs="Times New Roman"/>
          <w:sz w:val="24"/>
          <w:szCs w:val="24"/>
        </w:rPr>
        <w:t>ходящихся на периоды временной нетрудоспособности, отпуска по беременности и родам, отпуска по уходу за ребенком, а также периоды освобождения от работы с полным или частичным сохранением заработка, за которые на сохраняемый заработок не начислялись страховые взносы в Фонд социального страхования Российской Федерации.</w:t>
      </w:r>
      <w:proofErr w:type="gramEnd"/>
    </w:p>
    <w:p w:rsidR="005235AC" w:rsidRPr="00D66E19" w:rsidRDefault="005235AC" w:rsidP="00F93F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19">
        <w:rPr>
          <w:rFonts w:ascii="Times New Roman" w:hAnsi="Times New Roman" w:cs="Times New Roman"/>
          <w:sz w:val="24"/>
          <w:szCs w:val="24"/>
        </w:rPr>
        <w:t>Обращаем внимание, что обязанность страхователя выдавать работникам и бывшим работникам справки о сумме заработной платы установлена п. 3 ч. 2               ст. 4.1 Федерального закона от 29.12.2006 г. № 255-ФЗ «Об обязательном социальном страховании на случай временной нетрудоспособности и в связи с материнством», а со дня вступления приказа в законную силу, выдавать указанные справки по новой утвержденной форме.</w:t>
      </w:r>
      <w:proofErr w:type="gramEnd"/>
    </w:p>
    <w:p w:rsidR="00074434" w:rsidRPr="00D66E19" w:rsidRDefault="00074434">
      <w:pPr>
        <w:rPr>
          <w:rFonts w:ascii="Times New Roman" w:hAnsi="Times New Roman" w:cs="Times New Roman"/>
          <w:sz w:val="24"/>
          <w:szCs w:val="24"/>
        </w:rPr>
      </w:pPr>
    </w:p>
    <w:sectPr w:rsidR="00074434" w:rsidRPr="00D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C"/>
    <w:rsid w:val="00074434"/>
    <w:rsid w:val="005235AC"/>
    <w:rsid w:val="00D66E19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 А.С.</dc:creator>
  <cp:lastModifiedBy>Комлев А.С.</cp:lastModifiedBy>
  <cp:revision>3</cp:revision>
  <cp:lastPrinted>2013-07-12T06:43:00Z</cp:lastPrinted>
  <dcterms:created xsi:type="dcterms:W3CDTF">2013-07-12T06:41:00Z</dcterms:created>
  <dcterms:modified xsi:type="dcterms:W3CDTF">2013-07-12T06:43:00Z</dcterms:modified>
</cp:coreProperties>
</file>