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DC0E6" w14:textId="091437C1" w:rsidR="00B1410E" w:rsidRPr="00016712" w:rsidRDefault="00A34235" w:rsidP="00016712">
      <w:pPr>
        <w:ind w:left="3540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6D1388" wp14:editId="25932039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1934E5">
        <w:rPr>
          <w:b/>
        </w:rPr>
        <w:t xml:space="preserve">       </w:t>
      </w:r>
    </w:p>
    <w:p w14:paraId="09FD1CA0" w14:textId="77777777" w:rsidR="00A86F50" w:rsidRPr="009B43D8" w:rsidRDefault="00A86F50" w:rsidP="00A86F50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4E3FCDD6" w14:textId="77777777" w:rsidR="00A86F50" w:rsidRPr="009B43D8" w:rsidRDefault="00A86F50" w:rsidP="00A86F50">
      <w:pPr>
        <w:rPr>
          <w:b/>
        </w:rPr>
      </w:pPr>
    </w:p>
    <w:p w14:paraId="00C86EED" w14:textId="77777777" w:rsidR="00A86F50" w:rsidRPr="009B43D8" w:rsidRDefault="00A86F50" w:rsidP="00A86F50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245427F5" w14:textId="77777777" w:rsidR="00A86F50" w:rsidRPr="009B43D8" w:rsidRDefault="00A86F50" w:rsidP="00A86F50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F83BE88" w14:textId="77777777" w:rsidR="00732B5E" w:rsidRDefault="00732B5E">
      <w:pPr>
        <w:spacing w:line="218" w:lineRule="auto"/>
        <w:ind w:right="-22"/>
      </w:pPr>
    </w:p>
    <w:p w14:paraId="4C31193C" w14:textId="77777777" w:rsidR="00732B5E" w:rsidRDefault="00732B5E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</w:t>
      </w:r>
      <w:r w:rsidR="00C22CFB">
        <w:rPr>
          <w:b/>
          <w:bCs/>
        </w:rPr>
        <w:t>ПОСТАНОВЛЕНИЕ</w:t>
      </w:r>
    </w:p>
    <w:p w14:paraId="27DA6D8E" w14:textId="77777777" w:rsidR="00732B5E" w:rsidRDefault="00732B5E"/>
    <w:p w14:paraId="01A9AD18" w14:textId="64B0CE40" w:rsidR="00732B5E" w:rsidRPr="003F5671" w:rsidRDefault="00016712">
      <w:pPr>
        <w:rPr>
          <w:color w:val="FF0000"/>
        </w:rPr>
      </w:pPr>
      <w:r>
        <w:t xml:space="preserve"> от</w:t>
      </w:r>
      <w:r w:rsidR="00732B5E">
        <w:t xml:space="preserve"> </w:t>
      </w:r>
      <w:r w:rsidR="008723D3">
        <w:t>02</w:t>
      </w:r>
      <w:r w:rsidR="00EC0A8F">
        <w:t xml:space="preserve"> </w:t>
      </w:r>
      <w:r w:rsidR="008723D3">
        <w:t>октября</w:t>
      </w:r>
      <w:r w:rsidR="00EC0A8F">
        <w:t xml:space="preserve"> </w:t>
      </w:r>
      <w:r w:rsidR="002151F0">
        <w:t>202</w:t>
      </w:r>
      <w:r w:rsidR="008723D3">
        <w:t>3</w:t>
      </w:r>
      <w:r w:rsidR="00F61219">
        <w:t xml:space="preserve"> </w:t>
      </w:r>
      <w:r w:rsidR="008D182E">
        <w:t xml:space="preserve"> года</w:t>
      </w:r>
      <w:r w:rsidR="00732B5E">
        <w:t xml:space="preserve">                                                     </w:t>
      </w:r>
      <w:r w:rsidR="00F61219">
        <w:t xml:space="preserve">        </w:t>
      </w:r>
      <w:r w:rsidR="00E326A9">
        <w:t xml:space="preserve">   </w:t>
      </w:r>
      <w:r w:rsidR="00981184">
        <w:t xml:space="preserve">                </w:t>
      </w:r>
      <w:r w:rsidR="00732B5E">
        <w:t xml:space="preserve">   </w:t>
      </w:r>
      <w:r w:rsidR="0045226F">
        <w:t xml:space="preserve">          </w:t>
      </w:r>
      <w:r w:rsidR="00732B5E">
        <w:t xml:space="preserve"> </w:t>
      </w:r>
      <w:r>
        <w:t xml:space="preserve">           </w:t>
      </w:r>
      <w:r w:rsidR="00732B5E">
        <w:t xml:space="preserve"> </w:t>
      </w:r>
      <w:r w:rsidR="00C32149">
        <w:rPr>
          <w:color w:val="333333"/>
        </w:rPr>
        <w:t>N</w:t>
      </w:r>
      <w:r w:rsidR="00C9056C">
        <w:t xml:space="preserve"> </w:t>
      </w:r>
      <w:r w:rsidR="00EC0A8F">
        <w:t>1</w:t>
      </w:r>
      <w:r w:rsidR="008723D3">
        <w:t>670</w:t>
      </w:r>
    </w:p>
    <w:p w14:paraId="6562104A" w14:textId="77777777" w:rsidR="00732B5E" w:rsidRPr="00016712" w:rsidRDefault="00732B5E">
      <w:r>
        <w:rPr>
          <w:sz w:val="20"/>
        </w:rPr>
        <w:t xml:space="preserve">                                                                                     </w:t>
      </w:r>
      <w:r w:rsidRPr="00016712">
        <w:t xml:space="preserve">п. </w:t>
      </w:r>
      <w:proofErr w:type="spellStart"/>
      <w:r w:rsidRPr="00016712">
        <w:t>Кез</w:t>
      </w:r>
      <w:proofErr w:type="spellEnd"/>
      <w:r w:rsidRPr="00016712">
        <w:t xml:space="preserve">       </w:t>
      </w:r>
    </w:p>
    <w:p w14:paraId="70EA4F19" w14:textId="77777777" w:rsidR="00704D14" w:rsidRDefault="00704D14" w:rsidP="00016712">
      <w:pPr>
        <w:shd w:val="clear" w:color="auto" w:fill="FFFFFF"/>
        <w:rPr>
          <w:color w:val="052635"/>
        </w:rPr>
      </w:pPr>
    </w:p>
    <w:p w14:paraId="798ED89D" w14:textId="132B00E1" w:rsidR="00A86F50" w:rsidRPr="00016712" w:rsidRDefault="00DE5880" w:rsidP="00A86F50">
      <w:pPr>
        <w:pStyle w:val="HTML"/>
        <w:shd w:val="clear" w:color="auto" w:fill="FFFFFF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16712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общественных обсуждений по проектам Программ профилактики рисков причинения </w:t>
      </w:r>
      <w:r w:rsidR="00CC79C3" w:rsidRPr="00016712">
        <w:rPr>
          <w:rFonts w:ascii="Times New Roman" w:hAnsi="Times New Roman" w:cs="Times New Roman"/>
          <w:b/>
          <w:sz w:val="24"/>
          <w:szCs w:val="24"/>
        </w:rPr>
        <w:t xml:space="preserve">вреда </w:t>
      </w:r>
      <w:r w:rsidRPr="00016712">
        <w:rPr>
          <w:rFonts w:ascii="Times New Roman" w:hAnsi="Times New Roman" w:cs="Times New Roman"/>
          <w:b/>
          <w:sz w:val="24"/>
          <w:szCs w:val="24"/>
        </w:rPr>
        <w:t>(ущерба) охраняемым законом ценностям в рамках муниципально</w:t>
      </w:r>
      <w:r w:rsidR="00525916" w:rsidRPr="00016712">
        <w:rPr>
          <w:rFonts w:ascii="Times New Roman" w:hAnsi="Times New Roman" w:cs="Times New Roman"/>
          <w:b/>
          <w:sz w:val="24"/>
          <w:szCs w:val="24"/>
        </w:rPr>
        <w:t>го</w:t>
      </w:r>
      <w:r w:rsidRPr="00016712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 w:rsidR="00D33F9B" w:rsidRPr="00016712">
        <w:rPr>
          <w:rFonts w:ascii="Times New Roman" w:hAnsi="Times New Roman" w:cs="Times New Roman"/>
          <w:b/>
          <w:sz w:val="24"/>
          <w:szCs w:val="24"/>
        </w:rPr>
        <w:t xml:space="preserve">  на территории муниципального образования «Муниципальный округ </w:t>
      </w:r>
      <w:proofErr w:type="spellStart"/>
      <w:r w:rsidR="00D33F9B" w:rsidRPr="00016712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="00D33F9B" w:rsidRPr="00016712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  <w:r w:rsidR="00A86F50" w:rsidRPr="00016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712">
        <w:rPr>
          <w:rFonts w:ascii="Times New Roman" w:hAnsi="Times New Roman" w:cs="Times New Roman"/>
          <w:b/>
          <w:sz w:val="24"/>
          <w:szCs w:val="24"/>
        </w:rPr>
        <w:t>на 202</w:t>
      </w:r>
      <w:r w:rsidR="00D20884" w:rsidRPr="00016712">
        <w:rPr>
          <w:rFonts w:ascii="Times New Roman" w:hAnsi="Times New Roman" w:cs="Times New Roman"/>
          <w:b/>
          <w:sz w:val="24"/>
          <w:szCs w:val="24"/>
        </w:rPr>
        <w:t>4</w:t>
      </w:r>
      <w:r w:rsidRPr="0001671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567C8A4" w14:textId="7818F45F" w:rsidR="00A86F50" w:rsidRPr="00A86F50" w:rsidRDefault="00A86F50" w:rsidP="00A86F50">
      <w:pPr>
        <w:autoSpaceDE w:val="0"/>
        <w:autoSpaceDN w:val="0"/>
        <w:adjustRightInd w:val="0"/>
        <w:jc w:val="center"/>
      </w:pPr>
    </w:p>
    <w:p w14:paraId="2412B647" w14:textId="443C3933" w:rsidR="00E326A9" w:rsidRPr="00016712" w:rsidRDefault="00A86F50" w:rsidP="00016712">
      <w:pPr>
        <w:autoSpaceDE w:val="0"/>
        <w:autoSpaceDN w:val="0"/>
        <w:adjustRightInd w:val="0"/>
        <w:jc w:val="both"/>
      </w:pPr>
      <w:r>
        <w:t xml:space="preserve">          </w:t>
      </w:r>
      <w:r w:rsidR="00A0256A">
        <w:t xml:space="preserve"> </w:t>
      </w:r>
      <w:proofErr w:type="gramStart"/>
      <w:r w:rsidR="00E326A9" w:rsidRPr="00E326A9">
        <w:t xml:space="preserve">В соответствии с Федеральным </w:t>
      </w:r>
      <w:hyperlink r:id="rId8" w:history="1">
        <w:r w:rsidR="00E326A9" w:rsidRPr="00E326A9">
          <w:t>законом</w:t>
        </w:r>
      </w:hyperlink>
      <w:r w:rsidR="00E326A9" w:rsidRPr="00E326A9">
        <w:t xml:space="preserve"> от 31 июля 2020 года  </w:t>
      </w:r>
      <w:r w:rsidR="00E326A9">
        <w:rPr>
          <w:color w:val="333333"/>
        </w:rPr>
        <w:t>N</w:t>
      </w:r>
      <w:r w:rsidR="00E326A9" w:rsidRPr="00E326A9">
        <w:t xml:space="preserve"> 248-ФЗ «О государственном контроле (надзоре) и муниципальном ко</w:t>
      </w:r>
      <w:r w:rsidR="00FB14F6">
        <w:t>нтроле в Российской Федерации»,</w:t>
      </w:r>
      <w:r w:rsidR="00E326A9" w:rsidRPr="00E326A9">
        <w:t xml:space="preserve"> руководствуясь постановлением Правительства Российской Федерации от 25 июня 2021 года </w:t>
      </w:r>
      <w:r w:rsidR="00E326A9">
        <w:rPr>
          <w:color w:val="333333"/>
        </w:rPr>
        <w:t>N</w:t>
      </w:r>
      <w:r w:rsidR="00E326A9" w:rsidRPr="00E326A9"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«Муниципальны</w:t>
      </w:r>
      <w:r w:rsidR="00E326A9">
        <w:t xml:space="preserve">й округ </w:t>
      </w:r>
      <w:proofErr w:type="spellStart"/>
      <w:r w:rsidR="00E326A9">
        <w:t>Кезский</w:t>
      </w:r>
      <w:proofErr w:type="spellEnd"/>
      <w:r w:rsidR="00E326A9">
        <w:t xml:space="preserve"> </w:t>
      </w:r>
      <w:r w:rsidR="00E326A9" w:rsidRPr="00E326A9">
        <w:t xml:space="preserve"> район</w:t>
      </w:r>
      <w:proofErr w:type="gramEnd"/>
      <w:r w:rsidR="00E326A9" w:rsidRPr="00E326A9">
        <w:t xml:space="preserve"> Удмуртской Республики»,  </w:t>
      </w:r>
      <w:r w:rsidR="00DE5880">
        <w:t xml:space="preserve">Администрация муниципального образования «Муниципальный округ </w:t>
      </w:r>
      <w:proofErr w:type="spellStart"/>
      <w:r w:rsidR="00DE5880">
        <w:t>Кезский</w:t>
      </w:r>
      <w:proofErr w:type="spellEnd"/>
      <w:r w:rsidR="00DE5880">
        <w:t xml:space="preserve"> район Удмуртской Республики» ПОСТАНОВЛЯЕТ</w:t>
      </w:r>
      <w:r w:rsidR="00E326A9" w:rsidRPr="00E326A9">
        <w:t>:</w:t>
      </w:r>
    </w:p>
    <w:p w14:paraId="765268B0" w14:textId="03DF2FBF" w:rsidR="00DE5880" w:rsidRDefault="002614DD" w:rsidP="00FB14F6">
      <w:pPr>
        <w:pStyle w:val="a6"/>
        <w:jc w:val="both"/>
      </w:pPr>
      <w:r>
        <w:t xml:space="preserve">            </w:t>
      </w:r>
      <w:r w:rsidR="00E326A9" w:rsidRPr="00E326A9">
        <w:t xml:space="preserve">1. </w:t>
      </w:r>
      <w:r w:rsidR="00DE5880">
        <w:t>Провести публичные обсуждения по проектам</w:t>
      </w:r>
      <w:r w:rsidR="00B86889">
        <w:t xml:space="preserve"> </w:t>
      </w:r>
      <w:r w:rsidR="00B86889" w:rsidRPr="00CC79C3">
        <w:rPr>
          <w:color w:val="212121"/>
          <w:shd w:val="clear" w:color="auto" w:fill="FFFFFF"/>
        </w:rPr>
        <w:t>(далее также – Проект постановлений</w:t>
      </w:r>
      <w:r w:rsidR="00B86889">
        <w:rPr>
          <w:color w:val="212121"/>
          <w:sz w:val="21"/>
          <w:szCs w:val="21"/>
          <w:shd w:val="clear" w:color="auto" w:fill="FFFFFF"/>
        </w:rPr>
        <w:t>)</w:t>
      </w:r>
      <w:r w:rsidR="00DE5880">
        <w:t>:</w:t>
      </w:r>
    </w:p>
    <w:p w14:paraId="7CE7817B" w14:textId="42CB6468" w:rsidR="00FB14F6" w:rsidRDefault="00DE5880" w:rsidP="00FB14F6">
      <w:pPr>
        <w:pStyle w:val="a6"/>
        <w:jc w:val="both"/>
      </w:pPr>
      <w:r>
        <w:t xml:space="preserve">- Программы профилактики рисков причинения </w:t>
      </w:r>
      <w:r w:rsidR="00CC79C3">
        <w:t xml:space="preserve">вреда </w:t>
      </w:r>
      <w:r w:rsidR="00E326A9" w:rsidRPr="00E326A9">
        <w:t>(ущерба) охраняемым</w:t>
      </w:r>
      <w:r w:rsidR="00A0256A">
        <w:t xml:space="preserve"> законом ценностям на 202</w:t>
      </w:r>
      <w:r w:rsidR="008723D3">
        <w:t>4</w:t>
      </w:r>
      <w:r w:rsidR="00A0256A">
        <w:t xml:space="preserve"> год </w:t>
      </w:r>
      <w:r w:rsidR="00A0256A" w:rsidRPr="00A0256A">
        <w:t xml:space="preserve">в рамках </w:t>
      </w:r>
      <w:r w:rsidR="00635287">
        <w:t xml:space="preserve">муниципального контроля в сфере благоустройства </w:t>
      </w:r>
      <w:r w:rsidR="00A0256A" w:rsidRPr="00A0256A">
        <w:t>на территории муниципального образования</w:t>
      </w:r>
      <w:r w:rsidR="00A0256A">
        <w:t xml:space="preserve"> «Муниципальный округ </w:t>
      </w:r>
      <w:proofErr w:type="spellStart"/>
      <w:r w:rsidR="00A0256A">
        <w:t>Кезский</w:t>
      </w:r>
      <w:proofErr w:type="spellEnd"/>
      <w:r w:rsidR="00A0256A" w:rsidRPr="00A0256A">
        <w:t xml:space="preserve"> район Удмурт</w:t>
      </w:r>
      <w:r w:rsidR="00A0256A">
        <w:t>ской Республики»</w:t>
      </w:r>
      <w:r>
        <w:t>;</w:t>
      </w:r>
    </w:p>
    <w:p w14:paraId="12A01FB8" w14:textId="6452F29A" w:rsidR="00DE5880" w:rsidRDefault="00DE5880" w:rsidP="00FB14F6">
      <w:pPr>
        <w:pStyle w:val="a6"/>
        <w:jc w:val="both"/>
      </w:pPr>
      <w:r>
        <w:t>- П</w:t>
      </w:r>
      <w:r w:rsidRPr="00E326A9">
        <w:t>рограмм</w:t>
      </w:r>
      <w:r>
        <w:t>ы</w:t>
      </w:r>
      <w:r w:rsidRPr="00E326A9">
        <w:t xml:space="preserve"> профилактики рисков причинения вреда (ущерба) охраняемым законом ценностям на 202</w:t>
      </w:r>
      <w:r w:rsidR="008723D3">
        <w:t>4</w:t>
      </w:r>
      <w:r w:rsidRPr="00E326A9">
        <w:t xml:space="preserve"> год в сфере </w:t>
      </w:r>
      <w:r w:rsidRPr="00FB14F6">
        <w:t>муниципального контроля на автомобильном транспорте и в дорожном хозяйстве на территории</w:t>
      </w:r>
      <w:r>
        <w:rPr>
          <w:color w:val="000000"/>
        </w:rPr>
        <w:t xml:space="preserve"> </w:t>
      </w:r>
      <w:r w:rsidRPr="00E326A9">
        <w:rPr>
          <w:color w:val="000000"/>
        </w:rPr>
        <w:t xml:space="preserve"> </w:t>
      </w:r>
      <w:r>
        <w:t xml:space="preserve">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</w:t>
      </w:r>
      <w:r w:rsidRPr="00E326A9">
        <w:t xml:space="preserve"> район Удмуртской Республики»</w:t>
      </w:r>
      <w:r>
        <w:t>;</w:t>
      </w:r>
    </w:p>
    <w:p w14:paraId="49C14774" w14:textId="60ED151D" w:rsidR="00DE5880" w:rsidRDefault="00DE5880" w:rsidP="00DE5880">
      <w:pPr>
        <w:autoSpaceDE w:val="0"/>
        <w:autoSpaceDN w:val="0"/>
        <w:adjustRightInd w:val="0"/>
        <w:jc w:val="both"/>
      </w:pPr>
      <w:r>
        <w:t>- П</w:t>
      </w:r>
      <w:r w:rsidRPr="00E326A9">
        <w:t>рограмм</w:t>
      </w:r>
      <w:r>
        <w:t>ы</w:t>
      </w:r>
      <w:r w:rsidRPr="00E326A9">
        <w:t xml:space="preserve"> профилактики рисков причинения вреда (ущерба) охраняемым законом ценностям на 202</w:t>
      </w:r>
      <w:r w:rsidR="008723D3">
        <w:t>4</w:t>
      </w:r>
      <w:r w:rsidRPr="00E326A9">
        <w:t xml:space="preserve"> год в сфере муниципального </w:t>
      </w:r>
      <w:r>
        <w:t xml:space="preserve">жилищного </w:t>
      </w:r>
      <w:r w:rsidRPr="00E326A9">
        <w:t xml:space="preserve"> контроля в </w:t>
      </w:r>
      <w:r>
        <w:t>муниципальном образовании</w:t>
      </w:r>
      <w:r w:rsidRPr="00E326A9">
        <w:t xml:space="preserve"> «Муниципальный округ </w:t>
      </w:r>
      <w:proofErr w:type="spellStart"/>
      <w:r>
        <w:t>Кезский</w:t>
      </w:r>
      <w:proofErr w:type="spellEnd"/>
      <w:r>
        <w:t xml:space="preserve"> </w:t>
      </w:r>
      <w:r w:rsidRPr="00E326A9">
        <w:t xml:space="preserve"> район Удмуртской Республики»</w:t>
      </w:r>
      <w:r>
        <w:t>;</w:t>
      </w:r>
    </w:p>
    <w:p w14:paraId="7B700676" w14:textId="4F32B018" w:rsidR="00DE5880" w:rsidRDefault="00DE5880" w:rsidP="00DE5880">
      <w:pPr>
        <w:autoSpaceDE w:val="0"/>
        <w:autoSpaceDN w:val="0"/>
        <w:adjustRightInd w:val="0"/>
        <w:jc w:val="both"/>
      </w:pPr>
      <w:r>
        <w:t xml:space="preserve">- </w:t>
      </w:r>
      <w:r w:rsidR="00D50777">
        <w:t>П</w:t>
      </w:r>
      <w:r w:rsidRPr="00E326A9">
        <w:t>рограмм</w:t>
      </w:r>
      <w:r w:rsidR="00D50777">
        <w:t>ы</w:t>
      </w:r>
      <w:r w:rsidRPr="00E326A9">
        <w:t xml:space="preserve"> профилактики рисков причинения вреда (ущерба) охраняемым законом ценностям на 202</w:t>
      </w:r>
      <w:r w:rsidR="008723D3">
        <w:t>4</w:t>
      </w:r>
      <w:r w:rsidRPr="00E326A9">
        <w:t xml:space="preserve"> год в сфере муниципального </w:t>
      </w:r>
      <w:r>
        <w:t>земельного</w:t>
      </w:r>
      <w:r w:rsidRPr="00E326A9">
        <w:t xml:space="preserve"> контроля в </w:t>
      </w:r>
      <w:r>
        <w:t>границах муниципального образования</w:t>
      </w:r>
      <w:r w:rsidRPr="00E326A9">
        <w:t xml:space="preserve"> «Муниципальный округ </w:t>
      </w:r>
      <w:proofErr w:type="spellStart"/>
      <w:r>
        <w:t>Кезский</w:t>
      </w:r>
      <w:proofErr w:type="spellEnd"/>
      <w:r>
        <w:t xml:space="preserve"> </w:t>
      </w:r>
      <w:r w:rsidRPr="00E326A9">
        <w:t xml:space="preserve"> район Удмуртской Республики»</w:t>
      </w:r>
      <w:r w:rsidR="00D50777">
        <w:t>;</w:t>
      </w:r>
    </w:p>
    <w:p w14:paraId="30997C34" w14:textId="4B28B79B" w:rsidR="00D50777" w:rsidRDefault="00D50777" w:rsidP="00D50777">
      <w:pPr>
        <w:jc w:val="both"/>
        <w:rPr>
          <w:bCs/>
          <w:color w:val="000000" w:themeColor="text1"/>
        </w:rPr>
      </w:pPr>
      <w:r>
        <w:t>- П</w:t>
      </w:r>
      <w:r w:rsidRPr="00E326A9">
        <w:t>рограмм</w:t>
      </w:r>
      <w:r>
        <w:t>ы</w:t>
      </w:r>
      <w:r w:rsidRPr="00E326A9">
        <w:t xml:space="preserve"> профилактики рисков причинения вреда (ущерба) охраняемым</w:t>
      </w:r>
      <w:r>
        <w:t xml:space="preserve"> законом ценностям </w:t>
      </w:r>
      <w:r w:rsidRPr="00A847AC">
        <w:rPr>
          <w:bCs/>
          <w:color w:val="000000" w:themeColor="text1"/>
          <w:shd w:val="clear" w:color="auto" w:fill="FFFFFF"/>
        </w:rPr>
        <w:t>в сфере</w:t>
      </w:r>
      <w:r w:rsidRPr="00A847AC">
        <w:rPr>
          <w:bCs/>
          <w:color w:val="000000" w:themeColor="text1"/>
        </w:rPr>
        <w:t xml:space="preserve"> муниципального контроля</w:t>
      </w:r>
      <w:r>
        <w:rPr>
          <w:bCs/>
          <w:color w:val="000000" w:themeColor="text1"/>
        </w:rPr>
        <w:t xml:space="preserve"> </w:t>
      </w:r>
      <w:r w:rsidRPr="00A847AC">
        <w:rPr>
          <w:bCs/>
        </w:rPr>
        <w:t xml:space="preserve">в области охраны и </w:t>
      </w:r>
      <w:proofErr w:type="gramStart"/>
      <w:r w:rsidRPr="00A847AC">
        <w:rPr>
          <w:bCs/>
        </w:rPr>
        <w:t>использования</w:t>
      </w:r>
      <w:proofErr w:type="gramEnd"/>
      <w:r w:rsidRPr="00A847AC">
        <w:rPr>
          <w:bCs/>
        </w:rPr>
        <w:t xml:space="preserve"> особо охраняемых природных территорий местного значения</w:t>
      </w:r>
      <w:r w:rsidRPr="00A847AC">
        <w:rPr>
          <w:bCs/>
          <w:color w:val="000000" w:themeColor="text1"/>
          <w:spacing w:val="-6"/>
        </w:rPr>
        <w:t xml:space="preserve"> в границах </w:t>
      </w:r>
      <w:r>
        <w:rPr>
          <w:bCs/>
          <w:color w:val="000000" w:themeColor="text1"/>
        </w:rPr>
        <w:t xml:space="preserve">муниципального образования «Муниципальный округ </w:t>
      </w:r>
      <w:proofErr w:type="spellStart"/>
      <w:r>
        <w:rPr>
          <w:bCs/>
          <w:color w:val="000000" w:themeColor="text1"/>
        </w:rPr>
        <w:t>Кезский</w:t>
      </w:r>
      <w:proofErr w:type="spellEnd"/>
      <w:r>
        <w:rPr>
          <w:bCs/>
          <w:color w:val="000000" w:themeColor="text1"/>
        </w:rPr>
        <w:t xml:space="preserve"> район Удмуртской Республики» </w:t>
      </w:r>
      <w:r w:rsidRPr="00A847AC">
        <w:rPr>
          <w:i/>
          <w:iCs/>
          <w:color w:val="000000" w:themeColor="text1"/>
        </w:rPr>
        <w:t xml:space="preserve"> </w:t>
      </w:r>
      <w:r w:rsidRPr="00A847AC">
        <w:rPr>
          <w:bCs/>
          <w:color w:val="000000" w:themeColor="text1"/>
        </w:rPr>
        <w:t>на 202</w:t>
      </w:r>
      <w:r w:rsidR="008723D3">
        <w:rPr>
          <w:bCs/>
          <w:color w:val="000000" w:themeColor="text1"/>
        </w:rPr>
        <w:t>4</w:t>
      </w:r>
      <w:r w:rsidRPr="00A847AC">
        <w:rPr>
          <w:bCs/>
          <w:color w:val="000000" w:themeColor="text1"/>
        </w:rPr>
        <w:t xml:space="preserve"> год</w:t>
      </w:r>
      <w:r>
        <w:rPr>
          <w:bCs/>
          <w:color w:val="000000" w:themeColor="text1"/>
        </w:rPr>
        <w:t>;</w:t>
      </w:r>
    </w:p>
    <w:p w14:paraId="7BC10AAC" w14:textId="6AA58C8E" w:rsidR="00D50777" w:rsidRDefault="00D50777" w:rsidP="00D50777">
      <w:pPr>
        <w:jc w:val="both"/>
      </w:pPr>
      <w:r>
        <w:rPr>
          <w:bCs/>
          <w:color w:val="000000" w:themeColor="text1"/>
        </w:rPr>
        <w:t xml:space="preserve">- </w:t>
      </w:r>
      <w:r>
        <w:t>П</w:t>
      </w:r>
      <w:r w:rsidRPr="00E326A9">
        <w:t>рограмм</w:t>
      </w:r>
      <w:r>
        <w:t>ы</w:t>
      </w:r>
      <w:r w:rsidRPr="00E326A9">
        <w:t xml:space="preserve"> профилактики рисков причинения вреда (ущерба) охраняемым</w:t>
      </w:r>
      <w:r>
        <w:t xml:space="preserve"> законом ценностям на 202</w:t>
      </w:r>
      <w:r w:rsidR="0039121F">
        <w:t>4</w:t>
      </w:r>
      <w:r>
        <w:t xml:space="preserve"> год </w:t>
      </w:r>
      <w:r w:rsidRPr="00A0256A">
        <w:t xml:space="preserve">в рамках осуществления муниципального </w:t>
      </w:r>
      <w:proofErr w:type="gramStart"/>
      <w:r w:rsidRPr="00A0256A">
        <w:t>контроля за</w:t>
      </w:r>
      <w:proofErr w:type="gramEnd"/>
      <w:r w:rsidRPr="00A0256A">
        <w:t xml:space="preserve"> исполнением </w:t>
      </w:r>
      <w:r w:rsidRPr="00A0256A">
        <w:rPr>
          <w:bCs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0256A">
        <w:t>на территории муниципального образования</w:t>
      </w:r>
      <w:r>
        <w:t xml:space="preserve"> «Муниципальный округ </w:t>
      </w:r>
      <w:proofErr w:type="spellStart"/>
      <w:r>
        <w:t>Кезский</w:t>
      </w:r>
      <w:proofErr w:type="spellEnd"/>
      <w:r w:rsidRPr="00A0256A">
        <w:t xml:space="preserve"> район Удмурт</w:t>
      </w:r>
      <w:r>
        <w:t>ской Республики»</w:t>
      </w:r>
      <w:r w:rsidR="0039121F">
        <w:t>;</w:t>
      </w:r>
    </w:p>
    <w:p w14:paraId="51D04AD1" w14:textId="52E37A98" w:rsidR="0039121F" w:rsidRPr="00AB5BDB" w:rsidRDefault="0039121F" w:rsidP="0039121F">
      <w:pPr>
        <w:spacing w:line="248" w:lineRule="auto"/>
        <w:ind w:left="10" w:right="2" w:hanging="10"/>
        <w:jc w:val="both"/>
        <w:rPr>
          <w:bCs/>
        </w:rPr>
      </w:pPr>
      <w:r>
        <w:lastRenderedPageBreak/>
        <w:t xml:space="preserve">- Программы </w:t>
      </w:r>
      <w:r w:rsidRPr="00AB5BDB">
        <w:rPr>
          <w:bCs/>
        </w:rPr>
        <w:t xml:space="preserve"> профилактики рисков причинения вреда (ущерба) охраняемым законом ценностям в рамках осуществления регионального государственного жилищного контроля (надзора) на территории Муниципального образования «Муниципальный округ </w:t>
      </w:r>
      <w:proofErr w:type="spellStart"/>
      <w:r>
        <w:rPr>
          <w:bCs/>
        </w:rPr>
        <w:t>Кезский</w:t>
      </w:r>
      <w:proofErr w:type="spellEnd"/>
      <w:r w:rsidRPr="00AB5BDB">
        <w:rPr>
          <w:bCs/>
        </w:rPr>
        <w:t xml:space="preserve"> район Удмуртской Республики» на 202</w:t>
      </w:r>
      <w:r>
        <w:rPr>
          <w:bCs/>
        </w:rPr>
        <w:t>4</w:t>
      </w:r>
      <w:r w:rsidRPr="00AB5BDB">
        <w:rPr>
          <w:bCs/>
        </w:rPr>
        <w:t xml:space="preserve"> год</w:t>
      </w:r>
      <w:r>
        <w:rPr>
          <w:bCs/>
        </w:rPr>
        <w:t>.</w:t>
      </w:r>
    </w:p>
    <w:p w14:paraId="243171F8" w14:textId="3F7D15ED" w:rsidR="00B86889" w:rsidRDefault="00B86889" w:rsidP="00B86889">
      <w:pPr>
        <w:jc w:val="both"/>
      </w:pPr>
      <w:r>
        <w:t xml:space="preserve">     </w:t>
      </w:r>
      <w:r w:rsidR="005576DD">
        <w:t xml:space="preserve">  </w:t>
      </w:r>
      <w:r w:rsidRPr="00B86889">
        <w:t>2. Срок проведения общественных обсуждений по Проект</w:t>
      </w:r>
      <w:r>
        <w:t>ам</w:t>
      </w:r>
      <w:r w:rsidRPr="00B86889">
        <w:t xml:space="preserve"> постановлени</w:t>
      </w:r>
      <w:r>
        <w:t>й</w:t>
      </w:r>
      <w:r w:rsidRPr="00B86889">
        <w:t xml:space="preserve"> – с </w:t>
      </w:r>
      <w:r w:rsidR="008723D3">
        <w:t>02</w:t>
      </w:r>
      <w:r w:rsidRPr="00B86889">
        <w:t>.</w:t>
      </w:r>
      <w:r w:rsidR="008723D3">
        <w:t>10</w:t>
      </w:r>
      <w:r w:rsidRPr="00B86889">
        <w:t>.202</w:t>
      </w:r>
      <w:r w:rsidR="008723D3">
        <w:t>3</w:t>
      </w:r>
      <w:r w:rsidRPr="00B86889">
        <w:t xml:space="preserve">г. по </w:t>
      </w:r>
      <w:r w:rsidR="008723D3">
        <w:t>02</w:t>
      </w:r>
      <w:r w:rsidRPr="00B86889">
        <w:t>.1</w:t>
      </w:r>
      <w:r w:rsidR="008723D3">
        <w:t>1</w:t>
      </w:r>
      <w:r w:rsidRPr="00B86889">
        <w:t>.202</w:t>
      </w:r>
      <w:r w:rsidR="008723D3">
        <w:t>3</w:t>
      </w:r>
      <w:r w:rsidRPr="00B86889">
        <w:t xml:space="preserve"> г.</w:t>
      </w:r>
    </w:p>
    <w:p w14:paraId="5F56AC91" w14:textId="3F80681E" w:rsidR="00B81C95" w:rsidRDefault="00B81C95" w:rsidP="00B86889">
      <w:pPr>
        <w:jc w:val="both"/>
      </w:pPr>
      <w:r>
        <w:t xml:space="preserve">       3. Создать комиссию, ответственную за подготовку, проведение общественных обсуждений и предварительное рассмотрение  их результатов в следующем составе:</w:t>
      </w:r>
    </w:p>
    <w:p w14:paraId="74E108AD" w14:textId="78C28D6D" w:rsidR="005950C9" w:rsidRDefault="00BC0F5A" w:rsidP="00B86889">
      <w:pPr>
        <w:jc w:val="both"/>
      </w:pPr>
      <w:r>
        <w:t xml:space="preserve">        председатель комиссии Иванова Л.А.-</w:t>
      </w:r>
      <w:r w:rsidRPr="00BC0F5A">
        <w:t xml:space="preserve"> </w:t>
      </w:r>
      <w:r>
        <w:t>з</w:t>
      </w:r>
      <w:r w:rsidRPr="00BC0F5A">
        <w:t>ам</w:t>
      </w:r>
      <w:r>
        <w:t>еститель</w:t>
      </w:r>
      <w:r w:rsidRPr="00BC0F5A">
        <w:t xml:space="preserve"> Главы Администрации муниципального образования «Муниципальный округ </w:t>
      </w:r>
      <w:proofErr w:type="spellStart"/>
      <w:r w:rsidRPr="00BC0F5A">
        <w:t>Кезский</w:t>
      </w:r>
      <w:proofErr w:type="spellEnd"/>
      <w:r w:rsidRPr="00BC0F5A">
        <w:t xml:space="preserve"> район Удмуртской Республики» по экономике финансам</w:t>
      </w:r>
      <w:r>
        <w:t>;</w:t>
      </w:r>
    </w:p>
    <w:p w14:paraId="5AB8995D" w14:textId="6797CAA9" w:rsidR="00BC0F5A" w:rsidRDefault="00BC0F5A" w:rsidP="00B86889">
      <w:pPr>
        <w:jc w:val="both"/>
      </w:pPr>
      <w:r>
        <w:t xml:space="preserve">        члены комиссии:</w:t>
      </w:r>
    </w:p>
    <w:p w14:paraId="45469E98" w14:textId="72131C24" w:rsidR="00BC0F5A" w:rsidRDefault="00BC0F5A" w:rsidP="00B86889">
      <w:pPr>
        <w:jc w:val="both"/>
      </w:pPr>
      <w:r>
        <w:t xml:space="preserve">        </w:t>
      </w:r>
      <w:proofErr w:type="spellStart"/>
      <w:r>
        <w:t>Лекомцева</w:t>
      </w:r>
      <w:proofErr w:type="spellEnd"/>
      <w:r>
        <w:t xml:space="preserve"> Н.В.- начальник сектора муниципального контроля Администрации </w:t>
      </w:r>
      <w:r w:rsidRPr="00BC0F5A">
        <w:t xml:space="preserve">муниципального образования «Муниципальный округ </w:t>
      </w:r>
      <w:proofErr w:type="spellStart"/>
      <w:r w:rsidRPr="00BC0F5A">
        <w:t>Кезский</w:t>
      </w:r>
      <w:proofErr w:type="spellEnd"/>
      <w:r w:rsidRPr="00BC0F5A">
        <w:t xml:space="preserve"> район Удмуртской Республики»</w:t>
      </w:r>
      <w:r>
        <w:t>;</w:t>
      </w:r>
    </w:p>
    <w:p w14:paraId="12850400" w14:textId="619E0158" w:rsidR="00BC0F5A" w:rsidRPr="00B86889" w:rsidRDefault="00BC0F5A" w:rsidP="00B86889">
      <w:pPr>
        <w:jc w:val="both"/>
      </w:pPr>
      <w:r>
        <w:t xml:space="preserve">        Селиверстова А.С.- начальник отдела правовой и кадровой работы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        </w:t>
      </w:r>
    </w:p>
    <w:p w14:paraId="7F2B8F3E" w14:textId="77777777" w:rsidR="00071236" w:rsidRDefault="009E3701" w:rsidP="00B86889">
      <w:pPr>
        <w:jc w:val="both"/>
      </w:pPr>
      <w:r>
        <w:t xml:space="preserve">     </w:t>
      </w:r>
      <w:r w:rsidR="005576DD">
        <w:t xml:space="preserve">  </w:t>
      </w:r>
      <w:r w:rsidR="00B86889" w:rsidRPr="00B86889">
        <w:t>4. Прием замечаний и предложений от заинтересованных лиц по Проект</w:t>
      </w:r>
      <w:r>
        <w:t>ам</w:t>
      </w:r>
      <w:r w:rsidR="00B86889" w:rsidRPr="00B86889">
        <w:t xml:space="preserve"> постановлени</w:t>
      </w:r>
      <w:r>
        <w:t>й</w:t>
      </w:r>
      <w:r w:rsidR="00B86889" w:rsidRPr="00B86889">
        <w:t xml:space="preserve"> осуществляется</w:t>
      </w:r>
      <w:r w:rsidR="00071236">
        <w:t>:</w:t>
      </w:r>
    </w:p>
    <w:p w14:paraId="724EEDF9" w14:textId="77777777" w:rsidR="00071236" w:rsidRDefault="00B86889" w:rsidP="00071236">
      <w:pPr>
        <w:widowControl w:val="0"/>
        <w:ind w:firstLine="540"/>
        <w:jc w:val="both"/>
      </w:pPr>
      <w:r w:rsidRPr="00B86889">
        <w:t xml:space="preserve"> </w:t>
      </w:r>
      <w:r w:rsidR="00071236">
        <w:t xml:space="preserve">-в письменной форме по адресу: п. </w:t>
      </w:r>
      <w:proofErr w:type="spellStart"/>
      <w:r w:rsidR="00071236">
        <w:t>Кез</w:t>
      </w:r>
      <w:proofErr w:type="spellEnd"/>
      <w:r w:rsidR="00071236">
        <w:t>, ул. Кирова, д.5, каб.45;</w:t>
      </w:r>
    </w:p>
    <w:p w14:paraId="590C5667" w14:textId="77777777" w:rsidR="00071236" w:rsidRDefault="00071236" w:rsidP="00071236">
      <w:pPr>
        <w:widowControl w:val="0"/>
        <w:ind w:firstLine="540"/>
        <w:jc w:val="both"/>
        <w:rPr>
          <w:color w:val="000000"/>
          <w:u w:val="single"/>
        </w:rPr>
      </w:pPr>
      <w:r>
        <w:rPr>
          <w:color w:val="000000"/>
        </w:rPr>
        <w:t xml:space="preserve">- посредством официального сайта </w:t>
      </w:r>
      <w:hyperlink r:id="rId9" w:history="1">
        <w:r w:rsidRPr="00CE2A39">
          <w:rPr>
            <w:rStyle w:val="a9"/>
            <w:rFonts w:hint="eastAsia"/>
            <w:lang w:bidi="hi-IN"/>
          </w:rPr>
          <w:t>https://www.kez.udmurt.ru/</w:t>
        </w:r>
      </w:hyperlink>
      <w:r>
        <w:rPr>
          <w:color w:val="000000"/>
          <w:u w:val="single"/>
        </w:rPr>
        <w:t>;</w:t>
      </w:r>
    </w:p>
    <w:p w14:paraId="495B8B74" w14:textId="77777777" w:rsidR="00071236" w:rsidRPr="008D29EC" w:rsidRDefault="00071236" w:rsidP="00071236">
      <w:pPr>
        <w:widowControl w:val="0"/>
        <w:ind w:firstLine="540"/>
        <w:jc w:val="both"/>
      </w:pPr>
      <w:r w:rsidRPr="008D29EC">
        <w:rPr>
          <w:color w:val="000000"/>
        </w:rPr>
        <w:t>- на адрес электронной почты: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kezadm</w:t>
      </w:r>
      <w:proofErr w:type="spellEnd"/>
      <w:r w:rsidRPr="008D29EC">
        <w:rPr>
          <w:color w:val="000000"/>
        </w:rPr>
        <w:t>@</w:t>
      </w:r>
      <w:proofErr w:type="spellStart"/>
      <w:r>
        <w:rPr>
          <w:color w:val="000000"/>
          <w:lang w:val="en-US"/>
        </w:rPr>
        <w:t>yandex</w:t>
      </w:r>
      <w:proofErr w:type="spellEnd"/>
      <w:r w:rsidRPr="008D29EC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14:paraId="5773FD4D" w14:textId="1BB5D23C" w:rsidR="00E326A9" w:rsidRPr="00E326A9" w:rsidRDefault="00D05843" w:rsidP="00AB6844">
      <w:pPr>
        <w:jc w:val="both"/>
        <w:rPr>
          <w:bCs/>
          <w:color w:val="000000"/>
        </w:rPr>
      </w:pPr>
      <w:r>
        <w:t xml:space="preserve">    </w:t>
      </w:r>
      <w:r w:rsidR="005576DD">
        <w:t xml:space="preserve"> </w:t>
      </w:r>
      <w:r>
        <w:t xml:space="preserve"> </w:t>
      </w:r>
      <w:r w:rsidR="00DD1439">
        <w:t>5</w:t>
      </w:r>
      <w:r w:rsidR="00B86889" w:rsidRPr="00B86889">
        <w:t>. Опубликовать (обнародовать) настоящее Постановление и проект</w:t>
      </w:r>
      <w:r>
        <w:t>ы</w:t>
      </w:r>
      <w:r w:rsidR="00B86889" w:rsidRPr="00B86889">
        <w:t xml:space="preserve"> постановлени</w:t>
      </w:r>
      <w:r w:rsidR="00AB6844">
        <w:t>й</w:t>
      </w:r>
      <w:r w:rsidR="00B86889" w:rsidRPr="00B86889">
        <w:t xml:space="preserve"> </w:t>
      </w:r>
      <w:r w:rsidR="00E326A9" w:rsidRPr="00E326A9">
        <w:rPr>
          <w:bCs/>
          <w:color w:val="000000"/>
        </w:rPr>
        <w:t>на официальном сайте муници</w:t>
      </w:r>
      <w:r w:rsidR="00E326A9">
        <w:rPr>
          <w:bCs/>
          <w:color w:val="000000"/>
        </w:rPr>
        <w:t>пального образования «</w:t>
      </w:r>
      <w:r w:rsidR="00DD1439">
        <w:rPr>
          <w:bCs/>
          <w:color w:val="000000"/>
        </w:rPr>
        <w:t xml:space="preserve">Муниципальный округ </w:t>
      </w:r>
      <w:proofErr w:type="spellStart"/>
      <w:r w:rsidR="00E326A9">
        <w:rPr>
          <w:bCs/>
          <w:color w:val="000000"/>
        </w:rPr>
        <w:t>Кезский</w:t>
      </w:r>
      <w:proofErr w:type="spellEnd"/>
      <w:r w:rsidR="00E326A9" w:rsidRPr="00E326A9">
        <w:rPr>
          <w:bCs/>
          <w:color w:val="000000"/>
        </w:rPr>
        <w:t xml:space="preserve"> район»</w:t>
      </w:r>
      <w:r w:rsidR="00AB6844">
        <w:rPr>
          <w:bCs/>
          <w:color w:val="000000"/>
        </w:rPr>
        <w:t xml:space="preserve"> в информационно-телекоммуникационной сети </w:t>
      </w:r>
      <w:r w:rsidR="005576DD">
        <w:rPr>
          <w:bCs/>
          <w:color w:val="000000"/>
        </w:rPr>
        <w:t>«</w:t>
      </w:r>
      <w:r w:rsidR="00AB6844">
        <w:rPr>
          <w:bCs/>
          <w:color w:val="000000"/>
        </w:rPr>
        <w:t>Интернет»</w:t>
      </w:r>
      <w:r w:rsidR="005576DD">
        <w:rPr>
          <w:bCs/>
          <w:color w:val="000000"/>
        </w:rPr>
        <w:t>.</w:t>
      </w:r>
    </w:p>
    <w:p w14:paraId="17C95EDF" w14:textId="77777777" w:rsidR="00E326A9" w:rsidRPr="00E326A9" w:rsidRDefault="00E326A9" w:rsidP="00E326A9"/>
    <w:p w14:paraId="23495A12" w14:textId="77777777" w:rsidR="00E62FE1" w:rsidRDefault="00E62FE1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56B2474" w14:textId="77777777" w:rsidR="00016712" w:rsidRPr="00D144BD" w:rsidRDefault="00016712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C50C438" w14:textId="77777777" w:rsidR="00A86F50" w:rsidRDefault="00A86F50" w:rsidP="00E270C1">
      <w:r>
        <w:t>Глава муниципального образования</w:t>
      </w:r>
    </w:p>
    <w:p w14:paraId="3996BC1E" w14:textId="77777777" w:rsidR="00A86F50" w:rsidRDefault="00A86F50" w:rsidP="00E270C1"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</w:t>
      </w:r>
    </w:p>
    <w:p w14:paraId="137D6DC9" w14:textId="0A62688F" w:rsidR="00E270C1" w:rsidRPr="00E270C1" w:rsidRDefault="00A86F50" w:rsidP="00E270C1">
      <w:r>
        <w:t xml:space="preserve">Удмуртской Республики»                                       </w:t>
      </w:r>
      <w:r w:rsidR="00E52915">
        <w:t xml:space="preserve">                            </w:t>
      </w:r>
      <w:r w:rsidR="00016712">
        <w:t xml:space="preserve"> </w:t>
      </w:r>
      <w:bookmarkStart w:id="0" w:name="_GoBack"/>
      <w:bookmarkEnd w:id="0"/>
      <w:r w:rsidR="00E52915">
        <w:t xml:space="preserve">                       И.О. Богданов</w:t>
      </w:r>
    </w:p>
    <w:p w14:paraId="4DE974F0" w14:textId="77777777" w:rsidR="00E270C1" w:rsidRDefault="00E270C1" w:rsidP="00E270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F76E2B" w14:textId="77777777" w:rsidR="00BB1C3D" w:rsidRDefault="00BB1C3D" w:rsidP="00663F4E">
      <w:pPr>
        <w:jc w:val="center"/>
      </w:pPr>
    </w:p>
    <w:sectPr w:rsidR="00BB1C3D" w:rsidSect="00C43F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16712"/>
    <w:rsid w:val="000322BD"/>
    <w:rsid w:val="0005656E"/>
    <w:rsid w:val="000703A1"/>
    <w:rsid w:val="00071236"/>
    <w:rsid w:val="000B2AC5"/>
    <w:rsid w:val="000D3CB0"/>
    <w:rsid w:val="000E43A4"/>
    <w:rsid w:val="000E7952"/>
    <w:rsid w:val="00101B8D"/>
    <w:rsid w:val="001034E8"/>
    <w:rsid w:val="00123913"/>
    <w:rsid w:val="00125353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0C4A"/>
    <w:rsid w:val="001C4050"/>
    <w:rsid w:val="001E428C"/>
    <w:rsid w:val="001E5B7F"/>
    <w:rsid w:val="001F10B2"/>
    <w:rsid w:val="002151F0"/>
    <w:rsid w:val="00217DDE"/>
    <w:rsid w:val="00221684"/>
    <w:rsid w:val="00227410"/>
    <w:rsid w:val="0023035B"/>
    <w:rsid w:val="00233AC9"/>
    <w:rsid w:val="00236ADE"/>
    <w:rsid w:val="002451AA"/>
    <w:rsid w:val="0025463B"/>
    <w:rsid w:val="002576B8"/>
    <w:rsid w:val="0025787C"/>
    <w:rsid w:val="002614DD"/>
    <w:rsid w:val="00274793"/>
    <w:rsid w:val="00276B5C"/>
    <w:rsid w:val="00294FFA"/>
    <w:rsid w:val="002A435D"/>
    <w:rsid w:val="002C7B58"/>
    <w:rsid w:val="002D7E24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43136"/>
    <w:rsid w:val="00356481"/>
    <w:rsid w:val="003668FF"/>
    <w:rsid w:val="00377F0A"/>
    <w:rsid w:val="00381C0A"/>
    <w:rsid w:val="003827EE"/>
    <w:rsid w:val="0039121F"/>
    <w:rsid w:val="00396D1F"/>
    <w:rsid w:val="003A2FB7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16365"/>
    <w:rsid w:val="004201CD"/>
    <w:rsid w:val="00425FC3"/>
    <w:rsid w:val="00431C1A"/>
    <w:rsid w:val="00437891"/>
    <w:rsid w:val="004432B1"/>
    <w:rsid w:val="00446032"/>
    <w:rsid w:val="0045226F"/>
    <w:rsid w:val="00456783"/>
    <w:rsid w:val="00457B30"/>
    <w:rsid w:val="0046012E"/>
    <w:rsid w:val="00467C8D"/>
    <w:rsid w:val="00480716"/>
    <w:rsid w:val="00483E1C"/>
    <w:rsid w:val="004A60D5"/>
    <w:rsid w:val="004A6E0E"/>
    <w:rsid w:val="004A7223"/>
    <w:rsid w:val="004B59B1"/>
    <w:rsid w:val="004C7B18"/>
    <w:rsid w:val="004D04EE"/>
    <w:rsid w:val="004E2A5A"/>
    <w:rsid w:val="00501F8A"/>
    <w:rsid w:val="00504AB0"/>
    <w:rsid w:val="00505AE6"/>
    <w:rsid w:val="005169F7"/>
    <w:rsid w:val="00525916"/>
    <w:rsid w:val="00532371"/>
    <w:rsid w:val="0053406D"/>
    <w:rsid w:val="0053724D"/>
    <w:rsid w:val="0054063C"/>
    <w:rsid w:val="00540F92"/>
    <w:rsid w:val="00546F31"/>
    <w:rsid w:val="00550193"/>
    <w:rsid w:val="005576DD"/>
    <w:rsid w:val="00564783"/>
    <w:rsid w:val="005827BE"/>
    <w:rsid w:val="00584F01"/>
    <w:rsid w:val="00585CB3"/>
    <w:rsid w:val="00593F60"/>
    <w:rsid w:val="005950C9"/>
    <w:rsid w:val="005A1886"/>
    <w:rsid w:val="005A314F"/>
    <w:rsid w:val="005A5BD3"/>
    <w:rsid w:val="005D08ED"/>
    <w:rsid w:val="005D3F59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35287"/>
    <w:rsid w:val="00642234"/>
    <w:rsid w:val="006569E4"/>
    <w:rsid w:val="00663F4E"/>
    <w:rsid w:val="00667804"/>
    <w:rsid w:val="00667CFA"/>
    <w:rsid w:val="0067370B"/>
    <w:rsid w:val="0069540E"/>
    <w:rsid w:val="006A40E9"/>
    <w:rsid w:val="006B0466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2B5E"/>
    <w:rsid w:val="00744DF5"/>
    <w:rsid w:val="00744EC2"/>
    <w:rsid w:val="0074691D"/>
    <w:rsid w:val="00746B16"/>
    <w:rsid w:val="00757F51"/>
    <w:rsid w:val="00764DC4"/>
    <w:rsid w:val="00773F6A"/>
    <w:rsid w:val="00796806"/>
    <w:rsid w:val="007A139E"/>
    <w:rsid w:val="007B3B82"/>
    <w:rsid w:val="007B5BA1"/>
    <w:rsid w:val="007C60FB"/>
    <w:rsid w:val="007D11E7"/>
    <w:rsid w:val="007D31B4"/>
    <w:rsid w:val="007D4D97"/>
    <w:rsid w:val="007D5DF0"/>
    <w:rsid w:val="007E3848"/>
    <w:rsid w:val="007F3D96"/>
    <w:rsid w:val="00806A58"/>
    <w:rsid w:val="00810CF0"/>
    <w:rsid w:val="00814276"/>
    <w:rsid w:val="008218B5"/>
    <w:rsid w:val="00824B0F"/>
    <w:rsid w:val="00827749"/>
    <w:rsid w:val="0085459F"/>
    <w:rsid w:val="00867A8A"/>
    <w:rsid w:val="008723D3"/>
    <w:rsid w:val="00877A0D"/>
    <w:rsid w:val="00881D4D"/>
    <w:rsid w:val="008B0775"/>
    <w:rsid w:val="008B52C0"/>
    <w:rsid w:val="008C19B5"/>
    <w:rsid w:val="008D182E"/>
    <w:rsid w:val="008E06E6"/>
    <w:rsid w:val="008E1052"/>
    <w:rsid w:val="0090262B"/>
    <w:rsid w:val="009047FB"/>
    <w:rsid w:val="00906FEB"/>
    <w:rsid w:val="00911AD9"/>
    <w:rsid w:val="00913F60"/>
    <w:rsid w:val="00915A4A"/>
    <w:rsid w:val="009308FE"/>
    <w:rsid w:val="0095239F"/>
    <w:rsid w:val="009535FF"/>
    <w:rsid w:val="009735F2"/>
    <w:rsid w:val="00981184"/>
    <w:rsid w:val="00986430"/>
    <w:rsid w:val="009A06C7"/>
    <w:rsid w:val="009A2F32"/>
    <w:rsid w:val="009A3ADE"/>
    <w:rsid w:val="009A4991"/>
    <w:rsid w:val="009A7DBB"/>
    <w:rsid w:val="009B04E9"/>
    <w:rsid w:val="009B53AD"/>
    <w:rsid w:val="009C0DFC"/>
    <w:rsid w:val="009C49F2"/>
    <w:rsid w:val="009D0C1E"/>
    <w:rsid w:val="009D40E1"/>
    <w:rsid w:val="009D632B"/>
    <w:rsid w:val="009D7780"/>
    <w:rsid w:val="009D7A9B"/>
    <w:rsid w:val="009E28A3"/>
    <w:rsid w:val="009E3701"/>
    <w:rsid w:val="009F3906"/>
    <w:rsid w:val="009F4660"/>
    <w:rsid w:val="009F67E8"/>
    <w:rsid w:val="00A0256A"/>
    <w:rsid w:val="00A11FC9"/>
    <w:rsid w:val="00A15A2B"/>
    <w:rsid w:val="00A15D5D"/>
    <w:rsid w:val="00A25B66"/>
    <w:rsid w:val="00A275FE"/>
    <w:rsid w:val="00A27D8D"/>
    <w:rsid w:val="00A27E24"/>
    <w:rsid w:val="00A34235"/>
    <w:rsid w:val="00A41993"/>
    <w:rsid w:val="00A64400"/>
    <w:rsid w:val="00A65811"/>
    <w:rsid w:val="00A6756F"/>
    <w:rsid w:val="00A71DF1"/>
    <w:rsid w:val="00A82F75"/>
    <w:rsid w:val="00A86F50"/>
    <w:rsid w:val="00A96806"/>
    <w:rsid w:val="00AB5830"/>
    <w:rsid w:val="00AB6844"/>
    <w:rsid w:val="00AE2246"/>
    <w:rsid w:val="00B13AE5"/>
    <w:rsid w:val="00B1410E"/>
    <w:rsid w:val="00B16D22"/>
    <w:rsid w:val="00B2788A"/>
    <w:rsid w:val="00B34D1C"/>
    <w:rsid w:val="00B41D55"/>
    <w:rsid w:val="00B54C8E"/>
    <w:rsid w:val="00B54D21"/>
    <w:rsid w:val="00B567C4"/>
    <w:rsid w:val="00B62448"/>
    <w:rsid w:val="00B706A8"/>
    <w:rsid w:val="00B81C95"/>
    <w:rsid w:val="00B82799"/>
    <w:rsid w:val="00B851BA"/>
    <w:rsid w:val="00B86889"/>
    <w:rsid w:val="00BA1272"/>
    <w:rsid w:val="00BA1FC3"/>
    <w:rsid w:val="00BA6184"/>
    <w:rsid w:val="00BB07A1"/>
    <w:rsid w:val="00BB1C3D"/>
    <w:rsid w:val="00BC0F5A"/>
    <w:rsid w:val="00BC1891"/>
    <w:rsid w:val="00BE06E2"/>
    <w:rsid w:val="00C06301"/>
    <w:rsid w:val="00C06A65"/>
    <w:rsid w:val="00C125A1"/>
    <w:rsid w:val="00C2295F"/>
    <w:rsid w:val="00C22CFB"/>
    <w:rsid w:val="00C312BC"/>
    <w:rsid w:val="00C32149"/>
    <w:rsid w:val="00C34D16"/>
    <w:rsid w:val="00C374C2"/>
    <w:rsid w:val="00C37C9E"/>
    <w:rsid w:val="00C43F1C"/>
    <w:rsid w:val="00C46AB2"/>
    <w:rsid w:val="00C50858"/>
    <w:rsid w:val="00C5518B"/>
    <w:rsid w:val="00C65B82"/>
    <w:rsid w:val="00C84162"/>
    <w:rsid w:val="00C9056C"/>
    <w:rsid w:val="00CA4DD3"/>
    <w:rsid w:val="00CA5530"/>
    <w:rsid w:val="00CB12CF"/>
    <w:rsid w:val="00CB7F70"/>
    <w:rsid w:val="00CC79C3"/>
    <w:rsid w:val="00CD061C"/>
    <w:rsid w:val="00CE216F"/>
    <w:rsid w:val="00CF1E88"/>
    <w:rsid w:val="00CF2D41"/>
    <w:rsid w:val="00CF5FC9"/>
    <w:rsid w:val="00D03CEB"/>
    <w:rsid w:val="00D04184"/>
    <w:rsid w:val="00D0513D"/>
    <w:rsid w:val="00D05843"/>
    <w:rsid w:val="00D068BC"/>
    <w:rsid w:val="00D144BD"/>
    <w:rsid w:val="00D16C0C"/>
    <w:rsid w:val="00D20599"/>
    <w:rsid w:val="00D20884"/>
    <w:rsid w:val="00D33F9B"/>
    <w:rsid w:val="00D366D2"/>
    <w:rsid w:val="00D50777"/>
    <w:rsid w:val="00D511D9"/>
    <w:rsid w:val="00D51B5C"/>
    <w:rsid w:val="00D70D46"/>
    <w:rsid w:val="00D72983"/>
    <w:rsid w:val="00D77D62"/>
    <w:rsid w:val="00D77EDC"/>
    <w:rsid w:val="00D8739F"/>
    <w:rsid w:val="00D953EF"/>
    <w:rsid w:val="00DA46AE"/>
    <w:rsid w:val="00DA7A1B"/>
    <w:rsid w:val="00DC407B"/>
    <w:rsid w:val="00DC7A98"/>
    <w:rsid w:val="00DD1439"/>
    <w:rsid w:val="00DD40FB"/>
    <w:rsid w:val="00DE18A6"/>
    <w:rsid w:val="00DE5880"/>
    <w:rsid w:val="00DE7F8D"/>
    <w:rsid w:val="00DF25D9"/>
    <w:rsid w:val="00DF2A10"/>
    <w:rsid w:val="00DF4766"/>
    <w:rsid w:val="00DF5288"/>
    <w:rsid w:val="00E02CB4"/>
    <w:rsid w:val="00E05902"/>
    <w:rsid w:val="00E2162C"/>
    <w:rsid w:val="00E217A6"/>
    <w:rsid w:val="00E218D5"/>
    <w:rsid w:val="00E270C1"/>
    <w:rsid w:val="00E3119A"/>
    <w:rsid w:val="00E326A9"/>
    <w:rsid w:val="00E47D18"/>
    <w:rsid w:val="00E50D76"/>
    <w:rsid w:val="00E52915"/>
    <w:rsid w:val="00E55D5D"/>
    <w:rsid w:val="00E57A58"/>
    <w:rsid w:val="00E62FE1"/>
    <w:rsid w:val="00E67557"/>
    <w:rsid w:val="00E9596E"/>
    <w:rsid w:val="00E9610E"/>
    <w:rsid w:val="00EA04D4"/>
    <w:rsid w:val="00EA32A0"/>
    <w:rsid w:val="00EB5AC0"/>
    <w:rsid w:val="00EC0A8F"/>
    <w:rsid w:val="00EC1951"/>
    <w:rsid w:val="00ED7326"/>
    <w:rsid w:val="00EE5E07"/>
    <w:rsid w:val="00EF45E5"/>
    <w:rsid w:val="00EF52F7"/>
    <w:rsid w:val="00EF5914"/>
    <w:rsid w:val="00EF7BE3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0393"/>
    <w:rsid w:val="00F76E04"/>
    <w:rsid w:val="00F80A29"/>
    <w:rsid w:val="00F81482"/>
    <w:rsid w:val="00F833F8"/>
    <w:rsid w:val="00F926EF"/>
    <w:rsid w:val="00F933A4"/>
    <w:rsid w:val="00F97457"/>
    <w:rsid w:val="00FA7975"/>
    <w:rsid w:val="00FB14F6"/>
    <w:rsid w:val="00FB4BEC"/>
    <w:rsid w:val="00FE0633"/>
    <w:rsid w:val="00FE2F78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8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E18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basedOn w:val="a0"/>
    <w:uiPriority w:val="99"/>
    <w:unhideWhenUsed/>
    <w:rsid w:val="00B868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2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E18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basedOn w:val="a0"/>
    <w:uiPriority w:val="99"/>
    <w:unhideWhenUsed/>
    <w:rsid w:val="00B868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ez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E75D-1503-422F-BBC2-FECED76F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5155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2023-03-10T06:56:00Z</cp:lastPrinted>
  <dcterms:created xsi:type="dcterms:W3CDTF">2023-10-06T09:55:00Z</dcterms:created>
  <dcterms:modified xsi:type="dcterms:W3CDTF">2023-10-06T09:55:00Z</dcterms:modified>
</cp:coreProperties>
</file>