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99" w:rsidRPr="00CA5A2E" w:rsidRDefault="002D7699" w:rsidP="002D7699">
      <w:pPr>
        <w:jc w:val="center"/>
      </w:pPr>
      <w:bookmarkStart w:id="0" w:name="_Toc247421953"/>
      <w:bookmarkStart w:id="1" w:name="_Toc248825435"/>
    </w:p>
    <w:bookmarkEnd w:id="0"/>
    <w:bookmarkEnd w:id="1"/>
    <w:p w:rsidR="008E0E4D" w:rsidRDefault="008E0E4D" w:rsidP="008E0E4D">
      <w:pPr>
        <w:widowControl w:val="0"/>
        <w:suppressAutoHyphens/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  <w:r w:rsidRPr="004B40D6">
        <w:rPr>
          <w:rFonts w:eastAsia="Arial Unicode MS"/>
          <w:b/>
          <w:kern w:val="1"/>
          <w:sz w:val="28"/>
          <w:szCs w:val="28"/>
        </w:rPr>
        <w:t>Администрация муниципального образования «Кезский район»</w:t>
      </w: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3"/>
      </w:tblGrid>
      <w:tr w:rsidR="00140567" w:rsidRPr="00CA5A2E" w:rsidTr="00140567">
        <w:tc>
          <w:tcPr>
            <w:tcW w:w="9853" w:type="dxa"/>
            <w:hideMark/>
          </w:tcPr>
          <w:p w:rsidR="00140567" w:rsidRPr="008D5718" w:rsidRDefault="00140567" w:rsidP="00AF219D">
            <w:pPr>
              <w:widowControl w:val="0"/>
              <w:suppressAutoHyphens/>
              <w:spacing w:line="360" w:lineRule="auto"/>
              <w:jc w:val="center"/>
              <w:rPr>
                <w:rFonts w:eastAsia="Arial Unicode MS"/>
                <w:b/>
                <w:kern w:val="2"/>
              </w:rPr>
            </w:pPr>
            <w:r w:rsidRPr="008D5718">
              <w:rPr>
                <w:rFonts w:eastAsia="Arial Unicode MS"/>
                <w:b/>
                <w:kern w:val="2"/>
              </w:rPr>
              <w:t>ИНСТРУКЦИЯ ПО ОХРАНЕ ТРУДА</w:t>
            </w:r>
          </w:p>
        </w:tc>
      </w:tr>
      <w:tr w:rsidR="00140567" w:rsidRPr="00CA5A2E" w:rsidTr="00140567">
        <w:tc>
          <w:tcPr>
            <w:tcW w:w="9853" w:type="dxa"/>
            <w:hideMark/>
          </w:tcPr>
          <w:p w:rsidR="00140567" w:rsidRPr="008D5718" w:rsidRDefault="00140567" w:rsidP="00AF219D">
            <w:pPr>
              <w:jc w:val="center"/>
              <w:rPr>
                <w:b/>
              </w:rPr>
            </w:pPr>
            <w:r w:rsidRPr="008D5718">
              <w:rPr>
                <w:b/>
              </w:rPr>
              <w:t>по охране труда</w:t>
            </w:r>
          </w:p>
          <w:p w:rsidR="00140567" w:rsidRPr="008D5718" w:rsidRDefault="00140567" w:rsidP="00B741DB">
            <w:pPr>
              <w:jc w:val="center"/>
              <w:rPr>
                <w:b/>
              </w:rPr>
            </w:pPr>
            <w:r w:rsidRPr="008D5718">
              <w:rPr>
                <w:b/>
              </w:rPr>
              <w:t xml:space="preserve">при </w:t>
            </w:r>
            <w:r w:rsidR="00E9688B" w:rsidRPr="008D5718">
              <w:rPr>
                <w:b/>
              </w:rPr>
              <w:t xml:space="preserve">работе в </w:t>
            </w:r>
            <w:r w:rsidR="00B741DB">
              <w:rPr>
                <w:b/>
              </w:rPr>
              <w:t>помещениях архива</w:t>
            </w:r>
          </w:p>
        </w:tc>
      </w:tr>
      <w:tr w:rsidR="00140567" w:rsidRPr="00CA5A2E" w:rsidTr="007224E8">
        <w:trPr>
          <w:trHeight w:val="639"/>
        </w:trPr>
        <w:tc>
          <w:tcPr>
            <w:tcW w:w="9853" w:type="dxa"/>
            <w:vAlign w:val="bottom"/>
          </w:tcPr>
          <w:p w:rsidR="00140567" w:rsidRPr="008D5718" w:rsidRDefault="00140567" w:rsidP="008D5718">
            <w:pPr>
              <w:widowControl w:val="0"/>
              <w:suppressAutoHyphens/>
              <w:spacing w:line="360" w:lineRule="auto"/>
              <w:jc w:val="center"/>
              <w:rPr>
                <w:rFonts w:eastAsia="Arial Unicode MS"/>
                <w:b/>
                <w:kern w:val="2"/>
              </w:rPr>
            </w:pPr>
            <w:r w:rsidRPr="008D5718">
              <w:rPr>
                <w:rFonts w:eastAsia="Arial Unicode MS"/>
                <w:b/>
                <w:kern w:val="2"/>
              </w:rPr>
              <w:t>ИОТ – 0</w:t>
            </w:r>
            <w:r w:rsidR="007224E8" w:rsidRPr="008D5718">
              <w:rPr>
                <w:rFonts w:eastAsia="Arial Unicode MS"/>
                <w:b/>
                <w:kern w:val="2"/>
              </w:rPr>
              <w:t>0</w:t>
            </w:r>
            <w:r w:rsidR="008D5718" w:rsidRPr="008D5718">
              <w:rPr>
                <w:rFonts w:eastAsia="Arial Unicode MS"/>
                <w:b/>
                <w:kern w:val="2"/>
              </w:rPr>
              <w:t>7</w:t>
            </w:r>
            <w:r w:rsidRPr="008D5718">
              <w:rPr>
                <w:rFonts w:eastAsia="Arial Unicode MS"/>
                <w:b/>
                <w:kern w:val="2"/>
              </w:rPr>
              <w:t xml:space="preserve"> – 202</w:t>
            </w:r>
            <w:r w:rsidR="007224E8" w:rsidRPr="008D5718">
              <w:rPr>
                <w:rFonts w:eastAsia="Arial Unicode MS"/>
                <w:b/>
                <w:kern w:val="2"/>
              </w:rPr>
              <w:t>1</w:t>
            </w:r>
          </w:p>
        </w:tc>
      </w:tr>
    </w:tbl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CA5A2E" w:rsidRDefault="0014056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7224E8" w:rsidRDefault="007224E8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7224E8" w:rsidRDefault="007224E8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7224E8" w:rsidRDefault="007224E8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7224E8" w:rsidRDefault="007224E8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7224E8" w:rsidRDefault="007224E8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7224E8" w:rsidRDefault="007224E8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7224E8" w:rsidRDefault="007224E8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E0E4D" w:rsidRDefault="008E0E4D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140567" w:rsidRPr="008D5718" w:rsidRDefault="008E0E4D" w:rsidP="00140567">
      <w:pPr>
        <w:widowControl w:val="0"/>
        <w:suppressAutoHyphens/>
        <w:spacing w:line="360" w:lineRule="auto"/>
        <w:jc w:val="center"/>
        <w:rPr>
          <w:rFonts w:eastAsia="Arial Unicode MS"/>
          <w:b/>
          <w:kern w:val="2"/>
        </w:rPr>
      </w:pPr>
      <w:r w:rsidRPr="008D5718">
        <w:rPr>
          <w:rFonts w:eastAsia="Arial Unicode MS"/>
          <w:b/>
          <w:kern w:val="2"/>
        </w:rPr>
        <w:t xml:space="preserve">п. </w:t>
      </w:r>
      <w:proofErr w:type="spellStart"/>
      <w:r w:rsidRPr="008D5718">
        <w:rPr>
          <w:rFonts w:eastAsia="Arial Unicode MS"/>
          <w:b/>
          <w:kern w:val="2"/>
        </w:rPr>
        <w:t>Кез</w:t>
      </w:r>
      <w:proofErr w:type="spellEnd"/>
      <w:r w:rsidR="00140567" w:rsidRPr="008D5718">
        <w:rPr>
          <w:rFonts w:eastAsia="Arial Unicode MS"/>
          <w:b/>
          <w:kern w:val="2"/>
        </w:rPr>
        <w:t>, 202</w:t>
      </w:r>
      <w:r w:rsidR="007224E8" w:rsidRPr="008D5718">
        <w:rPr>
          <w:rFonts w:eastAsia="Arial Unicode MS"/>
          <w:b/>
          <w:kern w:val="2"/>
        </w:rPr>
        <w:t>1</w:t>
      </w: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140567">
      <w:pPr>
        <w:widowControl w:val="0"/>
        <w:suppressAutoHyphens/>
        <w:spacing w:line="360" w:lineRule="auto"/>
        <w:jc w:val="center"/>
        <w:rPr>
          <w:rFonts w:eastAsia="Arial Unicode MS"/>
          <w:kern w:val="2"/>
        </w:rPr>
      </w:pPr>
    </w:p>
    <w:p w:rsidR="00877727" w:rsidRDefault="00877727" w:rsidP="008E0E4D">
      <w:pPr>
        <w:widowControl w:val="0"/>
        <w:suppressAutoHyphens/>
        <w:spacing w:line="360" w:lineRule="auto"/>
        <w:rPr>
          <w:rFonts w:eastAsia="Arial Unicode MS"/>
          <w:kern w:val="2"/>
        </w:rPr>
      </w:pPr>
    </w:p>
    <w:p w:rsidR="008E0E4D" w:rsidRDefault="008E0E4D" w:rsidP="008E0E4D">
      <w:pPr>
        <w:widowControl w:val="0"/>
        <w:suppressAutoHyphens/>
        <w:spacing w:line="360" w:lineRule="auto"/>
        <w:rPr>
          <w:rFonts w:eastAsia="Arial Unicode MS"/>
          <w:kern w:val="2"/>
        </w:rPr>
      </w:pPr>
    </w:p>
    <w:p w:rsidR="008E0E4D" w:rsidRPr="008E0E4D" w:rsidRDefault="008E0E4D" w:rsidP="008E0E4D">
      <w:pPr>
        <w:widowControl w:val="0"/>
        <w:suppressAutoHyphens/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  <w:r w:rsidRPr="004B40D6">
        <w:rPr>
          <w:rFonts w:eastAsia="Arial Unicode MS"/>
          <w:b/>
          <w:kern w:val="1"/>
          <w:sz w:val="28"/>
          <w:szCs w:val="28"/>
        </w:rPr>
        <w:lastRenderedPageBreak/>
        <w:t>Администрация муниципального образования «Кезский район»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4"/>
        <w:gridCol w:w="5115"/>
      </w:tblGrid>
      <w:tr w:rsidR="008E0E4D" w:rsidRPr="009B087B" w:rsidTr="00C43B24">
        <w:tc>
          <w:tcPr>
            <w:tcW w:w="4774" w:type="dxa"/>
          </w:tcPr>
          <w:p w:rsidR="008E0E4D" w:rsidRPr="009B087B" w:rsidRDefault="008E0E4D" w:rsidP="00C43B24">
            <w:pPr>
              <w:tabs>
                <w:tab w:val="left" w:pos="8360"/>
              </w:tabs>
              <w:jc w:val="center"/>
            </w:pPr>
            <w:r w:rsidRPr="009B087B">
              <w:t>«СОГЛАСОВАНО»</w:t>
            </w:r>
          </w:p>
        </w:tc>
        <w:tc>
          <w:tcPr>
            <w:tcW w:w="5115" w:type="dxa"/>
          </w:tcPr>
          <w:p w:rsidR="008E0E4D" w:rsidRPr="009B087B" w:rsidRDefault="008E0E4D" w:rsidP="00C43B24">
            <w:pPr>
              <w:tabs>
                <w:tab w:val="left" w:pos="8360"/>
              </w:tabs>
              <w:ind w:left="360"/>
              <w:jc w:val="center"/>
            </w:pPr>
            <w:r w:rsidRPr="009B087B">
              <w:t>«УТВЕРЖДАЮ»</w:t>
            </w:r>
          </w:p>
          <w:p w:rsidR="008E0E4D" w:rsidRPr="009B087B" w:rsidRDefault="008E0E4D" w:rsidP="00C43B24">
            <w:pPr>
              <w:tabs>
                <w:tab w:val="left" w:pos="8360"/>
              </w:tabs>
              <w:jc w:val="right"/>
            </w:pPr>
          </w:p>
        </w:tc>
      </w:tr>
      <w:tr w:rsidR="008E0E4D" w:rsidRPr="009B087B" w:rsidTr="00C43B24">
        <w:tc>
          <w:tcPr>
            <w:tcW w:w="4774" w:type="dxa"/>
          </w:tcPr>
          <w:p w:rsidR="008E0E4D" w:rsidRPr="009B087B" w:rsidRDefault="008E0E4D" w:rsidP="00C43B24">
            <w:pPr>
              <w:tabs>
                <w:tab w:val="left" w:pos="8360"/>
              </w:tabs>
            </w:pPr>
            <w:r w:rsidRPr="009B087B">
              <w:t xml:space="preserve">Представитель трудового коллектива   </w:t>
            </w:r>
          </w:p>
          <w:p w:rsidR="008E0E4D" w:rsidRPr="009B087B" w:rsidRDefault="008E0E4D" w:rsidP="00C43B24">
            <w:pPr>
              <w:tabs>
                <w:tab w:val="left" w:pos="8360"/>
              </w:tabs>
            </w:pPr>
          </w:p>
          <w:p w:rsidR="008E0E4D" w:rsidRPr="009B087B" w:rsidRDefault="008E0E4D" w:rsidP="00C43B24">
            <w:pPr>
              <w:tabs>
                <w:tab w:val="left" w:pos="8360"/>
              </w:tabs>
            </w:pPr>
            <w:r w:rsidRPr="009B087B">
              <w:t xml:space="preserve">«_____»______________/______________/            </w:t>
            </w:r>
          </w:p>
        </w:tc>
        <w:tc>
          <w:tcPr>
            <w:tcW w:w="5115" w:type="dxa"/>
          </w:tcPr>
          <w:p w:rsidR="008E0E4D" w:rsidRPr="009B087B" w:rsidRDefault="008E0E4D" w:rsidP="00C43B24">
            <w:pPr>
              <w:tabs>
                <w:tab w:val="left" w:pos="8360"/>
              </w:tabs>
            </w:pPr>
            <w:r w:rsidRPr="009B087B">
              <w:t>Глава муниципального   образования</w:t>
            </w:r>
          </w:p>
          <w:p w:rsidR="008E0E4D" w:rsidRPr="009B087B" w:rsidRDefault="008E0E4D" w:rsidP="00C43B24">
            <w:pPr>
              <w:tabs>
                <w:tab w:val="left" w:pos="8360"/>
              </w:tabs>
            </w:pPr>
            <w:r w:rsidRPr="009B087B">
              <w:t>«Кезский район»</w:t>
            </w:r>
          </w:p>
          <w:p w:rsidR="008E0E4D" w:rsidRPr="009B087B" w:rsidRDefault="008E0E4D" w:rsidP="00C43B24">
            <w:pPr>
              <w:tabs>
                <w:tab w:val="left" w:pos="8360"/>
              </w:tabs>
            </w:pPr>
            <w:r w:rsidRPr="009B087B">
              <w:t xml:space="preserve">«____»________________И.О. Богданов                                                               </w:t>
            </w:r>
          </w:p>
        </w:tc>
      </w:tr>
    </w:tbl>
    <w:p w:rsidR="00140567" w:rsidRDefault="00140567" w:rsidP="00335964">
      <w:pPr>
        <w:ind w:right="282" w:firstLine="720"/>
        <w:jc w:val="center"/>
      </w:pPr>
    </w:p>
    <w:p w:rsidR="008E0E4D" w:rsidRDefault="008E0E4D" w:rsidP="00335964">
      <w:pPr>
        <w:ind w:right="282" w:firstLine="720"/>
        <w:jc w:val="center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9497"/>
      </w:tblGrid>
      <w:tr w:rsidR="007224E8" w:rsidRPr="007224E8" w:rsidTr="00EC19BE">
        <w:tc>
          <w:tcPr>
            <w:tcW w:w="9497" w:type="dxa"/>
            <w:shd w:val="clear" w:color="auto" w:fill="auto"/>
          </w:tcPr>
          <w:p w:rsidR="007224E8" w:rsidRPr="007224E8" w:rsidRDefault="007224E8" w:rsidP="00335964">
            <w:pPr>
              <w:widowControl w:val="0"/>
              <w:suppressAutoHyphens/>
              <w:spacing w:line="360" w:lineRule="auto"/>
              <w:ind w:right="282"/>
              <w:jc w:val="center"/>
              <w:rPr>
                <w:rFonts w:eastAsia="Arial Unicode MS"/>
                <w:b/>
                <w:kern w:val="1"/>
              </w:rPr>
            </w:pPr>
            <w:r w:rsidRPr="007224E8">
              <w:rPr>
                <w:rFonts w:eastAsia="Arial Unicode MS"/>
                <w:b/>
                <w:kern w:val="1"/>
              </w:rPr>
              <w:t>Инструкция по охране труда</w:t>
            </w:r>
          </w:p>
        </w:tc>
      </w:tr>
      <w:tr w:rsidR="007224E8" w:rsidRPr="007224E8" w:rsidTr="00EC19BE">
        <w:tc>
          <w:tcPr>
            <w:tcW w:w="9497" w:type="dxa"/>
            <w:shd w:val="clear" w:color="auto" w:fill="auto"/>
          </w:tcPr>
          <w:p w:rsidR="007224E8" w:rsidRPr="007224E8" w:rsidRDefault="007224E8" w:rsidP="00B741DB">
            <w:pPr>
              <w:widowControl w:val="0"/>
              <w:suppressAutoHyphens/>
              <w:spacing w:line="360" w:lineRule="auto"/>
              <w:ind w:right="282"/>
              <w:jc w:val="center"/>
              <w:rPr>
                <w:rFonts w:eastAsia="Arial Unicode MS"/>
                <w:b/>
                <w:kern w:val="1"/>
              </w:rPr>
            </w:pPr>
            <w:r w:rsidRPr="007224E8">
              <w:rPr>
                <w:rFonts w:eastAsia="Arial Unicode MS"/>
                <w:b/>
                <w:kern w:val="1"/>
              </w:rPr>
              <w:t xml:space="preserve">при </w:t>
            </w:r>
            <w:r w:rsidR="00E9688B">
              <w:rPr>
                <w:rFonts w:eastAsia="Arial Unicode MS"/>
                <w:b/>
                <w:kern w:val="1"/>
              </w:rPr>
              <w:t xml:space="preserve">работе в </w:t>
            </w:r>
            <w:r w:rsidR="00B741DB">
              <w:rPr>
                <w:rFonts w:eastAsia="Arial Unicode MS"/>
                <w:b/>
                <w:kern w:val="1"/>
              </w:rPr>
              <w:t xml:space="preserve">помещениях </w:t>
            </w:r>
            <w:proofErr w:type="spellStart"/>
            <w:r w:rsidR="00B741DB">
              <w:rPr>
                <w:rFonts w:eastAsia="Arial Unicode MS"/>
                <w:b/>
                <w:kern w:val="1"/>
              </w:rPr>
              <w:t>архива</w:t>
            </w:r>
            <w:r w:rsidR="00E9688B">
              <w:rPr>
                <w:rFonts w:eastAsia="Arial Unicode MS"/>
                <w:b/>
                <w:kern w:val="1"/>
              </w:rPr>
              <w:t>е</w:t>
            </w:r>
            <w:proofErr w:type="spellEnd"/>
          </w:p>
        </w:tc>
      </w:tr>
      <w:tr w:rsidR="007224E8" w:rsidRPr="007224E8" w:rsidTr="00EC19BE">
        <w:tc>
          <w:tcPr>
            <w:tcW w:w="9497" w:type="dxa"/>
            <w:shd w:val="clear" w:color="auto" w:fill="auto"/>
          </w:tcPr>
          <w:p w:rsidR="007224E8" w:rsidRPr="007224E8" w:rsidRDefault="009F53A5" w:rsidP="008D5718">
            <w:pPr>
              <w:widowControl w:val="0"/>
              <w:suppressAutoHyphens/>
              <w:spacing w:line="360" w:lineRule="auto"/>
              <w:ind w:right="282"/>
              <w:jc w:val="center"/>
              <w:rPr>
                <w:rFonts w:eastAsia="Arial Unicode MS"/>
                <w:b/>
                <w:kern w:val="1"/>
              </w:rPr>
            </w:pPr>
            <w:r>
              <w:rPr>
                <w:rFonts w:eastAsia="Arial Unicode MS"/>
                <w:b/>
                <w:kern w:val="1"/>
              </w:rPr>
              <w:t xml:space="preserve">ИОТ – </w:t>
            </w:r>
            <w:r w:rsidR="007224E8">
              <w:rPr>
                <w:rFonts w:eastAsia="Arial Unicode MS"/>
                <w:b/>
                <w:kern w:val="1"/>
              </w:rPr>
              <w:t>0</w:t>
            </w:r>
            <w:r>
              <w:rPr>
                <w:rFonts w:eastAsia="Arial Unicode MS"/>
                <w:b/>
                <w:kern w:val="1"/>
              </w:rPr>
              <w:t>0</w:t>
            </w:r>
            <w:r w:rsidR="008D5718">
              <w:rPr>
                <w:rFonts w:eastAsia="Arial Unicode MS"/>
                <w:b/>
                <w:kern w:val="1"/>
              </w:rPr>
              <w:t>7</w:t>
            </w:r>
            <w:r w:rsidR="007224E8" w:rsidRPr="007224E8">
              <w:rPr>
                <w:rFonts w:eastAsia="Arial Unicode MS"/>
                <w:b/>
                <w:kern w:val="1"/>
              </w:rPr>
              <w:t xml:space="preserve"> – 2021</w:t>
            </w:r>
          </w:p>
        </w:tc>
      </w:tr>
    </w:tbl>
    <w:p w:rsidR="007224E8" w:rsidRPr="008E0E4D" w:rsidRDefault="007224E8" w:rsidP="008E0E4D">
      <w:pPr>
        <w:shd w:val="clear" w:color="auto" w:fill="FFFFFF"/>
        <w:ind w:right="282"/>
        <w:rPr>
          <w:b/>
        </w:rPr>
      </w:pPr>
    </w:p>
    <w:p w:rsidR="002F6301" w:rsidRPr="008E0E4D" w:rsidRDefault="005026AF" w:rsidP="008E0E4D">
      <w:pPr>
        <w:keepNext/>
        <w:numPr>
          <w:ilvl w:val="0"/>
          <w:numId w:val="9"/>
        </w:numPr>
        <w:spacing w:before="240" w:after="60"/>
        <w:ind w:left="0" w:firstLine="284"/>
        <w:jc w:val="center"/>
        <w:outlineLvl w:val="0"/>
        <w:rPr>
          <w:b/>
          <w:bCs/>
          <w:kern w:val="32"/>
        </w:rPr>
      </w:pPr>
      <w:r>
        <w:rPr>
          <w:b/>
          <w:bCs/>
          <w:kern w:val="32"/>
        </w:rPr>
        <w:t>Общие требования по охране труда.</w:t>
      </w:r>
    </w:p>
    <w:p w:rsidR="005026AF" w:rsidRDefault="005026AF" w:rsidP="005026AF">
      <w:pPr>
        <w:pStyle w:val="FORMATTEXT"/>
        <w:ind w:firstLine="568"/>
        <w:jc w:val="both"/>
      </w:pPr>
      <w:bookmarkStart w:id="2" w:name="_Toc168382993"/>
      <w:r w:rsidRPr="0004258D">
        <w:t>1.1.К работе в архиве допускаются специалисты соответствующей квалификации, проше</w:t>
      </w:r>
      <w:r w:rsidRPr="0004258D">
        <w:t>д</w:t>
      </w:r>
      <w:r w:rsidRPr="0004258D">
        <w:t xml:space="preserve">шие </w:t>
      </w:r>
      <w:r>
        <w:t xml:space="preserve">вводный инструктаж и первичный инструктаж </w:t>
      </w:r>
      <w:r w:rsidRPr="0004258D">
        <w:t>на рабочем месте по охране труда и пожарной безопасности, а также инструктаж по правилам работы в электроустановках с пр</w:t>
      </w:r>
      <w:r w:rsidRPr="0004258D">
        <w:t>и</w:t>
      </w:r>
      <w:r w:rsidRPr="0004258D">
        <w:t>своением первой группы по электробе</w:t>
      </w:r>
      <w:r>
        <w:t>з</w:t>
      </w:r>
      <w:r w:rsidRPr="0004258D">
        <w:t>опасности.</w:t>
      </w:r>
      <w:r>
        <w:t xml:space="preserve"> </w:t>
      </w:r>
    </w:p>
    <w:p w:rsidR="005026AF" w:rsidRPr="0004258D" w:rsidRDefault="005026AF" w:rsidP="005026AF">
      <w:pPr>
        <w:pStyle w:val="FORMATTEXT"/>
        <w:ind w:firstLine="568"/>
        <w:jc w:val="both"/>
      </w:pPr>
      <w:r w:rsidRPr="0004258D">
        <w:t>1.</w:t>
      </w:r>
      <w:r>
        <w:t>2</w:t>
      </w:r>
      <w:r w:rsidRPr="0004258D">
        <w:t>. </w:t>
      </w:r>
      <w:r>
        <w:t>Н</w:t>
      </w:r>
      <w:r w:rsidRPr="0004258D">
        <w:t xml:space="preserve">езависимо от квалификации и стажа работы не реже одного раза в шесть месяцев </w:t>
      </w:r>
      <w:r>
        <w:t>р</w:t>
      </w:r>
      <w:r>
        <w:t>а</w:t>
      </w:r>
      <w:r>
        <w:t xml:space="preserve">ботник </w:t>
      </w:r>
      <w:r w:rsidRPr="0004258D">
        <w:t>должен проходить повторный инструктаж по охране труда; в случае нарушения требов</w:t>
      </w:r>
      <w:r w:rsidRPr="0004258D">
        <w:t>а</w:t>
      </w:r>
      <w:r w:rsidRPr="0004258D">
        <w:t>ний безопасности труда, при перерыве в работе более чем на 60 календарных дней он должен пройти внеплановый инструктаж.</w:t>
      </w:r>
    </w:p>
    <w:p w:rsidR="005026AF" w:rsidRPr="0004258D" w:rsidRDefault="005026AF" w:rsidP="005026AF">
      <w:pPr>
        <w:pStyle w:val="FORMATTEXT"/>
        <w:ind w:firstLine="568"/>
        <w:jc w:val="both"/>
      </w:pPr>
      <w:r w:rsidRPr="0004258D">
        <w:t>1.4. </w:t>
      </w:r>
      <w:r>
        <w:t>Работник</w:t>
      </w:r>
      <w:r w:rsidRPr="0004258D">
        <w:t>, допущенны</w:t>
      </w:r>
      <w:r>
        <w:t>й</w:t>
      </w:r>
      <w:r w:rsidRPr="0004258D">
        <w:t xml:space="preserve"> к работе, должен знать: нормативные документы по вопросам ведения архивного дела в организации. Порядок приема и сдачи документов в архив, их хранения и пользования ими. Единую государственную систему делопроизводства. Порядок составления описаний документов постоянного и временного хранения и актов об уничт</w:t>
      </w:r>
      <w:r w:rsidRPr="0004258D">
        <w:t>о</w:t>
      </w:r>
      <w:r w:rsidRPr="0004258D">
        <w:t>жении документов. Порядок оформления дел и их подготовки к хранению и использованию. Порядок ведения учета и составления отчетности. Структуру организации. Основы организации труда. Правила эксплуат</w:t>
      </w:r>
      <w:r w:rsidRPr="0004258D">
        <w:t>а</w:t>
      </w:r>
      <w:r w:rsidRPr="0004258D">
        <w:t>ции технических средств. Правила, нормы и инструкции по охране труда. Способы оказания пе</w:t>
      </w:r>
      <w:r w:rsidRPr="0004258D">
        <w:t>р</w:t>
      </w:r>
      <w:r w:rsidRPr="0004258D">
        <w:t>вой помощи при несчастных случаях. Правила внутреннего трудового распорядка. Правила п</w:t>
      </w:r>
      <w:r w:rsidRPr="0004258D">
        <w:t>о</w:t>
      </w:r>
      <w:r w:rsidRPr="0004258D">
        <w:t>жарной безопасности.</w:t>
      </w:r>
    </w:p>
    <w:p w:rsidR="005026AF" w:rsidRPr="0004258D" w:rsidRDefault="005026AF" w:rsidP="005026AF">
      <w:pPr>
        <w:pStyle w:val="FORMATTEXT"/>
        <w:ind w:firstLine="568"/>
        <w:jc w:val="both"/>
      </w:pPr>
      <w:r w:rsidRPr="0004258D">
        <w:t>1.5. </w:t>
      </w:r>
      <w:r>
        <w:t>Работник</w:t>
      </w:r>
      <w:r w:rsidRPr="0004258D">
        <w:t>, показавший неудовлетворительные</w:t>
      </w:r>
      <w:r>
        <w:t xml:space="preserve"> знания требований охраны труда</w:t>
      </w:r>
      <w:r w:rsidRPr="0004258D">
        <w:t>, к работе не допускается.</w:t>
      </w:r>
    </w:p>
    <w:p w:rsidR="005026AF" w:rsidRPr="0004258D" w:rsidRDefault="005026AF" w:rsidP="005026AF">
      <w:pPr>
        <w:pStyle w:val="FORMATTEXT"/>
        <w:ind w:firstLine="568"/>
        <w:jc w:val="both"/>
      </w:pPr>
      <w:r w:rsidRPr="0004258D">
        <w:t>1.6. </w:t>
      </w:r>
      <w:r>
        <w:t>Работник</w:t>
      </w:r>
      <w:r w:rsidRPr="0004258D">
        <w:t>, направленный для участия в несвойственных его должности работах, обязан пройти целевой инструктаж по безопасному проведению предстоящих работ.</w:t>
      </w:r>
    </w:p>
    <w:p w:rsidR="005026AF" w:rsidRPr="0004258D" w:rsidRDefault="005026AF" w:rsidP="005026AF">
      <w:pPr>
        <w:pStyle w:val="FORMATTEXT"/>
        <w:ind w:firstLine="568"/>
        <w:jc w:val="both"/>
      </w:pPr>
      <w:r w:rsidRPr="0004258D">
        <w:t>1.7. </w:t>
      </w:r>
      <w:proofErr w:type="gramStart"/>
      <w:r>
        <w:t>Работнику</w:t>
      </w:r>
      <w:r w:rsidRPr="0004258D">
        <w:t xml:space="preserve"> запрещается выполнять работы, к которым он не допущен в установленном порядке, а также пользоваться инструментом и оборудованием, с которыми он не имеет навыков безопасного обращения. </w:t>
      </w:r>
      <w:proofErr w:type="gramEnd"/>
    </w:p>
    <w:p w:rsidR="005026AF" w:rsidRPr="0004258D" w:rsidRDefault="005026AF" w:rsidP="005026AF">
      <w:pPr>
        <w:pStyle w:val="FORMATTEXT"/>
        <w:ind w:firstLine="568"/>
        <w:jc w:val="both"/>
      </w:pPr>
      <w:r w:rsidRPr="0004258D">
        <w:t xml:space="preserve">1.8. Во время работы </w:t>
      </w:r>
      <w:r>
        <w:t>в архиве на работника</w:t>
      </w:r>
      <w:r w:rsidRPr="0004258D">
        <w:t xml:space="preserve"> могут оказывать неблагоприятное возде</w:t>
      </w:r>
      <w:r w:rsidRPr="0004258D">
        <w:t>й</w:t>
      </w:r>
      <w:r w:rsidRPr="0004258D">
        <w:t>ствие в основном следующие опасные и вредные производственные факторы:</w:t>
      </w:r>
    </w:p>
    <w:p w:rsidR="005026AF" w:rsidRPr="0004258D" w:rsidRDefault="002D65DC" w:rsidP="002D65DC">
      <w:pPr>
        <w:pStyle w:val="FORMATTEXT"/>
        <w:ind w:firstLine="567"/>
        <w:jc w:val="both"/>
      </w:pPr>
      <w:r>
        <w:t>-</w:t>
      </w:r>
      <w:r w:rsidR="005026AF" w:rsidRPr="0004258D">
        <w:t xml:space="preserve"> падающие архивные документы при их размещении для хранения, например, на сте</w:t>
      </w:r>
      <w:r w:rsidR="005026AF" w:rsidRPr="0004258D">
        <w:t>л</w:t>
      </w:r>
      <w:r w:rsidR="005026AF" w:rsidRPr="0004258D">
        <w:t>лаже;</w:t>
      </w:r>
    </w:p>
    <w:p w:rsidR="005026AF" w:rsidRPr="0004258D" w:rsidRDefault="002D65DC" w:rsidP="002D65DC">
      <w:pPr>
        <w:pStyle w:val="FORMATTEXT"/>
        <w:ind w:firstLine="567"/>
        <w:jc w:val="both"/>
      </w:pPr>
      <w:r>
        <w:t>-</w:t>
      </w:r>
      <w:r w:rsidR="005026AF" w:rsidRPr="0004258D">
        <w:t xml:space="preserve"> физические перегрузки, например, при переноске документов;</w:t>
      </w:r>
    </w:p>
    <w:p w:rsidR="005026AF" w:rsidRPr="0004258D" w:rsidRDefault="002D65DC" w:rsidP="002D65DC">
      <w:pPr>
        <w:pStyle w:val="FORMATTEXT"/>
        <w:ind w:firstLine="567"/>
        <w:jc w:val="both"/>
      </w:pPr>
      <w:r>
        <w:t>-</w:t>
      </w:r>
      <w:r w:rsidR="005026AF" w:rsidRPr="0004258D">
        <w:t xml:space="preserve"> нахождение на высоте, например, на стремянке;</w:t>
      </w:r>
    </w:p>
    <w:p w:rsidR="005026AF" w:rsidRDefault="002D65DC" w:rsidP="002D65DC">
      <w:pPr>
        <w:pStyle w:val="FORMATTEXT"/>
        <w:ind w:firstLine="567"/>
        <w:jc w:val="both"/>
      </w:pPr>
      <w:r>
        <w:t>-</w:t>
      </w:r>
      <w:r w:rsidR="005026AF" w:rsidRPr="0004258D">
        <w:t xml:space="preserve"> недостаточная освещенность рабочей зоны;</w:t>
      </w:r>
    </w:p>
    <w:p w:rsidR="005026AF" w:rsidRPr="0004258D" w:rsidRDefault="005026AF" w:rsidP="002D65DC">
      <w:pPr>
        <w:pStyle w:val="FORMATTEXT"/>
        <w:ind w:firstLine="567"/>
        <w:jc w:val="both"/>
      </w:pPr>
      <w:r>
        <w:t>- запыленность воздуха рабочей зоны;</w:t>
      </w:r>
    </w:p>
    <w:p w:rsidR="005026AF" w:rsidRPr="0004258D" w:rsidRDefault="002D65DC" w:rsidP="002D65DC">
      <w:pPr>
        <w:pStyle w:val="FORMATTEXT"/>
        <w:ind w:firstLine="567"/>
        <w:jc w:val="both"/>
      </w:pPr>
      <w:r>
        <w:t>-</w:t>
      </w:r>
      <w:r w:rsidR="005026AF" w:rsidRPr="0004258D">
        <w:t xml:space="preserve"> острые кромки, шероховатости на поверхности лестниц, стремянок, стеллажей, тел</w:t>
      </w:r>
      <w:r w:rsidR="005026AF" w:rsidRPr="0004258D">
        <w:t>е</w:t>
      </w:r>
      <w:r w:rsidR="005026AF" w:rsidRPr="0004258D">
        <w:t>жек.</w:t>
      </w:r>
    </w:p>
    <w:p w:rsidR="005026AF" w:rsidRPr="0004258D" w:rsidRDefault="005026AF" w:rsidP="005026AF">
      <w:pPr>
        <w:pStyle w:val="FORMATTEXT"/>
        <w:ind w:firstLine="568"/>
        <w:jc w:val="both"/>
      </w:pPr>
      <w:r w:rsidRPr="0004258D">
        <w:t xml:space="preserve">1.10. Для предупреждения возможности возникновения пожара в помещениях архива </w:t>
      </w:r>
      <w:r>
        <w:t>рабо</w:t>
      </w:r>
      <w:r>
        <w:t>т</w:t>
      </w:r>
      <w:r>
        <w:t>ник</w:t>
      </w:r>
      <w:r w:rsidRPr="0004258D">
        <w:t xml:space="preserve"> </w:t>
      </w:r>
      <w:r w:rsidRPr="000B3928">
        <w:t>должен знать правила пользования средствами пожаротушения. Использовать пожарный и</w:t>
      </w:r>
      <w:r w:rsidRPr="000B3928">
        <w:t>н</w:t>
      </w:r>
      <w:r w:rsidRPr="000B3928">
        <w:t>вентарь по назначению. Во избежание возникновения пожароопасной ситуации запрещается к</w:t>
      </w:r>
      <w:r w:rsidRPr="000B3928">
        <w:t>у</w:t>
      </w:r>
      <w:r w:rsidRPr="000B3928">
        <w:t>рить в помещении.  Не допускать захламления и загромождения проходов и проездов. Соблюдать меры безопасности при обращении с легковоспламеняющимися вещ</w:t>
      </w:r>
      <w:r w:rsidRPr="000B3928">
        <w:t>е</w:t>
      </w:r>
      <w:r w:rsidRPr="000B3928">
        <w:t>ствами.</w:t>
      </w:r>
    </w:p>
    <w:p w:rsidR="005026AF" w:rsidRPr="0004258D" w:rsidRDefault="005026AF" w:rsidP="005026AF">
      <w:pPr>
        <w:pStyle w:val="FORMATTEXT"/>
        <w:ind w:firstLine="568"/>
        <w:jc w:val="both"/>
      </w:pPr>
      <w:r w:rsidRPr="0004258D">
        <w:t>1.11. </w:t>
      </w:r>
      <w:r>
        <w:t>Работник</w:t>
      </w:r>
      <w:r w:rsidRPr="0004258D">
        <w:t xml:space="preserve"> обязан соблюдать трудовую и производственную дисциплину, Правила вну</w:t>
      </w:r>
      <w:r w:rsidRPr="0004258D">
        <w:t>т</w:t>
      </w:r>
      <w:r w:rsidRPr="0004258D">
        <w:lastRenderedPageBreak/>
        <w:t xml:space="preserve">реннего трудового распорядка. </w:t>
      </w:r>
    </w:p>
    <w:p w:rsidR="005026AF" w:rsidRPr="0004258D" w:rsidRDefault="005026AF" w:rsidP="005026AF">
      <w:pPr>
        <w:pStyle w:val="ac"/>
        <w:tabs>
          <w:tab w:val="left" w:pos="567"/>
          <w:tab w:val="left" w:pos="1134"/>
          <w:tab w:val="left" w:pos="1276"/>
        </w:tabs>
        <w:rPr>
          <w:rFonts w:ascii="Times New Roman" w:hAnsi="Times New Roman"/>
          <w:sz w:val="24"/>
          <w:szCs w:val="24"/>
        </w:rPr>
      </w:pPr>
      <w:r w:rsidRPr="0004258D">
        <w:rPr>
          <w:rFonts w:ascii="Times New Roman" w:hAnsi="Times New Roman"/>
          <w:sz w:val="24"/>
          <w:szCs w:val="24"/>
        </w:rPr>
        <w:t>1.12. </w:t>
      </w:r>
      <w:r w:rsidRPr="00140567">
        <w:rPr>
          <w:rFonts w:ascii="Times New Roman" w:hAnsi="Times New Roman"/>
          <w:sz w:val="24"/>
          <w:szCs w:val="24"/>
        </w:rPr>
        <w:t>Работник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</w:t>
      </w:r>
      <w:r w:rsidRPr="00140567">
        <w:rPr>
          <w:rFonts w:ascii="Times New Roman" w:hAnsi="Times New Roman"/>
          <w:sz w:val="24"/>
          <w:szCs w:val="24"/>
        </w:rPr>
        <w:t>о</w:t>
      </w:r>
      <w:r w:rsidRPr="00140567">
        <w:rPr>
          <w:rFonts w:ascii="Times New Roman" w:hAnsi="Times New Roman"/>
          <w:sz w:val="24"/>
          <w:szCs w:val="24"/>
        </w:rPr>
        <w:t>ровья, в том числе о проявлении признаков острого профессионального заболевания (отравления). Уметь оказать п</w:t>
      </w:r>
      <w:r w:rsidRPr="00140567">
        <w:rPr>
          <w:rFonts w:ascii="Times New Roman" w:hAnsi="Times New Roman"/>
          <w:sz w:val="24"/>
          <w:szCs w:val="24"/>
        </w:rPr>
        <w:t>о</w:t>
      </w:r>
      <w:r w:rsidRPr="00140567">
        <w:rPr>
          <w:rFonts w:ascii="Times New Roman" w:hAnsi="Times New Roman"/>
          <w:sz w:val="24"/>
          <w:szCs w:val="24"/>
        </w:rPr>
        <w:t>страдавшему первую помощь и сохранить обстановку происшествия, если это не создает опасн</w:t>
      </w:r>
      <w:r w:rsidRPr="00140567">
        <w:rPr>
          <w:rFonts w:ascii="Times New Roman" w:hAnsi="Times New Roman"/>
          <w:sz w:val="24"/>
          <w:szCs w:val="24"/>
        </w:rPr>
        <w:t>о</w:t>
      </w:r>
      <w:r w:rsidRPr="00140567">
        <w:rPr>
          <w:rFonts w:ascii="Times New Roman" w:hAnsi="Times New Roman"/>
          <w:sz w:val="24"/>
          <w:szCs w:val="24"/>
        </w:rPr>
        <w:t>сти для окружающих.</w:t>
      </w:r>
    </w:p>
    <w:p w:rsidR="005026AF" w:rsidRPr="0004258D" w:rsidRDefault="005026AF" w:rsidP="005026AF">
      <w:pPr>
        <w:pStyle w:val="FORMATTEXT"/>
        <w:ind w:firstLine="568"/>
        <w:jc w:val="both"/>
      </w:pPr>
      <w:r w:rsidRPr="0004258D">
        <w:t xml:space="preserve">1.14. Для предупреждения возможности заболеваний </w:t>
      </w:r>
      <w:r>
        <w:t>работнику</w:t>
      </w:r>
      <w:r w:rsidRPr="0004258D">
        <w:t xml:space="preserve"> следует соблюдать правила личной гигиены, в том числе перед приемом пищи необходимо тщательно мыть р</w:t>
      </w:r>
      <w:r w:rsidRPr="0004258D">
        <w:t>у</w:t>
      </w:r>
      <w:r w:rsidRPr="0004258D">
        <w:t>ки с мылом.</w:t>
      </w:r>
    </w:p>
    <w:p w:rsidR="005026AF" w:rsidRDefault="005026AF" w:rsidP="005026AF">
      <w:pPr>
        <w:pStyle w:val="FORMATTEXT"/>
        <w:ind w:firstLine="568"/>
        <w:jc w:val="both"/>
      </w:pPr>
      <w:r w:rsidRPr="0004258D">
        <w:t>1.15. </w:t>
      </w:r>
      <w:r>
        <w:t>Работник</w:t>
      </w:r>
      <w:r w:rsidRPr="0004258D">
        <w:t>, допустивший нарушение или невыполнение требований инструкции по охране труда, несет ответственность в соответствии с действующим законодательством.</w:t>
      </w:r>
      <w:r>
        <w:t xml:space="preserve"> </w:t>
      </w:r>
    </w:p>
    <w:p w:rsidR="005026AF" w:rsidRDefault="005026AF" w:rsidP="005026AF">
      <w:pPr>
        <w:pStyle w:val="FORMATTEXT"/>
        <w:ind w:firstLine="568"/>
        <w:jc w:val="both"/>
      </w:pPr>
      <w:r>
        <w:t xml:space="preserve">1.16. </w:t>
      </w:r>
      <w:r w:rsidRPr="00140567">
        <w:t>Работник обязан отказаться от выполнения работ в случае возникновения опасн</w:t>
      </w:r>
      <w:r w:rsidRPr="00140567">
        <w:t>о</w:t>
      </w:r>
      <w:r w:rsidRPr="00140567">
        <w:t>сти его жизни и здоровью, вследствие нарушения требований охраны труда, до устранения такой опасн</w:t>
      </w:r>
      <w:r w:rsidRPr="00140567">
        <w:t>о</w:t>
      </w:r>
      <w:r w:rsidRPr="00140567">
        <w:t xml:space="preserve">сти. </w:t>
      </w:r>
    </w:p>
    <w:p w:rsidR="005026AF" w:rsidRPr="00140567" w:rsidRDefault="005026AF" w:rsidP="005026AF">
      <w:pPr>
        <w:pStyle w:val="FORMATTEXT"/>
        <w:ind w:firstLine="568"/>
        <w:jc w:val="both"/>
      </w:pPr>
      <w:r>
        <w:t xml:space="preserve">1.17. </w:t>
      </w:r>
      <w:r w:rsidRPr="00140567">
        <w:t>В целях обеспечения безопасности персонала и прочих лиц работник обязан: неукосн</w:t>
      </w:r>
      <w:r w:rsidRPr="00140567">
        <w:t>и</w:t>
      </w:r>
      <w:r w:rsidRPr="00140567">
        <w:t>тельно соблюдать правила «Системы управления охраной труда» (СУОТ). Нарушение данных правил рассматривается как нарушение требований охраны труда.</w:t>
      </w:r>
    </w:p>
    <w:p w:rsidR="008B0FFA" w:rsidRPr="008B0FFA" w:rsidRDefault="008B0FFA" w:rsidP="00F10959">
      <w:pPr>
        <w:keepNext/>
        <w:tabs>
          <w:tab w:val="left" w:pos="709"/>
        </w:tabs>
        <w:spacing w:before="240" w:after="80"/>
        <w:ind w:left="720"/>
        <w:jc w:val="center"/>
        <w:outlineLvl w:val="0"/>
        <w:rPr>
          <w:bCs/>
          <w:kern w:val="32"/>
        </w:rPr>
      </w:pPr>
      <w:r w:rsidRPr="008B0FFA">
        <w:rPr>
          <w:b/>
          <w:bCs/>
          <w:kern w:val="32"/>
        </w:rPr>
        <w:t xml:space="preserve">2. </w:t>
      </w:r>
      <w:bookmarkEnd w:id="2"/>
      <w:r w:rsidR="00F10959" w:rsidRPr="00F10959">
        <w:rPr>
          <w:b/>
          <w:bCs/>
          <w:kern w:val="32"/>
        </w:rPr>
        <w:t>Требования охраны труда перед началом работы</w:t>
      </w:r>
    </w:p>
    <w:p w:rsidR="008B0FFA" w:rsidRPr="008B0FFA" w:rsidRDefault="008B0FFA" w:rsidP="002D65DC">
      <w:pPr>
        <w:numPr>
          <w:ilvl w:val="0"/>
          <w:numId w:val="11"/>
        </w:numPr>
        <w:tabs>
          <w:tab w:val="left" w:pos="0"/>
          <w:tab w:val="left" w:pos="709"/>
          <w:tab w:val="left" w:pos="1276"/>
        </w:tabs>
        <w:spacing w:before="120" w:after="80"/>
        <w:ind w:left="0" w:firstLine="709"/>
        <w:jc w:val="both"/>
      </w:pPr>
      <w:r w:rsidRPr="008B0FFA">
        <w:t>П</w:t>
      </w:r>
      <w:r w:rsidR="001D61FA">
        <w:t>еред началом работ п</w:t>
      </w:r>
      <w:r w:rsidRPr="008B0FFA">
        <w:t>роверить безопасность рабочего места, убрать ненужные пре</w:t>
      </w:r>
      <w:r w:rsidRPr="008B0FFA">
        <w:t>д</w:t>
      </w:r>
      <w:r w:rsidRPr="008B0FFA">
        <w:t xml:space="preserve">меты, освободить проходы, убедиться в достаточности освещения.  </w:t>
      </w:r>
    </w:p>
    <w:p w:rsidR="002D65DC" w:rsidRPr="002D65DC" w:rsidRDefault="008B0FFA" w:rsidP="002D65DC">
      <w:pPr>
        <w:pStyle w:val="ad"/>
        <w:numPr>
          <w:ilvl w:val="0"/>
          <w:numId w:val="11"/>
        </w:numPr>
        <w:tabs>
          <w:tab w:val="left" w:pos="0"/>
          <w:tab w:val="left" w:pos="1276"/>
        </w:tabs>
        <w:ind w:left="0" w:firstLine="709"/>
        <w:jc w:val="both"/>
      </w:pPr>
      <w:r w:rsidRPr="008B0FFA">
        <w:t>Осветительные приборы регулировать так, чтобы освещение было достаточным, но не слепило глаза.</w:t>
      </w:r>
      <w:r w:rsidR="002D65DC">
        <w:t xml:space="preserve"> </w:t>
      </w:r>
      <w:r w:rsidR="002D65DC" w:rsidRPr="002D65DC">
        <w:t>Светильники обязательно должны быть оснащены защитными плаф</w:t>
      </w:r>
      <w:r w:rsidR="002D65DC" w:rsidRPr="002D65DC">
        <w:t>о</w:t>
      </w:r>
      <w:r w:rsidR="002D65DC" w:rsidRPr="002D65DC">
        <w:t>нами. Замену перегоревших ламп и плавких вставок должны производить только электр</w:t>
      </w:r>
      <w:r w:rsidR="002D65DC" w:rsidRPr="002D65DC">
        <w:t>о</w:t>
      </w:r>
      <w:r w:rsidR="002D65DC" w:rsidRPr="002D65DC">
        <w:t>монтеры.</w:t>
      </w:r>
    </w:p>
    <w:p w:rsidR="002D65DC" w:rsidRDefault="008B0FFA" w:rsidP="002D65DC">
      <w:pPr>
        <w:numPr>
          <w:ilvl w:val="0"/>
          <w:numId w:val="11"/>
        </w:numPr>
        <w:tabs>
          <w:tab w:val="left" w:pos="0"/>
          <w:tab w:val="left" w:pos="709"/>
          <w:tab w:val="left" w:pos="1276"/>
        </w:tabs>
        <w:spacing w:after="80"/>
        <w:ind w:hanging="11"/>
        <w:jc w:val="both"/>
      </w:pPr>
      <w:r w:rsidRPr="008B0FFA">
        <w:t>Проверить наличие и исправность первичных средств пожаротушения.</w:t>
      </w:r>
      <w:r w:rsidR="002D65DC">
        <w:t xml:space="preserve"> </w:t>
      </w:r>
    </w:p>
    <w:p w:rsidR="002D65DC" w:rsidRPr="008B0FFA" w:rsidRDefault="002D65DC" w:rsidP="002D65DC">
      <w:pPr>
        <w:numPr>
          <w:ilvl w:val="0"/>
          <w:numId w:val="11"/>
        </w:numPr>
        <w:tabs>
          <w:tab w:val="left" w:pos="0"/>
          <w:tab w:val="left" w:pos="709"/>
          <w:tab w:val="left" w:pos="1276"/>
        </w:tabs>
        <w:spacing w:after="80"/>
        <w:ind w:hanging="11"/>
        <w:jc w:val="both"/>
      </w:pPr>
      <w:r>
        <w:t>П</w:t>
      </w:r>
      <w:r w:rsidRPr="002D65DC">
        <w:t>роверить исправность лестниц и стремянок</w:t>
      </w:r>
      <w:r>
        <w:t>.</w:t>
      </w:r>
    </w:p>
    <w:p w:rsidR="008B0FFA" w:rsidRPr="008B0FFA" w:rsidRDefault="008B0FFA" w:rsidP="002D65DC">
      <w:pPr>
        <w:numPr>
          <w:ilvl w:val="0"/>
          <w:numId w:val="11"/>
        </w:numPr>
        <w:tabs>
          <w:tab w:val="left" w:pos="0"/>
          <w:tab w:val="left" w:pos="709"/>
          <w:tab w:val="left" w:pos="1276"/>
        </w:tabs>
        <w:spacing w:after="80"/>
        <w:ind w:left="0" w:firstLine="709"/>
        <w:jc w:val="both"/>
      </w:pPr>
      <w:r w:rsidRPr="008B0FFA">
        <w:t xml:space="preserve">Стеллажи, стремянки, лестницы должны быть испытаны и иметь бирку с указанием предельно допустимой нагрузки и дату следующего испытания. </w:t>
      </w:r>
    </w:p>
    <w:p w:rsidR="002D65DC" w:rsidRDefault="008B0FFA" w:rsidP="002D65DC">
      <w:pPr>
        <w:numPr>
          <w:ilvl w:val="0"/>
          <w:numId w:val="11"/>
        </w:numPr>
        <w:tabs>
          <w:tab w:val="left" w:pos="0"/>
          <w:tab w:val="left" w:pos="1276"/>
        </w:tabs>
        <w:spacing w:after="80"/>
        <w:ind w:left="0" w:firstLine="709"/>
        <w:jc w:val="both"/>
      </w:pPr>
      <w:r w:rsidRPr="008B0FFA">
        <w:t>Ширина проходов между стеллажами должна быть не менее 0,</w:t>
      </w:r>
      <w:r w:rsidR="00D050C5">
        <w:t>8</w:t>
      </w:r>
      <w:r w:rsidRPr="008B0FFA">
        <w:t xml:space="preserve"> метра. Полы должны быть ровными, с нескользкой поверхностью. Полки, стеллажи, без острых углов, кромок пре</w:t>
      </w:r>
      <w:r w:rsidRPr="008B0FFA">
        <w:t>д</w:t>
      </w:r>
      <w:r w:rsidRPr="008B0FFA">
        <w:t>ставляющих опасность ранения. Стеллажи должны быть прочно закреплены.</w:t>
      </w:r>
      <w:r w:rsidR="002D65DC">
        <w:t xml:space="preserve"> </w:t>
      </w:r>
    </w:p>
    <w:p w:rsidR="002D65DC" w:rsidRDefault="008B0FFA" w:rsidP="002D65DC">
      <w:pPr>
        <w:numPr>
          <w:ilvl w:val="0"/>
          <w:numId w:val="11"/>
        </w:numPr>
        <w:tabs>
          <w:tab w:val="left" w:pos="-567"/>
          <w:tab w:val="left" w:pos="0"/>
          <w:tab w:val="left" w:pos="709"/>
          <w:tab w:val="left" w:pos="1276"/>
        </w:tabs>
        <w:spacing w:after="80"/>
        <w:ind w:left="-567" w:firstLine="1276"/>
        <w:jc w:val="both"/>
      </w:pPr>
      <w:r w:rsidRPr="008B0FFA">
        <w:t>Производить какой-либо ремонт самостоятельно запрещается.</w:t>
      </w:r>
      <w:r w:rsidR="002D65DC">
        <w:t xml:space="preserve"> </w:t>
      </w:r>
    </w:p>
    <w:p w:rsidR="002D65DC" w:rsidRDefault="002D65DC" w:rsidP="002D65DC">
      <w:pPr>
        <w:numPr>
          <w:ilvl w:val="0"/>
          <w:numId w:val="11"/>
        </w:numPr>
        <w:tabs>
          <w:tab w:val="left" w:pos="0"/>
          <w:tab w:val="left" w:pos="1276"/>
        </w:tabs>
        <w:spacing w:after="80"/>
        <w:ind w:left="0" w:firstLine="709"/>
        <w:jc w:val="both"/>
      </w:pPr>
      <w:r w:rsidRPr="002D65DC">
        <w:t>Работник обязан  отказаться от выполнения работ при несоответствии рабочего места требованиям норм и правил безопасности</w:t>
      </w:r>
      <w:r>
        <w:t>:</w:t>
      </w:r>
    </w:p>
    <w:p w:rsidR="002D65DC" w:rsidRPr="002D65DC" w:rsidRDefault="002D65DC" w:rsidP="002D65DC">
      <w:pPr>
        <w:tabs>
          <w:tab w:val="left" w:pos="0"/>
        </w:tabs>
        <w:spacing w:after="80"/>
        <w:ind w:left="709"/>
        <w:jc w:val="both"/>
      </w:pPr>
      <w:r>
        <w:t xml:space="preserve">- </w:t>
      </w:r>
      <w:r w:rsidRPr="002D65DC">
        <w:t>его дальнейшие действия могут прийти в противоречие с требованиями действующих нормативных документов;</w:t>
      </w:r>
    </w:p>
    <w:p w:rsidR="002D65DC" w:rsidRDefault="002D65DC" w:rsidP="002D65DC">
      <w:pPr>
        <w:tabs>
          <w:tab w:val="left" w:pos="0"/>
        </w:tabs>
        <w:spacing w:after="80"/>
        <w:ind w:firstLine="709"/>
        <w:jc w:val="both"/>
      </w:pPr>
      <w:r>
        <w:t>- если в случае возникновения опасности его жизни и здоровью или окружающих всле</w:t>
      </w:r>
      <w:r>
        <w:t>д</w:t>
      </w:r>
      <w:r>
        <w:t>ствие нарушения требований охраны труда до устранения такой опасности;</w:t>
      </w:r>
    </w:p>
    <w:p w:rsidR="00293F4E" w:rsidRPr="008E0E4D" w:rsidRDefault="008B0FFA" w:rsidP="008E0E4D">
      <w:pPr>
        <w:keepNext/>
        <w:tabs>
          <w:tab w:val="left" w:pos="709"/>
        </w:tabs>
        <w:spacing w:before="240" w:after="60"/>
        <w:ind w:left="360"/>
        <w:jc w:val="center"/>
        <w:outlineLvl w:val="0"/>
        <w:rPr>
          <w:b/>
          <w:bCs/>
          <w:kern w:val="32"/>
        </w:rPr>
      </w:pPr>
      <w:bookmarkStart w:id="3" w:name="_Toc168382994"/>
      <w:r w:rsidRPr="008B0FFA">
        <w:rPr>
          <w:b/>
          <w:bCs/>
          <w:kern w:val="32"/>
        </w:rPr>
        <w:t xml:space="preserve">3. </w:t>
      </w:r>
      <w:bookmarkEnd w:id="3"/>
      <w:r w:rsidR="005026AF">
        <w:rPr>
          <w:b/>
          <w:bCs/>
          <w:kern w:val="32"/>
        </w:rPr>
        <w:t xml:space="preserve">Требования охраны труда </w:t>
      </w:r>
      <w:r w:rsidR="00F10959">
        <w:rPr>
          <w:b/>
          <w:bCs/>
          <w:kern w:val="32"/>
        </w:rPr>
        <w:t>во время</w:t>
      </w:r>
      <w:r w:rsidR="005026AF">
        <w:rPr>
          <w:b/>
          <w:bCs/>
          <w:kern w:val="32"/>
        </w:rPr>
        <w:t xml:space="preserve"> работы</w:t>
      </w:r>
    </w:p>
    <w:p w:rsidR="00293F4E" w:rsidRPr="00293F4E" w:rsidRDefault="00293F4E" w:rsidP="002418E1">
      <w:pPr>
        <w:widowControl w:val="0"/>
        <w:autoSpaceDE w:val="0"/>
        <w:autoSpaceDN w:val="0"/>
        <w:adjustRightInd w:val="0"/>
        <w:ind w:firstLine="709"/>
        <w:jc w:val="both"/>
      </w:pPr>
      <w:r w:rsidRPr="00293F4E">
        <w:t xml:space="preserve">3.5. При размещении архивных документов на местах хранения </w:t>
      </w:r>
      <w:r>
        <w:t xml:space="preserve">работник </w:t>
      </w:r>
      <w:r w:rsidRPr="00293F4E">
        <w:t>должен учит</w:t>
      </w:r>
      <w:r w:rsidRPr="00293F4E">
        <w:t>ы</w:t>
      </w:r>
      <w:r w:rsidRPr="00293F4E">
        <w:t>вать следующие общие правила:</w:t>
      </w:r>
    </w:p>
    <w:p w:rsidR="00293F4E" w:rsidRPr="00293F4E" w:rsidRDefault="00293F4E" w:rsidP="002418E1">
      <w:pPr>
        <w:widowControl w:val="0"/>
        <w:autoSpaceDE w:val="0"/>
        <w:autoSpaceDN w:val="0"/>
        <w:adjustRightInd w:val="0"/>
        <w:ind w:firstLine="709"/>
        <w:jc w:val="both"/>
      </w:pPr>
      <w:r w:rsidRPr="00293F4E">
        <w:t>– при размещении документов следует принять меры против их самопроизвольного смещ</w:t>
      </w:r>
      <w:r w:rsidRPr="00293F4E">
        <w:t>е</w:t>
      </w:r>
      <w:r w:rsidRPr="00293F4E">
        <w:t>ния, просадки, падения;</w:t>
      </w:r>
    </w:p>
    <w:p w:rsidR="00293F4E" w:rsidRPr="00293F4E" w:rsidRDefault="00293F4E" w:rsidP="002418E1">
      <w:pPr>
        <w:widowControl w:val="0"/>
        <w:autoSpaceDE w:val="0"/>
        <w:autoSpaceDN w:val="0"/>
        <w:adjustRightInd w:val="0"/>
        <w:ind w:firstLine="709"/>
        <w:jc w:val="both"/>
      </w:pPr>
      <w:r w:rsidRPr="00293F4E">
        <w:t xml:space="preserve">– между стеллажами должны быть предусмотрены проходы шириной не менее </w:t>
      </w:r>
      <w:r w:rsidR="002418E1">
        <w:t>0,8</w:t>
      </w:r>
      <w:r w:rsidRPr="00293F4E">
        <w:t xml:space="preserve"> м;</w:t>
      </w:r>
    </w:p>
    <w:p w:rsidR="00293F4E" w:rsidRPr="00293F4E" w:rsidRDefault="00293F4E" w:rsidP="002418E1">
      <w:pPr>
        <w:widowControl w:val="0"/>
        <w:autoSpaceDE w:val="0"/>
        <w:autoSpaceDN w:val="0"/>
        <w:adjustRightInd w:val="0"/>
        <w:ind w:firstLine="709"/>
        <w:jc w:val="both"/>
      </w:pPr>
      <w:r w:rsidRPr="00293F4E">
        <w:t>– документы следует размещать с учетом их массы и способности деформироваться под воздействием вышерасположенных материалов.</w:t>
      </w:r>
    </w:p>
    <w:p w:rsidR="00293F4E" w:rsidRPr="00293F4E" w:rsidRDefault="00293F4E" w:rsidP="002418E1">
      <w:pPr>
        <w:widowControl w:val="0"/>
        <w:autoSpaceDE w:val="0"/>
        <w:autoSpaceDN w:val="0"/>
        <w:adjustRightInd w:val="0"/>
        <w:ind w:firstLine="709"/>
        <w:jc w:val="both"/>
      </w:pPr>
      <w:r w:rsidRPr="00293F4E">
        <w:t>3.6. При хранении документов на стеллажах рекомендуется их размещение примерно од</w:t>
      </w:r>
      <w:r w:rsidRPr="00293F4E">
        <w:t>и</w:t>
      </w:r>
      <w:r w:rsidRPr="00293F4E">
        <w:t>накового размера.</w:t>
      </w:r>
    </w:p>
    <w:p w:rsidR="00293F4E" w:rsidRPr="00293F4E" w:rsidRDefault="00293F4E" w:rsidP="002418E1">
      <w:pPr>
        <w:widowControl w:val="0"/>
        <w:autoSpaceDE w:val="0"/>
        <w:autoSpaceDN w:val="0"/>
        <w:adjustRightInd w:val="0"/>
        <w:ind w:firstLine="709"/>
        <w:jc w:val="both"/>
      </w:pPr>
      <w:r w:rsidRPr="00293F4E">
        <w:t>3.7. В случае обнаружения неправильно размещенных для хранения документов необход</w:t>
      </w:r>
      <w:r w:rsidRPr="00293F4E">
        <w:t>и</w:t>
      </w:r>
      <w:r w:rsidRPr="00293F4E">
        <w:t>мо принять меры к их разборке и укладке вновь с устранением замеченных недостатков.</w:t>
      </w:r>
    </w:p>
    <w:p w:rsidR="00293F4E" w:rsidRPr="00293F4E" w:rsidRDefault="00293F4E" w:rsidP="002418E1">
      <w:pPr>
        <w:widowControl w:val="0"/>
        <w:autoSpaceDE w:val="0"/>
        <w:autoSpaceDN w:val="0"/>
        <w:adjustRightInd w:val="0"/>
        <w:ind w:firstLine="709"/>
        <w:jc w:val="both"/>
      </w:pPr>
      <w:r w:rsidRPr="00293F4E">
        <w:lastRenderedPageBreak/>
        <w:t>3.8. </w:t>
      </w:r>
      <w:r w:rsidR="002418E1">
        <w:t xml:space="preserve">Работник </w:t>
      </w:r>
      <w:r w:rsidRPr="00293F4E">
        <w:t>должен использовать исправные стремянки и лестницы, имеющие специал</w:t>
      </w:r>
      <w:r w:rsidRPr="00293F4E">
        <w:t>ь</w:t>
      </w:r>
      <w:r w:rsidRPr="00293F4E">
        <w:t>ные устройства от скольжения.</w:t>
      </w:r>
    </w:p>
    <w:p w:rsidR="00293F4E" w:rsidRPr="00293F4E" w:rsidRDefault="00293F4E" w:rsidP="002418E1">
      <w:pPr>
        <w:widowControl w:val="0"/>
        <w:autoSpaceDE w:val="0"/>
        <w:autoSpaceDN w:val="0"/>
        <w:adjustRightInd w:val="0"/>
        <w:ind w:firstLine="709"/>
        <w:jc w:val="both"/>
      </w:pPr>
      <w:r w:rsidRPr="00293F4E">
        <w:t>3.9. Нельзя использовать вместо стремянки или лестницы случайные предметы (например, ящики, стулья и т. п.).</w:t>
      </w:r>
    </w:p>
    <w:p w:rsidR="00293F4E" w:rsidRPr="00293F4E" w:rsidRDefault="00293F4E" w:rsidP="002418E1">
      <w:pPr>
        <w:widowControl w:val="0"/>
        <w:autoSpaceDE w:val="0"/>
        <w:autoSpaceDN w:val="0"/>
        <w:adjustRightInd w:val="0"/>
        <w:ind w:firstLine="709"/>
        <w:jc w:val="both"/>
      </w:pPr>
      <w:r w:rsidRPr="00293F4E">
        <w:t>3.10. Нельзя становиться на верхние ступени стремянок и лестниц во избежание потери устойчивости и падения.</w:t>
      </w:r>
    </w:p>
    <w:p w:rsidR="00293F4E" w:rsidRPr="00293F4E" w:rsidRDefault="00293F4E" w:rsidP="002418E1">
      <w:pPr>
        <w:widowControl w:val="0"/>
        <w:autoSpaceDE w:val="0"/>
        <w:autoSpaceDN w:val="0"/>
        <w:adjustRightInd w:val="0"/>
        <w:ind w:firstLine="709"/>
        <w:jc w:val="both"/>
      </w:pPr>
      <w:r w:rsidRPr="00293F4E">
        <w:t>3.11. Не допускается бросать любые материалы и документы с верхних полок и сте</w:t>
      </w:r>
      <w:r w:rsidRPr="00293F4E">
        <w:t>л</w:t>
      </w:r>
      <w:r w:rsidRPr="00293F4E">
        <w:t xml:space="preserve">лажей. </w:t>
      </w:r>
    </w:p>
    <w:p w:rsidR="00293F4E" w:rsidRPr="00293F4E" w:rsidRDefault="00293F4E" w:rsidP="002418E1">
      <w:pPr>
        <w:widowControl w:val="0"/>
        <w:autoSpaceDE w:val="0"/>
        <w:autoSpaceDN w:val="0"/>
        <w:adjustRightInd w:val="0"/>
        <w:ind w:firstLine="709"/>
        <w:jc w:val="both"/>
      </w:pPr>
      <w:r w:rsidRPr="00293F4E">
        <w:t>3.12. </w:t>
      </w:r>
      <w:r w:rsidR="002418E1">
        <w:t>Работник</w:t>
      </w:r>
      <w:r w:rsidRPr="00293F4E">
        <w:t xml:space="preserve"> должен следить за исправностью и устойчивостью стеллажей, полок для хранения архивных документов.</w:t>
      </w:r>
    </w:p>
    <w:p w:rsidR="00293F4E" w:rsidRPr="00293F4E" w:rsidRDefault="00293F4E" w:rsidP="002418E1">
      <w:pPr>
        <w:widowControl w:val="0"/>
        <w:autoSpaceDE w:val="0"/>
        <w:autoSpaceDN w:val="0"/>
        <w:adjustRightInd w:val="0"/>
        <w:ind w:firstLine="709"/>
        <w:jc w:val="both"/>
      </w:pPr>
      <w:r w:rsidRPr="00293F4E">
        <w:t>3.13. Стеллажи не следует перегружать материалами и документами выше допустимой на них нагрузки.</w:t>
      </w:r>
    </w:p>
    <w:p w:rsidR="00293F4E" w:rsidRPr="00293F4E" w:rsidRDefault="00293F4E" w:rsidP="002418E1">
      <w:pPr>
        <w:widowControl w:val="0"/>
        <w:autoSpaceDE w:val="0"/>
        <w:autoSpaceDN w:val="0"/>
        <w:adjustRightInd w:val="0"/>
        <w:ind w:firstLine="709"/>
        <w:jc w:val="both"/>
      </w:pPr>
      <w:r w:rsidRPr="00293F4E">
        <w:t xml:space="preserve">3.14. Архивные документы нужно размещать на стеллажах таким образом, чтобы они не мешали </w:t>
      </w:r>
      <w:proofErr w:type="gramStart"/>
      <w:r w:rsidRPr="00293F4E">
        <w:t>работе</w:t>
      </w:r>
      <w:proofErr w:type="gramEnd"/>
      <w:r w:rsidRPr="00293F4E">
        <w:t xml:space="preserve"> и исключалась возможность их падения.</w:t>
      </w:r>
    </w:p>
    <w:p w:rsidR="00293F4E" w:rsidRPr="00293F4E" w:rsidRDefault="00293F4E" w:rsidP="002418E1">
      <w:pPr>
        <w:widowControl w:val="0"/>
        <w:autoSpaceDE w:val="0"/>
        <w:autoSpaceDN w:val="0"/>
        <w:adjustRightInd w:val="0"/>
        <w:ind w:firstLine="709"/>
        <w:jc w:val="both"/>
      </w:pPr>
      <w:r w:rsidRPr="00293F4E">
        <w:t>3.15. Нельзя хранить документы навалом и размещать их вплотную к радиаторам и трубам отопления.</w:t>
      </w:r>
    </w:p>
    <w:p w:rsidR="00293F4E" w:rsidRPr="00293F4E" w:rsidRDefault="00293F4E" w:rsidP="002418E1">
      <w:pPr>
        <w:widowControl w:val="0"/>
        <w:autoSpaceDE w:val="0"/>
        <w:autoSpaceDN w:val="0"/>
        <w:adjustRightInd w:val="0"/>
        <w:ind w:firstLine="709"/>
        <w:jc w:val="both"/>
      </w:pPr>
      <w:r w:rsidRPr="00293F4E">
        <w:t>3.16. </w:t>
      </w:r>
      <w:r w:rsidR="002418E1">
        <w:t>Работнику</w:t>
      </w:r>
      <w:r w:rsidRPr="00293F4E">
        <w:t xml:space="preserve"> следует проявлять осторожность при переноске архивных документов, чтобы не споткнуться во время ходьбы о возможные препятствия.</w:t>
      </w:r>
    </w:p>
    <w:p w:rsidR="002418E1" w:rsidRDefault="00293F4E" w:rsidP="002418E1">
      <w:pPr>
        <w:widowControl w:val="0"/>
        <w:autoSpaceDE w:val="0"/>
        <w:autoSpaceDN w:val="0"/>
        <w:adjustRightInd w:val="0"/>
        <w:ind w:firstLine="709"/>
        <w:jc w:val="both"/>
      </w:pPr>
      <w:r w:rsidRPr="00293F4E">
        <w:t>3.17. При переноске архивных документов следует соблюдать установленные нормы пер</w:t>
      </w:r>
      <w:r w:rsidRPr="00293F4E">
        <w:t>е</w:t>
      </w:r>
      <w:r w:rsidRPr="00293F4E">
        <w:t>мещения (для мужчин и женщин) тяжестей вручную.</w:t>
      </w:r>
      <w:r w:rsidR="002418E1">
        <w:t xml:space="preserve"> </w:t>
      </w:r>
    </w:p>
    <w:p w:rsidR="002418E1" w:rsidRDefault="002418E1" w:rsidP="002418E1">
      <w:pPr>
        <w:widowControl w:val="0"/>
        <w:autoSpaceDE w:val="0"/>
        <w:autoSpaceDN w:val="0"/>
        <w:adjustRightInd w:val="0"/>
        <w:ind w:firstLine="709"/>
        <w:jc w:val="both"/>
      </w:pPr>
      <w:r>
        <w:t>У</w:t>
      </w:r>
      <w:r w:rsidRPr="002418E1">
        <w:t xml:space="preserve">становлены нормы по подъему и перемещению тяжестей: </w:t>
      </w:r>
    </w:p>
    <w:p w:rsidR="002418E1" w:rsidRDefault="002418E1" w:rsidP="002418E1">
      <w:pPr>
        <w:widowControl w:val="0"/>
        <w:autoSpaceDE w:val="0"/>
        <w:autoSpaceDN w:val="0"/>
        <w:adjustRightInd w:val="0"/>
        <w:ind w:firstLine="709"/>
        <w:jc w:val="both"/>
      </w:pPr>
      <w:r>
        <w:t>-</w:t>
      </w:r>
      <w:r w:rsidRPr="002418E1">
        <w:t xml:space="preserve"> при чередовании с другой работой (до 2 раз в час): мужчинами – до 30 кг, женщинами – до 10 кг; </w:t>
      </w:r>
    </w:p>
    <w:p w:rsidR="00293F4E" w:rsidRPr="00293F4E" w:rsidRDefault="002418E1" w:rsidP="002418E1">
      <w:pPr>
        <w:widowControl w:val="0"/>
        <w:autoSpaceDE w:val="0"/>
        <w:autoSpaceDN w:val="0"/>
        <w:adjustRightInd w:val="0"/>
        <w:ind w:firstLine="709"/>
        <w:jc w:val="both"/>
      </w:pPr>
      <w:r>
        <w:t>-</w:t>
      </w:r>
      <w:r w:rsidRPr="002418E1">
        <w:t xml:space="preserve"> постоянно в течение рабочей смены: мужчинами – до 15 кг; женщинами – до 7 кг.</w:t>
      </w:r>
    </w:p>
    <w:p w:rsidR="002418E1" w:rsidRDefault="00293F4E" w:rsidP="002418E1">
      <w:pPr>
        <w:widowControl w:val="0"/>
        <w:autoSpaceDE w:val="0"/>
        <w:autoSpaceDN w:val="0"/>
        <w:adjustRightInd w:val="0"/>
        <w:ind w:firstLine="709"/>
        <w:jc w:val="both"/>
      </w:pPr>
      <w:r w:rsidRPr="00293F4E">
        <w:t>3.18. Помещение для размещения архива должно быть обеспечено первичными сре</w:t>
      </w:r>
      <w:r w:rsidRPr="00293F4E">
        <w:t>д</w:t>
      </w:r>
      <w:r w:rsidRPr="00293F4E">
        <w:t>ствами пожаротушения, установкой пожарной автоматики</w:t>
      </w:r>
      <w:r w:rsidR="002418E1">
        <w:t xml:space="preserve"> и</w:t>
      </w:r>
      <w:r w:rsidRPr="00293F4E">
        <w:t xml:space="preserve"> телефоном</w:t>
      </w:r>
      <w:r w:rsidR="002418E1">
        <w:t>.</w:t>
      </w:r>
      <w:r w:rsidRPr="00293F4E">
        <w:t xml:space="preserve"> </w:t>
      </w:r>
    </w:p>
    <w:p w:rsidR="00293F4E" w:rsidRPr="00293F4E" w:rsidRDefault="00293F4E" w:rsidP="00293F4E">
      <w:pPr>
        <w:widowControl w:val="0"/>
        <w:autoSpaceDE w:val="0"/>
        <w:autoSpaceDN w:val="0"/>
        <w:adjustRightInd w:val="0"/>
        <w:ind w:firstLine="568"/>
        <w:rPr>
          <w:rFonts w:ascii="Arial" w:hAnsi="Arial" w:cs="Arial"/>
          <w:sz w:val="20"/>
        </w:rPr>
      </w:pPr>
    </w:p>
    <w:p w:rsidR="00152912" w:rsidRPr="00293F4E" w:rsidRDefault="00293F4E" w:rsidP="008E0E4D">
      <w:pPr>
        <w:widowControl w:val="0"/>
        <w:autoSpaceDE w:val="0"/>
        <w:autoSpaceDN w:val="0"/>
        <w:adjustRightInd w:val="0"/>
        <w:jc w:val="center"/>
        <w:rPr>
          <w:b/>
          <w:bCs/>
          <w:color w:val="000001"/>
        </w:rPr>
      </w:pPr>
      <w:r w:rsidRPr="00293F4E">
        <w:rPr>
          <w:b/>
          <w:bCs/>
          <w:color w:val="000001"/>
        </w:rPr>
        <w:t>4. Требования охраны труда в аварийных ситуациях</w:t>
      </w:r>
    </w:p>
    <w:p w:rsidR="00152912" w:rsidRPr="00140567" w:rsidRDefault="00152912" w:rsidP="008E0E4D">
      <w:pPr>
        <w:numPr>
          <w:ilvl w:val="1"/>
          <w:numId w:val="4"/>
        </w:numPr>
        <w:tabs>
          <w:tab w:val="left" w:pos="1276"/>
        </w:tabs>
        <w:ind w:left="0" w:right="-2" w:firstLine="709"/>
        <w:jc w:val="both"/>
      </w:pPr>
      <w:r w:rsidRPr="00140567">
        <w:t>При возникновении аварий и ситуаций, которые могут привести к авариям и нечас</w:t>
      </w:r>
      <w:r w:rsidRPr="00140567">
        <w:t>т</w:t>
      </w:r>
      <w:r w:rsidRPr="00140567">
        <w:t>ным случаям, работник обязан: немедленно прекратить работу; отключить оборудование от сети; принять меры по эвакуации людей из опасной зоны и по предотвращению попадания людей в опасную зону; поставить в известность о случившемся руководителя; послеавари</w:t>
      </w:r>
      <w:r w:rsidRPr="00140567">
        <w:t>й</w:t>
      </w:r>
      <w:r w:rsidRPr="00140567">
        <w:t>ную обстановку сохранить в неприкосновенности, если это не способствует распростран</w:t>
      </w:r>
      <w:r w:rsidRPr="00140567">
        <w:t>е</w:t>
      </w:r>
      <w:r w:rsidRPr="00140567">
        <w:t xml:space="preserve">нию аварии, пожара или не угрожает жизни и здоровью людей. </w:t>
      </w:r>
    </w:p>
    <w:p w:rsidR="00152912" w:rsidRPr="00140567" w:rsidRDefault="00152912" w:rsidP="008E0E4D">
      <w:pPr>
        <w:numPr>
          <w:ilvl w:val="1"/>
          <w:numId w:val="4"/>
        </w:numPr>
        <w:tabs>
          <w:tab w:val="left" w:pos="1276"/>
        </w:tabs>
        <w:ind w:left="0" w:right="-2" w:firstLine="709"/>
        <w:jc w:val="both"/>
      </w:pPr>
      <w:r w:rsidRPr="00140567">
        <w:t>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</w:t>
      </w:r>
      <w:r w:rsidRPr="00140567">
        <w:t>д</w:t>
      </w:r>
      <w:r w:rsidRPr="00140567">
        <w:t xml:space="preserve">шем на производстве. Или об ухудшении состояния своего здоровья, в </w:t>
      </w:r>
      <w:proofErr w:type="spellStart"/>
      <w:r w:rsidRPr="00140567">
        <w:t>т.ч</w:t>
      </w:r>
      <w:proofErr w:type="spellEnd"/>
      <w:r w:rsidRPr="00140567">
        <w:t>. о проявлении призн</w:t>
      </w:r>
      <w:r w:rsidRPr="00140567">
        <w:t>а</w:t>
      </w:r>
      <w:r w:rsidRPr="00140567">
        <w:t>ков острого профессионального заболевания (отравления).</w:t>
      </w:r>
    </w:p>
    <w:p w:rsidR="00152912" w:rsidRPr="00140567" w:rsidRDefault="00152912" w:rsidP="008E0E4D">
      <w:pPr>
        <w:numPr>
          <w:ilvl w:val="1"/>
          <w:numId w:val="4"/>
        </w:numPr>
        <w:tabs>
          <w:tab w:val="left" w:pos="1276"/>
        </w:tabs>
        <w:ind w:left="0" w:right="-2" w:firstLine="709"/>
        <w:jc w:val="both"/>
      </w:pPr>
      <w:r w:rsidRPr="00140567">
        <w:t>При несчастном случае работник должен оказать пострадавшему первую (довраче</w:t>
      </w:r>
      <w:r w:rsidRPr="00140567">
        <w:t>б</w:t>
      </w:r>
      <w:r w:rsidRPr="00140567">
        <w:t>ную) помощь, при необходимости вызвать скорую помощь и сообщить о несчастном случае сво</w:t>
      </w:r>
      <w:r w:rsidRPr="00140567">
        <w:t>е</w:t>
      </w:r>
      <w:r w:rsidRPr="00140567">
        <w:t>му непосредственному начальнику.</w:t>
      </w:r>
    </w:p>
    <w:p w:rsidR="00152912" w:rsidRPr="00140567" w:rsidRDefault="00152912" w:rsidP="008E0E4D">
      <w:pPr>
        <w:numPr>
          <w:ilvl w:val="1"/>
          <w:numId w:val="4"/>
        </w:numPr>
        <w:tabs>
          <w:tab w:val="left" w:pos="1276"/>
        </w:tabs>
        <w:ind w:left="0" w:right="-2" w:firstLine="709"/>
        <w:jc w:val="both"/>
      </w:pPr>
      <w:r w:rsidRPr="00140567">
        <w:t>Оказание первой помощи начинать с самого существенного, что угрожает здоровью или жизни человека:</w:t>
      </w:r>
    </w:p>
    <w:p w:rsidR="00152912" w:rsidRPr="00140567" w:rsidRDefault="00B2722B" w:rsidP="008E0E4D">
      <w:pPr>
        <w:tabs>
          <w:tab w:val="left" w:pos="1134"/>
          <w:tab w:val="left" w:pos="1276"/>
        </w:tabs>
        <w:ind w:right="-2" w:firstLine="709"/>
        <w:jc w:val="both"/>
      </w:pPr>
      <w:r>
        <w:t xml:space="preserve">- </w:t>
      </w:r>
      <w:r w:rsidR="00152912" w:rsidRPr="00140567">
        <w:t>сделать искусственное дыхание;</w:t>
      </w:r>
    </w:p>
    <w:p w:rsidR="00152912" w:rsidRPr="00140567" w:rsidRDefault="00B2722B" w:rsidP="008E0E4D">
      <w:pPr>
        <w:tabs>
          <w:tab w:val="left" w:pos="1134"/>
          <w:tab w:val="left" w:pos="1276"/>
        </w:tabs>
        <w:ind w:right="-2" w:firstLine="709"/>
        <w:jc w:val="both"/>
      </w:pPr>
      <w:r>
        <w:t xml:space="preserve">- </w:t>
      </w:r>
      <w:r w:rsidR="00152912" w:rsidRPr="00140567">
        <w:t>при сильном кровотечении – наложить жгут, затем перевязать рану;</w:t>
      </w:r>
    </w:p>
    <w:p w:rsidR="00152912" w:rsidRPr="00140567" w:rsidRDefault="00B2722B" w:rsidP="008E0E4D">
      <w:pPr>
        <w:tabs>
          <w:tab w:val="left" w:pos="1134"/>
          <w:tab w:val="left" w:pos="1276"/>
        </w:tabs>
        <w:ind w:right="-2" w:firstLine="709"/>
        <w:jc w:val="both"/>
      </w:pPr>
      <w:r>
        <w:t xml:space="preserve">- </w:t>
      </w:r>
      <w:r w:rsidR="00152912" w:rsidRPr="00140567">
        <w:t>при подозрении на закрытый перелом – наложить шину;</w:t>
      </w:r>
    </w:p>
    <w:p w:rsidR="00152912" w:rsidRPr="00140567" w:rsidRDefault="00B2722B" w:rsidP="008E0E4D">
      <w:pPr>
        <w:tabs>
          <w:tab w:val="left" w:pos="1134"/>
          <w:tab w:val="left" w:pos="1276"/>
        </w:tabs>
        <w:ind w:left="709" w:right="-2"/>
        <w:jc w:val="both"/>
      </w:pPr>
      <w:r>
        <w:t xml:space="preserve">- </w:t>
      </w:r>
      <w:r w:rsidR="00152912" w:rsidRPr="00140567">
        <w:t>при открытых переломах – перевязать рану, затем наложить шину;</w:t>
      </w:r>
    </w:p>
    <w:p w:rsidR="00152912" w:rsidRPr="00140567" w:rsidRDefault="00B2722B" w:rsidP="008E0E4D">
      <w:pPr>
        <w:tabs>
          <w:tab w:val="left" w:pos="1134"/>
          <w:tab w:val="left" w:pos="1276"/>
        </w:tabs>
        <w:ind w:right="-2" w:firstLine="709"/>
        <w:jc w:val="both"/>
      </w:pPr>
      <w:r>
        <w:t xml:space="preserve">- </w:t>
      </w:r>
      <w:r w:rsidR="00152912" w:rsidRPr="00140567">
        <w:t>при ожогах – наложить сухую повязку.</w:t>
      </w:r>
    </w:p>
    <w:p w:rsidR="00152912" w:rsidRPr="00140567" w:rsidRDefault="00152912" w:rsidP="008E0E4D">
      <w:pPr>
        <w:pStyle w:val="ad"/>
        <w:numPr>
          <w:ilvl w:val="1"/>
          <w:numId w:val="4"/>
        </w:numPr>
        <w:tabs>
          <w:tab w:val="clear" w:pos="570"/>
          <w:tab w:val="num" w:pos="0"/>
          <w:tab w:val="left" w:pos="1276"/>
          <w:tab w:val="left" w:pos="1418"/>
        </w:tabs>
        <w:ind w:left="0" w:right="-2" w:firstLine="709"/>
        <w:jc w:val="both"/>
      </w:pPr>
      <w:r w:rsidRPr="00140567">
        <w:t>После оказания первой помощи пострадавший должен быть направлен в ближайшее лечебное учреждение. При подозрении на повреждение позвоночника транспортировать постр</w:t>
      </w:r>
      <w:r w:rsidRPr="00140567">
        <w:t>а</w:t>
      </w:r>
      <w:r w:rsidRPr="00140567">
        <w:t>давшего только «в положении лежа» на жестком основании.</w:t>
      </w:r>
    </w:p>
    <w:p w:rsidR="00152912" w:rsidRPr="00140567" w:rsidRDefault="00152912" w:rsidP="008E0E4D">
      <w:pPr>
        <w:pStyle w:val="ad"/>
        <w:tabs>
          <w:tab w:val="left" w:pos="720"/>
          <w:tab w:val="left" w:pos="1276"/>
        </w:tabs>
        <w:suppressAutoHyphens/>
        <w:ind w:left="0" w:right="-2" w:firstLine="709"/>
        <w:jc w:val="both"/>
      </w:pPr>
      <w:r w:rsidRPr="00140567">
        <w:t xml:space="preserve">4.6. </w:t>
      </w:r>
      <w:proofErr w:type="gramStart"/>
      <w:r w:rsidRPr="00140567">
        <w:t xml:space="preserve">При обнаружении пожара или признаков горения (задымление, запах гари, повышение температуры и т.п.), а также при аварийных ситуациях, которые могут привести к возникновению пожара, немедленно сообщить об этом по телефону или при помощи пожарного </w:t>
      </w:r>
      <w:proofErr w:type="spellStart"/>
      <w:r w:rsidRPr="00140567">
        <w:t>извещателя</w:t>
      </w:r>
      <w:proofErr w:type="spellEnd"/>
      <w:r w:rsidRPr="00140567">
        <w:t xml:space="preserve"> в пожарную часть (при этом необходимо назвать место возникновения пожара, сообщить свою </w:t>
      </w:r>
      <w:r w:rsidRPr="00140567">
        <w:lastRenderedPageBreak/>
        <w:t>фамилию) и принять меры по вызову к месту пожара руководителя подразделения или</w:t>
      </w:r>
      <w:proofErr w:type="gramEnd"/>
      <w:r w:rsidRPr="00140567">
        <w:t xml:space="preserve"> другого ответственного лица.</w:t>
      </w:r>
    </w:p>
    <w:p w:rsidR="00152912" w:rsidRPr="00140567" w:rsidRDefault="00152912" w:rsidP="008E0E4D">
      <w:pPr>
        <w:pStyle w:val="ad"/>
        <w:tabs>
          <w:tab w:val="left" w:pos="720"/>
          <w:tab w:val="left" w:pos="1276"/>
        </w:tabs>
        <w:suppressAutoHyphens/>
        <w:ind w:left="0" w:right="-2" w:firstLine="709"/>
        <w:jc w:val="both"/>
      </w:pPr>
      <w:r w:rsidRPr="00140567">
        <w:t>4.7. Оповестить об опасности пожара присутствующих и рядом работающих работников, организовать и оказать помощь по эвакуации из опасной зоны.</w:t>
      </w:r>
    </w:p>
    <w:p w:rsidR="00152912" w:rsidRPr="00140567" w:rsidRDefault="00152912" w:rsidP="008E0E4D">
      <w:pPr>
        <w:pStyle w:val="ad"/>
        <w:tabs>
          <w:tab w:val="left" w:pos="720"/>
          <w:tab w:val="left" w:pos="1276"/>
        </w:tabs>
        <w:suppressAutoHyphens/>
        <w:ind w:left="0" w:right="-2" w:firstLine="709"/>
        <w:jc w:val="both"/>
      </w:pPr>
      <w:r w:rsidRPr="00140567">
        <w:t xml:space="preserve">4.8. Принять меры по ограничению распространения пожара: </w:t>
      </w:r>
    </w:p>
    <w:p w:rsidR="00152912" w:rsidRPr="00140567" w:rsidRDefault="00152912" w:rsidP="008E0E4D">
      <w:pPr>
        <w:pStyle w:val="ad"/>
        <w:tabs>
          <w:tab w:val="left" w:pos="1276"/>
          <w:tab w:val="num" w:pos="2880"/>
        </w:tabs>
        <w:ind w:left="0" w:right="-2" w:firstLine="709"/>
        <w:jc w:val="both"/>
      </w:pPr>
      <w:r w:rsidRPr="00140567">
        <w:t>- проверить включение в работу автоматической системы пожаротушения, при необход</w:t>
      </w:r>
      <w:r w:rsidRPr="00140567">
        <w:t>и</w:t>
      </w:r>
      <w:r w:rsidRPr="00140567">
        <w:t>мости провести её включение в ручном режиме;</w:t>
      </w:r>
    </w:p>
    <w:p w:rsidR="00152912" w:rsidRPr="00140567" w:rsidRDefault="00152912" w:rsidP="008E0E4D">
      <w:pPr>
        <w:pStyle w:val="ad"/>
        <w:tabs>
          <w:tab w:val="left" w:pos="1276"/>
          <w:tab w:val="num" w:pos="2880"/>
        </w:tabs>
        <w:ind w:left="0" w:right="-2" w:firstLine="709"/>
        <w:jc w:val="both"/>
      </w:pPr>
      <w:r w:rsidRPr="00140567">
        <w:t>- провести действия в соответствии с планом ликвидации аварий по аварийной остановке технологического оборудования, отключению вентиляции и электрооборудования, трубопров</w:t>
      </w:r>
      <w:r w:rsidRPr="00140567">
        <w:t>о</w:t>
      </w:r>
      <w:r w:rsidRPr="00140567">
        <w:t>дов;</w:t>
      </w:r>
    </w:p>
    <w:p w:rsidR="00152912" w:rsidRPr="00140567" w:rsidRDefault="00152912" w:rsidP="008E0E4D">
      <w:pPr>
        <w:pStyle w:val="ad"/>
        <w:tabs>
          <w:tab w:val="left" w:pos="1276"/>
          <w:tab w:val="num" w:pos="2880"/>
        </w:tabs>
        <w:ind w:left="0" w:right="-2" w:firstLine="709"/>
        <w:jc w:val="both"/>
      </w:pPr>
      <w:r w:rsidRPr="00140567">
        <w:t>- при отсутствии угрозы жизни и здоровью и в случае очага пожара в малых размерах, пр</w:t>
      </w:r>
      <w:r w:rsidRPr="00140567">
        <w:t>и</w:t>
      </w:r>
      <w:r w:rsidRPr="00140567">
        <w:t>менить первичные средства пожаротушения;</w:t>
      </w:r>
    </w:p>
    <w:p w:rsidR="00152912" w:rsidRPr="00140567" w:rsidRDefault="00152912" w:rsidP="008E0E4D">
      <w:pPr>
        <w:pStyle w:val="ad"/>
        <w:tabs>
          <w:tab w:val="left" w:pos="1276"/>
          <w:tab w:val="num" w:pos="2880"/>
        </w:tabs>
        <w:ind w:left="0" w:right="-2" w:firstLine="709"/>
        <w:jc w:val="both"/>
      </w:pPr>
      <w:r w:rsidRPr="00140567">
        <w:t>- по прибытии к месту пожара вышестоящих должностных лиц или работников пожарной охраны доложить о проведенных действиях.</w:t>
      </w:r>
    </w:p>
    <w:p w:rsidR="00152912" w:rsidRPr="00140567" w:rsidRDefault="00152912" w:rsidP="008E0E4D">
      <w:pPr>
        <w:pStyle w:val="ad"/>
        <w:tabs>
          <w:tab w:val="left" w:pos="720"/>
          <w:tab w:val="left" w:pos="1276"/>
        </w:tabs>
        <w:suppressAutoHyphens/>
        <w:ind w:left="0" w:right="-2" w:firstLine="709"/>
        <w:jc w:val="both"/>
      </w:pPr>
      <w:r w:rsidRPr="00140567">
        <w:t xml:space="preserve">Запрещается тушить водой оборудование, находящееся под напряжением. </w:t>
      </w:r>
    </w:p>
    <w:p w:rsidR="00012044" w:rsidRPr="008E0E4D" w:rsidRDefault="008B0FFA" w:rsidP="008E0E4D">
      <w:pPr>
        <w:keepNext/>
        <w:numPr>
          <w:ilvl w:val="0"/>
          <w:numId w:val="10"/>
        </w:numPr>
        <w:tabs>
          <w:tab w:val="left" w:pos="709"/>
        </w:tabs>
        <w:spacing w:before="240" w:after="60"/>
        <w:ind w:left="0" w:firstLine="284"/>
        <w:jc w:val="center"/>
        <w:outlineLvl w:val="0"/>
        <w:rPr>
          <w:b/>
          <w:bCs/>
          <w:kern w:val="32"/>
        </w:rPr>
      </w:pPr>
      <w:r w:rsidRPr="008B0FFA">
        <w:rPr>
          <w:b/>
          <w:bCs/>
          <w:kern w:val="32"/>
        </w:rPr>
        <w:t xml:space="preserve">5. </w:t>
      </w:r>
      <w:r w:rsidR="00B2722B">
        <w:rPr>
          <w:b/>
          <w:bCs/>
          <w:kern w:val="32"/>
        </w:rPr>
        <w:t>Требования охраны труда по окончанию работы.</w:t>
      </w:r>
    </w:p>
    <w:p w:rsidR="00D77353" w:rsidRDefault="00B2722B" w:rsidP="008E0E4D">
      <w:pPr>
        <w:ind w:right="-2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5.1. </w:t>
      </w:r>
      <w:r w:rsidRPr="00B2722B">
        <w:rPr>
          <w:rFonts w:eastAsia="Calibri"/>
          <w:lang w:eastAsia="en-US"/>
        </w:rPr>
        <w:t xml:space="preserve">По окончании работы </w:t>
      </w:r>
      <w:r w:rsidR="00D77353">
        <w:rPr>
          <w:rFonts w:eastAsia="Calibri"/>
          <w:lang w:eastAsia="en-US"/>
        </w:rPr>
        <w:t>необходимо:</w:t>
      </w:r>
    </w:p>
    <w:p w:rsidR="00B2722B" w:rsidRPr="00B2722B" w:rsidRDefault="00D77353" w:rsidP="008E0E4D">
      <w:pPr>
        <w:ind w:right="-2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- п</w:t>
      </w:r>
      <w:r w:rsidR="00B2722B" w:rsidRPr="00B2722B">
        <w:rPr>
          <w:rFonts w:eastAsia="Calibri"/>
          <w:lang w:eastAsia="en-US"/>
        </w:rPr>
        <w:t>роверить состояние пожарной безопасности в помещениях, где хранятся архивные док</w:t>
      </w:r>
      <w:r w:rsidR="00B2722B" w:rsidRPr="00B2722B">
        <w:rPr>
          <w:rFonts w:eastAsia="Calibri"/>
          <w:lang w:eastAsia="en-US"/>
        </w:rPr>
        <w:t>у</w:t>
      </w:r>
      <w:r w:rsidR="00B2722B" w:rsidRPr="00B2722B">
        <w:rPr>
          <w:rFonts w:eastAsia="Calibri"/>
          <w:lang w:eastAsia="en-US"/>
        </w:rPr>
        <w:t>менты</w:t>
      </w:r>
      <w:r>
        <w:rPr>
          <w:rFonts w:eastAsia="Calibri"/>
          <w:lang w:eastAsia="en-US"/>
        </w:rPr>
        <w:t>;</w:t>
      </w:r>
    </w:p>
    <w:p w:rsidR="00B2722B" w:rsidRPr="00B2722B" w:rsidRDefault="00D77353" w:rsidP="008E0E4D">
      <w:pPr>
        <w:ind w:right="-2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- в</w:t>
      </w:r>
      <w:r w:rsidR="00B2722B" w:rsidRPr="00B2722B">
        <w:rPr>
          <w:rFonts w:eastAsia="Calibri"/>
          <w:lang w:eastAsia="en-US"/>
        </w:rPr>
        <w:t>ыключить электрооборудование и персональный компьютер</w:t>
      </w:r>
      <w:r>
        <w:rPr>
          <w:rFonts w:eastAsia="Calibri"/>
          <w:lang w:eastAsia="en-US"/>
        </w:rPr>
        <w:t>;</w:t>
      </w:r>
    </w:p>
    <w:p w:rsidR="00B2722B" w:rsidRPr="00B2722B" w:rsidRDefault="00D77353" w:rsidP="008E0E4D">
      <w:pPr>
        <w:ind w:right="-2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- п</w:t>
      </w:r>
      <w:r w:rsidR="00B2722B" w:rsidRPr="00B2722B">
        <w:rPr>
          <w:rFonts w:eastAsia="Calibri"/>
          <w:lang w:eastAsia="en-US"/>
        </w:rPr>
        <w:t>ривести в порядок рабочее место.</w:t>
      </w:r>
    </w:p>
    <w:p w:rsidR="00B2722B" w:rsidRPr="00B2722B" w:rsidRDefault="00B2722B" w:rsidP="008E0E4D">
      <w:pPr>
        <w:ind w:right="-2" w:firstLine="709"/>
        <w:rPr>
          <w:rFonts w:eastAsia="Calibri"/>
          <w:lang w:eastAsia="en-US"/>
        </w:rPr>
      </w:pPr>
      <w:r w:rsidRPr="00B2722B">
        <w:rPr>
          <w:rFonts w:eastAsia="Calibri"/>
          <w:lang w:eastAsia="en-US"/>
        </w:rPr>
        <w:t>5.</w:t>
      </w:r>
      <w:r w:rsidR="00D77353">
        <w:rPr>
          <w:rFonts w:eastAsia="Calibri"/>
          <w:lang w:eastAsia="en-US"/>
        </w:rPr>
        <w:t>2</w:t>
      </w:r>
      <w:r w:rsidRPr="00B2722B">
        <w:rPr>
          <w:rFonts w:eastAsia="Calibri"/>
          <w:lang w:eastAsia="en-US"/>
        </w:rPr>
        <w:t>. Архивное помещение закрыть на замок, сдать ключи под охрану в установленном п</w:t>
      </w:r>
      <w:r w:rsidRPr="00B2722B">
        <w:rPr>
          <w:rFonts w:eastAsia="Calibri"/>
          <w:lang w:eastAsia="en-US"/>
        </w:rPr>
        <w:t>о</w:t>
      </w:r>
      <w:r w:rsidRPr="00B2722B">
        <w:rPr>
          <w:rFonts w:eastAsia="Calibri"/>
          <w:lang w:eastAsia="en-US"/>
        </w:rPr>
        <w:t>рядке.</w:t>
      </w:r>
    </w:p>
    <w:p w:rsidR="00B2722B" w:rsidRDefault="00B2722B" w:rsidP="008E0E4D">
      <w:pPr>
        <w:ind w:right="-2" w:firstLine="709"/>
        <w:rPr>
          <w:rFonts w:eastAsia="Calibri"/>
          <w:lang w:eastAsia="en-US"/>
        </w:rPr>
      </w:pPr>
      <w:r w:rsidRPr="00B2722B">
        <w:rPr>
          <w:rFonts w:eastAsia="Calibri"/>
          <w:lang w:eastAsia="en-US"/>
        </w:rPr>
        <w:t>5.</w:t>
      </w:r>
      <w:r w:rsidR="00D77353">
        <w:rPr>
          <w:rFonts w:eastAsia="Calibri"/>
          <w:lang w:eastAsia="en-US"/>
        </w:rPr>
        <w:t>3</w:t>
      </w:r>
      <w:r w:rsidRPr="00B2722B">
        <w:rPr>
          <w:rFonts w:eastAsia="Calibri"/>
          <w:lang w:eastAsia="en-US"/>
        </w:rPr>
        <w:t>. Тщательно вымыть руки теплой водой с мылом.</w:t>
      </w:r>
    </w:p>
    <w:p w:rsidR="00D77353" w:rsidRPr="00B2722B" w:rsidRDefault="00D77353" w:rsidP="008E0E4D">
      <w:pPr>
        <w:ind w:right="-2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5.4. Обо всех неисправностях и неполадках, обнаруженных по окончании работы прои</w:t>
      </w:r>
      <w:r>
        <w:rPr>
          <w:rFonts w:eastAsia="Calibri"/>
          <w:lang w:eastAsia="en-US"/>
        </w:rPr>
        <w:t>н</w:t>
      </w:r>
      <w:r>
        <w:rPr>
          <w:rFonts w:eastAsia="Calibri"/>
          <w:lang w:eastAsia="en-US"/>
        </w:rPr>
        <w:t>формировать непосредственного руководителя.</w:t>
      </w:r>
    </w:p>
    <w:p w:rsidR="00A84429" w:rsidRDefault="00A84429" w:rsidP="008E0E4D">
      <w:pPr>
        <w:jc w:val="both"/>
      </w:pPr>
    </w:p>
    <w:p w:rsidR="008E0E4D" w:rsidRDefault="008E0E4D" w:rsidP="008E0E4D">
      <w:pPr>
        <w:jc w:val="both"/>
      </w:pPr>
    </w:p>
    <w:p w:rsidR="008E0E4D" w:rsidRPr="00140567" w:rsidRDefault="008E0E4D" w:rsidP="008E0E4D">
      <w:pPr>
        <w:jc w:val="both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111"/>
        <w:gridCol w:w="2977"/>
        <w:gridCol w:w="2551"/>
      </w:tblGrid>
      <w:tr w:rsidR="00A84429" w:rsidRPr="00EC19BE" w:rsidTr="00FA74DF">
        <w:tc>
          <w:tcPr>
            <w:tcW w:w="4111" w:type="dxa"/>
            <w:hideMark/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  <w:r w:rsidRPr="00EC19BE">
              <w:rPr>
                <w:rFonts w:eastAsia="Arial Unicode MS"/>
                <w:kern w:val="2"/>
              </w:rPr>
              <w:t>Разработал:</w:t>
            </w:r>
          </w:p>
        </w:tc>
        <w:tc>
          <w:tcPr>
            <w:tcW w:w="2977" w:type="dxa"/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</w:tc>
        <w:tc>
          <w:tcPr>
            <w:tcW w:w="2551" w:type="dxa"/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</w:tc>
      </w:tr>
      <w:tr w:rsidR="006F5CA9" w:rsidRPr="00EC19BE" w:rsidTr="00FA74DF">
        <w:tc>
          <w:tcPr>
            <w:tcW w:w="4111" w:type="dxa"/>
            <w:hideMark/>
          </w:tcPr>
          <w:p w:rsidR="006F5CA9" w:rsidRPr="00F95CFA" w:rsidRDefault="00D77353" w:rsidP="008E0E4D">
            <w:pPr>
              <w:widowControl w:val="0"/>
              <w:tabs>
                <w:tab w:val="left" w:pos="-1980"/>
              </w:tabs>
              <w:suppressAutoHyphens/>
              <w:jc w:val="both"/>
              <w:rPr>
                <w:rFonts w:eastAsia="Arial Unicode MS"/>
                <w:kern w:val="1"/>
              </w:rPr>
            </w:pPr>
            <w:r>
              <w:rPr>
                <w:rFonts w:eastAsia="Arial Unicode MS"/>
                <w:kern w:val="1"/>
              </w:rPr>
              <w:t xml:space="preserve">Начальник </w:t>
            </w:r>
            <w:r w:rsidR="008E0E4D">
              <w:rPr>
                <w:rFonts w:eastAsia="Arial Unicode MS"/>
                <w:kern w:val="1"/>
              </w:rPr>
              <w:t>архивного отдела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5CA9" w:rsidRPr="00F95CFA" w:rsidRDefault="006F5CA9" w:rsidP="00E9688B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1"/>
              </w:rPr>
            </w:pPr>
          </w:p>
        </w:tc>
        <w:tc>
          <w:tcPr>
            <w:tcW w:w="2551" w:type="dxa"/>
            <w:vAlign w:val="bottom"/>
            <w:hideMark/>
          </w:tcPr>
          <w:p w:rsidR="006F5CA9" w:rsidRPr="00F95CFA" w:rsidRDefault="008E0E4D" w:rsidP="00E9688B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1"/>
              </w:rPr>
            </w:pPr>
            <w:r>
              <w:rPr>
                <w:rFonts w:eastAsia="Arial Unicode MS"/>
                <w:kern w:val="1"/>
              </w:rPr>
              <w:t xml:space="preserve">С.Н. </w:t>
            </w:r>
            <w:proofErr w:type="spellStart"/>
            <w:r>
              <w:rPr>
                <w:rFonts w:eastAsia="Arial Unicode MS"/>
                <w:kern w:val="1"/>
              </w:rPr>
              <w:t>Белослудцева</w:t>
            </w:r>
            <w:proofErr w:type="spellEnd"/>
          </w:p>
        </w:tc>
      </w:tr>
      <w:tr w:rsidR="006F5CA9" w:rsidRPr="00EC19BE" w:rsidTr="00FA74DF">
        <w:trPr>
          <w:trHeight w:val="455"/>
        </w:trPr>
        <w:tc>
          <w:tcPr>
            <w:tcW w:w="4111" w:type="dxa"/>
          </w:tcPr>
          <w:p w:rsidR="006F5CA9" w:rsidRPr="00F95CFA" w:rsidRDefault="006F5CA9" w:rsidP="00E9688B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5CA9" w:rsidRPr="00F95CFA" w:rsidRDefault="006F5CA9" w:rsidP="00E9688B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F5CA9" w:rsidRPr="00F95CFA" w:rsidRDefault="006F5CA9" w:rsidP="00E9688B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1"/>
              </w:rPr>
            </w:pPr>
            <w:r w:rsidRPr="00F95CFA">
              <w:rPr>
                <w:rFonts w:eastAsia="Arial Unicode MS"/>
                <w:kern w:val="1"/>
              </w:rPr>
              <w:t>«        »                202</w:t>
            </w:r>
            <w:r>
              <w:rPr>
                <w:rFonts w:eastAsia="Arial Unicode MS"/>
                <w:kern w:val="1"/>
              </w:rPr>
              <w:t>1</w:t>
            </w:r>
            <w:r w:rsidRPr="00F95CFA">
              <w:rPr>
                <w:rFonts w:eastAsia="Arial Unicode MS"/>
                <w:kern w:val="1"/>
              </w:rPr>
              <w:t>г.</w:t>
            </w:r>
          </w:p>
        </w:tc>
      </w:tr>
    </w:tbl>
    <w:p w:rsidR="00A84429" w:rsidRPr="00EC19BE" w:rsidRDefault="00A84429" w:rsidP="00A84429">
      <w:pPr>
        <w:widowControl w:val="0"/>
        <w:tabs>
          <w:tab w:val="left" w:pos="-1980"/>
        </w:tabs>
        <w:suppressAutoHyphens/>
        <w:rPr>
          <w:rFonts w:eastAsia="Arial Unicode MS"/>
          <w:kern w:val="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9"/>
        <w:gridCol w:w="142"/>
        <w:gridCol w:w="2977"/>
        <w:gridCol w:w="2551"/>
      </w:tblGrid>
      <w:tr w:rsidR="00A84429" w:rsidRPr="00EC19BE" w:rsidTr="00D77353">
        <w:tc>
          <w:tcPr>
            <w:tcW w:w="3969" w:type="dxa"/>
            <w:hideMark/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  <w:r w:rsidRPr="00EC19BE">
              <w:rPr>
                <w:rFonts w:eastAsia="Arial Unicode MS"/>
                <w:kern w:val="2"/>
              </w:rPr>
              <w:t>Согласовано:</w:t>
            </w:r>
          </w:p>
        </w:tc>
        <w:tc>
          <w:tcPr>
            <w:tcW w:w="3119" w:type="dxa"/>
            <w:gridSpan w:val="2"/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</w:tc>
        <w:tc>
          <w:tcPr>
            <w:tcW w:w="2551" w:type="dxa"/>
            <w:vAlign w:val="bottom"/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jc w:val="right"/>
              <w:rPr>
                <w:rFonts w:eastAsia="Arial Unicode MS"/>
                <w:kern w:val="2"/>
              </w:rPr>
            </w:pPr>
          </w:p>
        </w:tc>
      </w:tr>
      <w:tr w:rsidR="00A84429" w:rsidRPr="00EC19BE" w:rsidTr="00D77353">
        <w:tc>
          <w:tcPr>
            <w:tcW w:w="3969" w:type="dxa"/>
            <w:hideMark/>
          </w:tcPr>
          <w:p w:rsidR="00A84429" w:rsidRPr="00EC19BE" w:rsidRDefault="008E0E4D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Руководитель Аппарата Администрации муниципального образования «Кезский район»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</w:tc>
        <w:tc>
          <w:tcPr>
            <w:tcW w:w="2551" w:type="dxa"/>
            <w:vAlign w:val="bottom"/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  <w:p w:rsidR="00A84429" w:rsidRPr="00EC19BE" w:rsidRDefault="008E0E4D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Н.В. Авдеенко</w:t>
            </w:r>
          </w:p>
        </w:tc>
      </w:tr>
      <w:tr w:rsidR="00A84429" w:rsidRPr="00EC19BE" w:rsidTr="00D77353">
        <w:tc>
          <w:tcPr>
            <w:tcW w:w="3969" w:type="dxa"/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429" w:rsidRPr="00EC19BE" w:rsidRDefault="00A84429" w:rsidP="00A84429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  <w:p w:rsidR="00A84429" w:rsidRPr="00EC19BE" w:rsidRDefault="00A84429" w:rsidP="00D77353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  <w:r w:rsidRPr="00EC19BE">
              <w:rPr>
                <w:rFonts w:eastAsia="Arial Unicode MS"/>
                <w:kern w:val="2"/>
              </w:rPr>
              <w:t>«</w:t>
            </w:r>
            <w:r w:rsidR="006F5CA9">
              <w:rPr>
                <w:rFonts w:eastAsia="Arial Unicode MS"/>
                <w:kern w:val="2"/>
              </w:rPr>
              <w:t xml:space="preserve">       »                </w:t>
            </w:r>
            <w:r w:rsidR="006F5CA9" w:rsidRPr="00EC19BE">
              <w:rPr>
                <w:rFonts w:eastAsia="Arial Unicode MS"/>
                <w:kern w:val="2"/>
              </w:rPr>
              <w:t xml:space="preserve"> </w:t>
            </w:r>
            <w:r w:rsidRPr="00EC19BE">
              <w:rPr>
                <w:rFonts w:eastAsia="Arial Unicode MS"/>
                <w:kern w:val="2"/>
              </w:rPr>
              <w:t>202</w:t>
            </w:r>
            <w:r w:rsidR="00D77353">
              <w:rPr>
                <w:rFonts w:eastAsia="Arial Unicode MS"/>
                <w:kern w:val="2"/>
              </w:rPr>
              <w:t>1</w:t>
            </w:r>
            <w:r w:rsidRPr="00EC19BE">
              <w:rPr>
                <w:rFonts w:eastAsia="Arial Unicode MS"/>
                <w:kern w:val="2"/>
              </w:rPr>
              <w:t>г</w:t>
            </w:r>
            <w:r w:rsidR="00D77353">
              <w:rPr>
                <w:rFonts w:eastAsia="Arial Unicode MS"/>
                <w:kern w:val="2"/>
              </w:rPr>
              <w:t>.</w:t>
            </w:r>
          </w:p>
        </w:tc>
      </w:tr>
      <w:tr w:rsidR="006F5CA9" w:rsidRPr="00EC19BE" w:rsidTr="00E9688B">
        <w:tc>
          <w:tcPr>
            <w:tcW w:w="4111" w:type="dxa"/>
            <w:gridSpan w:val="2"/>
            <w:hideMark/>
          </w:tcPr>
          <w:p w:rsidR="006F5CA9" w:rsidRPr="00EC19BE" w:rsidRDefault="006F5CA9" w:rsidP="008E0E4D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  <w:r w:rsidRPr="00EC19BE">
              <w:rPr>
                <w:rFonts w:eastAsia="Arial Unicode MS"/>
                <w:kern w:val="2"/>
              </w:rPr>
              <w:t xml:space="preserve">Ведущий специалист-эксперт </w:t>
            </w:r>
            <w:r w:rsidR="008E0E4D">
              <w:rPr>
                <w:rFonts w:eastAsia="Arial Unicode MS"/>
                <w:kern w:val="2"/>
              </w:rPr>
              <w:t>отдела правовой и кадровой работы</w:t>
            </w:r>
            <w:r w:rsidRPr="00EC19BE">
              <w:rPr>
                <w:rFonts w:eastAsia="Arial Unicode MS"/>
                <w:kern w:val="2"/>
              </w:rPr>
              <w:t xml:space="preserve">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5CA9" w:rsidRPr="00EC19BE" w:rsidRDefault="006F5CA9" w:rsidP="00E9688B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</w:tc>
        <w:tc>
          <w:tcPr>
            <w:tcW w:w="2551" w:type="dxa"/>
            <w:vAlign w:val="bottom"/>
            <w:hideMark/>
          </w:tcPr>
          <w:p w:rsidR="006F5CA9" w:rsidRPr="00EC19BE" w:rsidRDefault="008E0E4D" w:rsidP="00E9688B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 xml:space="preserve">Л.Г. </w:t>
            </w:r>
            <w:proofErr w:type="spellStart"/>
            <w:r>
              <w:rPr>
                <w:rFonts w:eastAsia="Arial Unicode MS"/>
                <w:kern w:val="2"/>
              </w:rPr>
              <w:t>Белослудцева</w:t>
            </w:r>
            <w:proofErr w:type="spellEnd"/>
          </w:p>
        </w:tc>
      </w:tr>
      <w:tr w:rsidR="006F5CA9" w:rsidRPr="00EC19BE" w:rsidTr="00E9688B">
        <w:trPr>
          <w:trHeight w:val="455"/>
        </w:trPr>
        <w:tc>
          <w:tcPr>
            <w:tcW w:w="4111" w:type="dxa"/>
            <w:gridSpan w:val="2"/>
          </w:tcPr>
          <w:p w:rsidR="006F5CA9" w:rsidRPr="00EC19BE" w:rsidRDefault="006F5CA9" w:rsidP="00E9688B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5CA9" w:rsidRPr="00EC19BE" w:rsidRDefault="006F5CA9" w:rsidP="00E9688B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A0321" w:rsidRPr="00FA0321" w:rsidRDefault="00FA0321" w:rsidP="00FA0321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</w:p>
          <w:p w:rsidR="006F5CA9" w:rsidRPr="00EC19BE" w:rsidRDefault="00FA0321" w:rsidP="00FA0321">
            <w:pPr>
              <w:widowControl w:val="0"/>
              <w:tabs>
                <w:tab w:val="left" w:pos="-1980"/>
              </w:tabs>
              <w:suppressAutoHyphens/>
              <w:rPr>
                <w:rFonts w:eastAsia="Arial Unicode MS"/>
                <w:kern w:val="2"/>
              </w:rPr>
            </w:pPr>
            <w:r w:rsidRPr="00FA0321">
              <w:rPr>
                <w:rFonts w:eastAsia="Arial Unicode MS"/>
                <w:kern w:val="2"/>
              </w:rPr>
              <w:t>«       »                 2021г.</w:t>
            </w:r>
          </w:p>
        </w:tc>
      </w:tr>
    </w:tbl>
    <w:p w:rsidR="00353981" w:rsidRDefault="00353981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747639" w:rsidRDefault="00747639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747639" w:rsidRDefault="00747639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747639" w:rsidRDefault="00747639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747639" w:rsidRDefault="00747639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747639" w:rsidRDefault="00747639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747639" w:rsidRDefault="00747639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747639" w:rsidRDefault="00747639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747639" w:rsidRDefault="00747639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747639" w:rsidRDefault="00747639" w:rsidP="00747639">
      <w:pPr>
        <w:autoSpaceDE w:val="0"/>
        <w:autoSpaceDN w:val="0"/>
        <w:jc w:val="center"/>
        <w:rPr>
          <w:b/>
        </w:rPr>
      </w:pPr>
      <w:bookmarkStart w:id="4" w:name="_GoBack"/>
      <w:r>
        <w:rPr>
          <w:b/>
        </w:rPr>
        <w:lastRenderedPageBreak/>
        <w:t>ЛИСТ ОЗНАКОМЛЕНИЯ</w:t>
      </w:r>
    </w:p>
    <w:p w:rsidR="00747639" w:rsidRDefault="00747639" w:rsidP="00747639">
      <w:pPr>
        <w:autoSpaceDE w:val="0"/>
        <w:autoSpaceDN w:val="0"/>
        <w:jc w:val="center"/>
        <w:rPr>
          <w:b/>
          <w:sz w:val="20"/>
          <w:szCs w:val="20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92"/>
        <w:gridCol w:w="2952"/>
        <w:gridCol w:w="142"/>
        <w:gridCol w:w="4111"/>
        <w:gridCol w:w="1417"/>
        <w:gridCol w:w="1134"/>
      </w:tblGrid>
      <w:tr w:rsidR="00747639" w:rsidTr="00747639">
        <w:trPr>
          <w:trHeight w:val="80"/>
        </w:trPr>
        <w:tc>
          <w:tcPr>
            <w:tcW w:w="368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7639" w:rsidRDefault="00747639">
            <w:pPr>
              <w:pStyle w:val="a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инструкцией по охране труда</w:t>
            </w:r>
          </w:p>
        </w:tc>
        <w:tc>
          <w:tcPr>
            <w:tcW w:w="6662" w:type="dxa"/>
            <w:gridSpan w:val="3"/>
            <w:hideMark/>
          </w:tcPr>
          <w:p w:rsidR="00747639" w:rsidRPr="00747639" w:rsidRDefault="00747639">
            <w:pPr>
              <w:ind w:firstLine="720"/>
              <w:jc w:val="center"/>
              <w:rPr>
                <w:i/>
                <w:u w:val="single"/>
              </w:rPr>
            </w:pPr>
            <w:r w:rsidRPr="00747639">
              <w:rPr>
                <w:b/>
                <w:i/>
              </w:rPr>
              <w:t>при работе в помещениях архива</w:t>
            </w:r>
          </w:p>
        </w:tc>
      </w:tr>
      <w:tr w:rsidR="00747639" w:rsidTr="00747639">
        <w:tc>
          <w:tcPr>
            <w:tcW w:w="10348" w:type="dxa"/>
            <w:gridSpan w:val="6"/>
            <w:hideMark/>
          </w:tcPr>
          <w:p w:rsidR="00747639" w:rsidRDefault="00747639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Инструкцию изучил и обязуюсь выполнять:</w:t>
            </w:r>
          </w:p>
        </w:tc>
      </w:tr>
      <w:tr w:rsidR="00747639" w:rsidTr="00747639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Ф.И.О.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Подпись</w:t>
            </w: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454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454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454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454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454" w:right="400"/>
              <w:contextualSpacing/>
              <w:jc w:val="both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454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454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747639" w:rsidTr="00747639">
        <w:trPr>
          <w:trHeight w:hRule="exact" w:val="36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 w:rsidP="00747639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before="20"/>
              <w:ind w:left="397" w:right="400"/>
              <w:contextualSpacing/>
              <w:jc w:val="center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639" w:rsidRDefault="00747639">
            <w:pPr>
              <w:overflowPunct w:val="0"/>
              <w:autoSpaceDE w:val="0"/>
              <w:autoSpaceDN w:val="0"/>
              <w:adjustRightInd w:val="0"/>
            </w:pPr>
          </w:p>
        </w:tc>
      </w:tr>
      <w:bookmarkEnd w:id="4"/>
    </w:tbl>
    <w:p w:rsidR="00747639" w:rsidRPr="00140567" w:rsidRDefault="00747639" w:rsidP="00353981">
      <w:pPr>
        <w:pStyle w:val="ae"/>
        <w:ind w:firstLine="720"/>
        <w:jc w:val="right"/>
        <w:rPr>
          <w:rFonts w:ascii="Times New Roman" w:hAnsi="Times New Roman"/>
          <w:sz w:val="24"/>
          <w:szCs w:val="24"/>
        </w:rPr>
      </w:pPr>
    </w:p>
    <w:sectPr w:rsidR="00747639" w:rsidRPr="00140567" w:rsidSect="00747639">
      <w:footerReference w:type="even" r:id="rId8"/>
      <w:footerReference w:type="default" r:id="rId9"/>
      <w:pgSz w:w="11906" w:h="16838"/>
      <w:pgMar w:top="964" w:right="851" w:bottom="426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2D2" w:rsidRDefault="00A562D2">
      <w:r>
        <w:separator/>
      </w:r>
    </w:p>
  </w:endnote>
  <w:endnote w:type="continuationSeparator" w:id="0">
    <w:p w:rsidR="00A562D2" w:rsidRDefault="00A56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88B" w:rsidRDefault="00E9688B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9688B" w:rsidRDefault="00E9688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88B" w:rsidRPr="00150618" w:rsidRDefault="00E9688B">
    <w:pPr>
      <w:pStyle w:val="a8"/>
      <w:framePr w:wrap="around" w:vAnchor="text" w:hAnchor="margin" w:xAlign="right" w:y="1"/>
      <w:rPr>
        <w:rStyle w:val="a9"/>
        <w:rFonts w:ascii="Franklin Gothic Book" w:hAnsi="Franklin Gothic Book"/>
        <w:sz w:val="16"/>
        <w:szCs w:val="16"/>
      </w:rPr>
    </w:pPr>
    <w:r w:rsidRPr="00150618">
      <w:rPr>
        <w:rStyle w:val="a9"/>
        <w:rFonts w:ascii="Franklin Gothic Book" w:hAnsi="Franklin Gothic Book"/>
        <w:sz w:val="16"/>
        <w:szCs w:val="16"/>
      </w:rPr>
      <w:fldChar w:fldCharType="begin"/>
    </w:r>
    <w:r w:rsidRPr="00150618">
      <w:rPr>
        <w:rStyle w:val="a9"/>
        <w:rFonts w:ascii="Franklin Gothic Book" w:hAnsi="Franklin Gothic Book"/>
        <w:sz w:val="16"/>
        <w:szCs w:val="16"/>
      </w:rPr>
      <w:instrText xml:space="preserve">PAGE  </w:instrText>
    </w:r>
    <w:r w:rsidRPr="00150618">
      <w:rPr>
        <w:rStyle w:val="a9"/>
        <w:rFonts w:ascii="Franklin Gothic Book" w:hAnsi="Franklin Gothic Book"/>
        <w:sz w:val="16"/>
        <w:szCs w:val="16"/>
      </w:rPr>
      <w:fldChar w:fldCharType="separate"/>
    </w:r>
    <w:r w:rsidR="00747639">
      <w:rPr>
        <w:rStyle w:val="a9"/>
        <w:rFonts w:ascii="Franklin Gothic Book" w:hAnsi="Franklin Gothic Book"/>
        <w:noProof/>
        <w:sz w:val="16"/>
        <w:szCs w:val="16"/>
      </w:rPr>
      <w:t>7</w:t>
    </w:r>
    <w:r w:rsidRPr="00150618">
      <w:rPr>
        <w:rStyle w:val="a9"/>
        <w:rFonts w:ascii="Franklin Gothic Book" w:hAnsi="Franklin Gothic Book"/>
        <w:sz w:val="16"/>
        <w:szCs w:val="16"/>
      </w:rPr>
      <w:fldChar w:fldCharType="end"/>
    </w:r>
  </w:p>
  <w:p w:rsidR="00E9688B" w:rsidRDefault="00E9688B">
    <w:pPr>
      <w:pStyle w:val="a8"/>
      <w:ind w:right="360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2D2" w:rsidRDefault="00A562D2">
      <w:r>
        <w:separator/>
      </w:r>
    </w:p>
  </w:footnote>
  <w:footnote w:type="continuationSeparator" w:id="0">
    <w:p w:rsidR="00A562D2" w:rsidRDefault="00A56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C0C6A"/>
    <w:multiLevelType w:val="multilevel"/>
    <w:tmpl w:val="C5DACC70"/>
    <w:lvl w:ilvl="0">
      <w:start w:val="1"/>
      <w:numFmt w:val="decimal"/>
      <w:pStyle w:val="1"/>
      <w:lvlText w:val="%1"/>
      <w:lvlJc w:val="center"/>
      <w:pPr>
        <w:tabs>
          <w:tab w:val="num" w:pos="1057"/>
        </w:tabs>
        <w:ind w:left="841" w:hanging="144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pStyle w:val="2"/>
      <w:lvlText w:val="6.%2"/>
      <w:lvlJc w:val="left"/>
      <w:pPr>
        <w:tabs>
          <w:tab w:val="num" w:pos="1868"/>
        </w:tabs>
        <w:ind w:left="1868" w:hanging="576"/>
      </w:pPr>
      <w:rPr>
        <w:rFonts w:hint="default"/>
      </w:rPr>
    </w:lvl>
    <w:lvl w:ilvl="2">
      <w:start w:val="1"/>
      <w:numFmt w:val="decimal"/>
      <w:pStyle w:val="3"/>
      <w:lvlText w:val="6.%2.%3"/>
      <w:lvlJc w:val="left"/>
      <w:pPr>
        <w:tabs>
          <w:tab w:val="num" w:pos="1672"/>
        </w:tabs>
        <w:ind w:left="1672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833"/>
        </w:tabs>
        <w:ind w:left="1833" w:hanging="864"/>
      </w:pPr>
      <w:rPr>
        <w:rFonts w:hint="default"/>
        <w:b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656FA5"/>
    <w:multiLevelType w:val="hybridMultilevel"/>
    <w:tmpl w:val="9CAC19FC"/>
    <w:lvl w:ilvl="0" w:tplc="A90242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27635E2"/>
    <w:multiLevelType w:val="hybridMultilevel"/>
    <w:tmpl w:val="DD4C3AD2"/>
    <w:lvl w:ilvl="0" w:tplc="A90242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B56435D"/>
    <w:multiLevelType w:val="hybridMultilevel"/>
    <w:tmpl w:val="1686918E"/>
    <w:lvl w:ilvl="0" w:tplc="A0BCD3B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2CBE43B1"/>
    <w:multiLevelType w:val="multilevel"/>
    <w:tmpl w:val="27F070B2"/>
    <w:lvl w:ilvl="0">
      <w:start w:val="3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112454B"/>
    <w:multiLevelType w:val="hybridMultilevel"/>
    <w:tmpl w:val="EB000E04"/>
    <w:lvl w:ilvl="0" w:tplc="89144C8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02B13"/>
    <w:multiLevelType w:val="hybridMultilevel"/>
    <w:tmpl w:val="6F92B956"/>
    <w:lvl w:ilvl="0" w:tplc="A0BCD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976597"/>
    <w:multiLevelType w:val="hybridMultilevel"/>
    <w:tmpl w:val="961E7394"/>
    <w:lvl w:ilvl="0" w:tplc="7F86D7BA">
      <w:start w:val="1"/>
      <w:numFmt w:val="upperRoman"/>
      <w:pStyle w:val="2TimesNew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854AD4A">
      <w:numFmt w:val="none"/>
      <w:lvlText w:val=""/>
      <w:lvlJc w:val="left"/>
      <w:pPr>
        <w:tabs>
          <w:tab w:val="num" w:pos="360"/>
        </w:tabs>
      </w:pPr>
    </w:lvl>
    <w:lvl w:ilvl="2" w:tplc="8F60BA8A">
      <w:numFmt w:val="none"/>
      <w:lvlText w:val=""/>
      <w:lvlJc w:val="left"/>
      <w:pPr>
        <w:tabs>
          <w:tab w:val="num" w:pos="360"/>
        </w:tabs>
      </w:pPr>
    </w:lvl>
    <w:lvl w:ilvl="3" w:tplc="F3EE85C6">
      <w:numFmt w:val="none"/>
      <w:lvlText w:val=""/>
      <w:lvlJc w:val="left"/>
      <w:pPr>
        <w:tabs>
          <w:tab w:val="num" w:pos="360"/>
        </w:tabs>
      </w:pPr>
    </w:lvl>
    <w:lvl w:ilvl="4" w:tplc="A2A2C636">
      <w:numFmt w:val="none"/>
      <w:lvlText w:val=""/>
      <w:lvlJc w:val="left"/>
      <w:pPr>
        <w:tabs>
          <w:tab w:val="num" w:pos="360"/>
        </w:tabs>
      </w:pPr>
    </w:lvl>
    <w:lvl w:ilvl="5" w:tplc="9CE8FEC4">
      <w:numFmt w:val="none"/>
      <w:lvlText w:val=""/>
      <w:lvlJc w:val="left"/>
      <w:pPr>
        <w:tabs>
          <w:tab w:val="num" w:pos="360"/>
        </w:tabs>
      </w:pPr>
    </w:lvl>
    <w:lvl w:ilvl="6" w:tplc="742EA76E">
      <w:numFmt w:val="none"/>
      <w:lvlText w:val=""/>
      <w:lvlJc w:val="left"/>
      <w:pPr>
        <w:tabs>
          <w:tab w:val="num" w:pos="360"/>
        </w:tabs>
      </w:pPr>
    </w:lvl>
    <w:lvl w:ilvl="7" w:tplc="CEDA172C">
      <w:numFmt w:val="none"/>
      <w:lvlText w:val=""/>
      <w:lvlJc w:val="left"/>
      <w:pPr>
        <w:tabs>
          <w:tab w:val="num" w:pos="360"/>
        </w:tabs>
      </w:pPr>
    </w:lvl>
    <w:lvl w:ilvl="8" w:tplc="72ACC9C4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07323F9"/>
    <w:multiLevelType w:val="hybridMultilevel"/>
    <w:tmpl w:val="5AEA3B82"/>
    <w:lvl w:ilvl="0" w:tplc="D7707C5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032C4D"/>
    <w:multiLevelType w:val="hybridMultilevel"/>
    <w:tmpl w:val="D14E5344"/>
    <w:lvl w:ilvl="0" w:tplc="8B5CC62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6541D86"/>
    <w:multiLevelType w:val="hybridMultilevel"/>
    <w:tmpl w:val="81783E2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8267C49"/>
    <w:multiLevelType w:val="hybridMultilevel"/>
    <w:tmpl w:val="C5246E88"/>
    <w:lvl w:ilvl="0" w:tplc="A90242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DD0411"/>
    <w:multiLevelType w:val="hybridMultilevel"/>
    <w:tmpl w:val="5A3644B8"/>
    <w:lvl w:ilvl="0" w:tplc="A90242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9324C4"/>
    <w:multiLevelType w:val="multilevel"/>
    <w:tmpl w:val="427E4984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0"/>
        </w:tabs>
        <w:ind w:left="24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4">
    <w:nsid w:val="6CFD7B89"/>
    <w:multiLevelType w:val="multilevel"/>
    <w:tmpl w:val="7F78BA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D494613"/>
    <w:multiLevelType w:val="hybridMultilevel"/>
    <w:tmpl w:val="F28207A6"/>
    <w:lvl w:ilvl="0" w:tplc="69429DB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DB62D04"/>
    <w:multiLevelType w:val="hybridMultilevel"/>
    <w:tmpl w:val="41F2634C"/>
    <w:lvl w:ilvl="0" w:tplc="0419000F">
      <w:start w:val="1"/>
      <w:numFmt w:val="decimal"/>
      <w:lvlText w:val="%1."/>
      <w:lvlJc w:val="left"/>
      <w:pPr>
        <w:ind w:left="1997" w:hanging="360"/>
      </w:pPr>
    </w:lvl>
    <w:lvl w:ilvl="1" w:tplc="04190019">
      <w:start w:val="1"/>
      <w:numFmt w:val="decimal"/>
      <w:lvlText w:val="%2."/>
      <w:lvlJc w:val="left"/>
      <w:pPr>
        <w:tabs>
          <w:tab w:val="num" w:pos="2717"/>
        </w:tabs>
        <w:ind w:left="2717" w:hanging="360"/>
      </w:pPr>
    </w:lvl>
    <w:lvl w:ilvl="2" w:tplc="0419001B">
      <w:start w:val="1"/>
      <w:numFmt w:val="decimal"/>
      <w:lvlText w:val="%3."/>
      <w:lvlJc w:val="left"/>
      <w:pPr>
        <w:tabs>
          <w:tab w:val="num" w:pos="3437"/>
        </w:tabs>
        <w:ind w:left="3437" w:hanging="360"/>
      </w:pPr>
    </w:lvl>
    <w:lvl w:ilvl="3" w:tplc="0419000F">
      <w:start w:val="1"/>
      <w:numFmt w:val="decimal"/>
      <w:lvlText w:val="%4."/>
      <w:lvlJc w:val="left"/>
      <w:pPr>
        <w:tabs>
          <w:tab w:val="num" w:pos="4157"/>
        </w:tabs>
        <w:ind w:left="415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877"/>
        </w:tabs>
        <w:ind w:left="4877" w:hanging="360"/>
      </w:pPr>
    </w:lvl>
    <w:lvl w:ilvl="5" w:tplc="0419001B">
      <w:start w:val="1"/>
      <w:numFmt w:val="decimal"/>
      <w:lvlText w:val="%6."/>
      <w:lvlJc w:val="left"/>
      <w:pPr>
        <w:tabs>
          <w:tab w:val="num" w:pos="5597"/>
        </w:tabs>
        <w:ind w:left="5597" w:hanging="360"/>
      </w:pPr>
    </w:lvl>
    <w:lvl w:ilvl="6" w:tplc="0419000F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</w:lvl>
    <w:lvl w:ilvl="7" w:tplc="04190019">
      <w:start w:val="1"/>
      <w:numFmt w:val="decimal"/>
      <w:lvlText w:val="%8."/>
      <w:lvlJc w:val="left"/>
      <w:pPr>
        <w:tabs>
          <w:tab w:val="num" w:pos="7037"/>
        </w:tabs>
        <w:ind w:left="703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757"/>
        </w:tabs>
        <w:ind w:left="7757" w:hanging="360"/>
      </w:pPr>
    </w:lvl>
  </w:abstractNum>
  <w:abstractNum w:abstractNumId="17">
    <w:nsid w:val="765D2E5C"/>
    <w:multiLevelType w:val="multilevel"/>
    <w:tmpl w:val="730635E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C940474"/>
    <w:multiLevelType w:val="hybridMultilevel"/>
    <w:tmpl w:val="24DA1DEE"/>
    <w:lvl w:ilvl="0" w:tplc="1BEC8CB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14"/>
  </w:num>
  <w:num w:numId="4">
    <w:abstractNumId w:val="17"/>
  </w:num>
  <w:num w:numId="5">
    <w:abstractNumId w:val="15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3"/>
  </w:num>
  <w:num w:numId="9">
    <w:abstractNumId w:val="10"/>
  </w:num>
  <w:num w:numId="10">
    <w:abstractNumId w:val="12"/>
  </w:num>
  <w:num w:numId="11">
    <w:abstractNumId w:val="5"/>
  </w:num>
  <w:num w:numId="12">
    <w:abstractNumId w:val="1"/>
  </w:num>
  <w:num w:numId="13">
    <w:abstractNumId w:val="8"/>
  </w:num>
  <w:num w:numId="14">
    <w:abstractNumId w:val="9"/>
  </w:num>
  <w:num w:numId="15">
    <w:abstractNumId w:val="11"/>
  </w:num>
  <w:num w:numId="16">
    <w:abstractNumId w:val="3"/>
  </w:num>
  <w:num w:numId="17">
    <w:abstractNumId w:val="2"/>
  </w:num>
  <w:num w:numId="18">
    <w:abstractNumId w:val="6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FBC"/>
    <w:rsid w:val="00012044"/>
    <w:rsid w:val="0007182A"/>
    <w:rsid w:val="0008758B"/>
    <w:rsid w:val="00095458"/>
    <w:rsid w:val="000C5444"/>
    <w:rsid w:val="001028F8"/>
    <w:rsid w:val="0012043C"/>
    <w:rsid w:val="00140567"/>
    <w:rsid w:val="00150618"/>
    <w:rsid w:val="00152912"/>
    <w:rsid w:val="001558EF"/>
    <w:rsid w:val="00157945"/>
    <w:rsid w:val="001615E6"/>
    <w:rsid w:val="00170D26"/>
    <w:rsid w:val="0018064D"/>
    <w:rsid w:val="001A7606"/>
    <w:rsid w:val="001C6EC7"/>
    <w:rsid w:val="001D61FA"/>
    <w:rsid w:val="001E2C55"/>
    <w:rsid w:val="002113B6"/>
    <w:rsid w:val="00216125"/>
    <w:rsid w:val="00232054"/>
    <w:rsid w:val="002418E1"/>
    <w:rsid w:val="00242233"/>
    <w:rsid w:val="00252A63"/>
    <w:rsid w:val="0026229E"/>
    <w:rsid w:val="00274D46"/>
    <w:rsid w:val="00275488"/>
    <w:rsid w:val="00293F4E"/>
    <w:rsid w:val="002A217F"/>
    <w:rsid w:val="002C7459"/>
    <w:rsid w:val="002D65DC"/>
    <w:rsid w:val="002D7699"/>
    <w:rsid w:val="002F0930"/>
    <w:rsid w:val="002F6301"/>
    <w:rsid w:val="00300F1F"/>
    <w:rsid w:val="00311FBC"/>
    <w:rsid w:val="00321708"/>
    <w:rsid w:val="00335964"/>
    <w:rsid w:val="00353981"/>
    <w:rsid w:val="00360853"/>
    <w:rsid w:val="003870D8"/>
    <w:rsid w:val="003E18E1"/>
    <w:rsid w:val="003E4147"/>
    <w:rsid w:val="003F4FFD"/>
    <w:rsid w:val="00406B78"/>
    <w:rsid w:val="004077EC"/>
    <w:rsid w:val="00411CBB"/>
    <w:rsid w:val="00417D68"/>
    <w:rsid w:val="00442FDD"/>
    <w:rsid w:val="004468EC"/>
    <w:rsid w:val="00456B58"/>
    <w:rsid w:val="0046732D"/>
    <w:rsid w:val="00490D69"/>
    <w:rsid w:val="004B2EEA"/>
    <w:rsid w:val="004E3E12"/>
    <w:rsid w:val="005026AF"/>
    <w:rsid w:val="00525716"/>
    <w:rsid w:val="00570380"/>
    <w:rsid w:val="0058098F"/>
    <w:rsid w:val="005973AC"/>
    <w:rsid w:val="005B2119"/>
    <w:rsid w:val="005D2AB9"/>
    <w:rsid w:val="005E21A5"/>
    <w:rsid w:val="0061329B"/>
    <w:rsid w:val="00634B26"/>
    <w:rsid w:val="0065117C"/>
    <w:rsid w:val="006623D1"/>
    <w:rsid w:val="00681FCF"/>
    <w:rsid w:val="006A2B9E"/>
    <w:rsid w:val="006E070C"/>
    <w:rsid w:val="006F13E5"/>
    <w:rsid w:val="006F5CA9"/>
    <w:rsid w:val="00702855"/>
    <w:rsid w:val="007224E8"/>
    <w:rsid w:val="00722DD7"/>
    <w:rsid w:val="007370F0"/>
    <w:rsid w:val="0074122A"/>
    <w:rsid w:val="00747639"/>
    <w:rsid w:val="00804006"/>
    <w:rsid w:val="00804619"/>
    <w:rsid w:val="00835EE7"/>
    <w:rsid w:val="008371BC"/>
    <w:rsid w:val="008462A0"/>
    <w:rsid w:val="00852936"/>
    <w:rsid w:val="00872C33"/>
    <w:rsid w:val="00877727"/>
    <w:rsid w:val="00882F0B"/>
    <w:rsid w:val="00892CA0"/>
    <w:rsid w:val="008A2EAF"/>
    <w:rsid w:val="008A4A28"/>
    <w:rsid w:val="008B0FFA"/>
    <w:rsid w:val="008D3778"/>
    <w:rsid w:val="008D5718"/>
    <w:rsid w:val="008E0E4D"/>
    <w:rsid w:val="008E2910"/>
    <w:rsid w:val="008E4C66"/>
    <w:rsid w:val="00916953"/>
    <w:rsid w:val="00967DD4"/>
    <w:rsid w:val="009875C1"/>
    <w:rsid w:val="009A3C27"/>
    <w:rsid w:val="009C4DB1"/>
    <w:rsid w:val="009C6CF6"/>
    <w:rsid w:val="009E5D4B"/>
    <w:rsid w:val="009F53A5"/>
    <w:rsid w:val="00A178CB"/>
    <w:rsid w:val="00A562D2"/>
    <w:rsid w:val="00A84429"/>
    <w:rsid w:val="00AA3E89"/>
    <w:rsid w:val="00AA5B58"/>
    <w:rsid w:val="00AE79D6"/>
    <w:rsid w:val="00AF1600"/>
    <w:rsid w:val="00AF219D"/>
    <w:rsid w:val="00B20F8C"/>
    <w:rsid w:val="00B22414"/>
    <w:rsid w:val="00B2722B"/>
    <w:rsid w:val="00B45373"/>
    <w:rsid w:val="00B741DB"/>
    <w:rsid w:val="00B74296"/>
    <w:rsid w:val="00B921AF"/>
    <w:rsid w:val="00B948FF"/>
    <w:rsid w:val="00BA3477"/>
    <w:rsid w:val="00BB1AAB"/>
    <w:rsid w:val="00C5027D"/>
    <w:rsid w:val="00C77D9A"/>
    <w:rsid w:val="00CA5A2E"/>
    <w:rsid w:val="00CA6283"/>
    <w:rsid w:val="00CA725E"/>
    <w:rsid w:val="00CB35E0"/>
    <w:rsid w:val="00CB5F28"/>
    <w:rsid w:val="00CD7DE8"/>
    <w:rsid w:val="00CE2C84"/>
    <w:rsid w:val="00CE4EF2"/>
    <w:rsid w:val="00CE6FBF"/>
    <w:rsid w:val="00D050C5"/>
    <w:rsid w:val="00D231BC"/>
    <w:rsid w:val="00D35BFA"/>
    <w:rsid w:val="00D47F69"/>
    <w:rsid w:val="00D7535E"/>
    <w:rsid w:val="00D77353"/>
    <w:rsid w:val="00DD3982"/>
    <w:rsid w:val="00DD399E"/>
    <w:rsid w:val="00DF0AA7"/>
    <w:rsid w:val="00DF7BD3"/>
    <w:rsid w:val="00E66AA4"/>
    <w:rsid w:val="00E77657"/>
    <w:rsid w:val="00E85EEF"/>
    <w:rsid w:val="00E9688B"/>
    <w:rsid w:val="00EA4227"/>
    <w:rsid w:val="00EA791A"/>
    <w:rsid w:val="00EC19BE"/>
    <w:rsid w:val="00ED0FF1"/>
    <w:rsid w:val="00EE2B91"/>
    <w:rsid w:val="00EF4223"/>
    <w:rsid w:val="00F07E7D"/>
    <w:rsid w:val="00F10959"/>
    <w:rsid w:val="00F454CC"/>
    <w:rsid w:val="00F515B8"/>
    <w:rsid w:val="00F62A74"/>
    <w:rsid w:val="00F72AA5"/>
    <w:rsid w:val="00FA0321"/>
    <w:rsid w:val="00FA5299"/>
    <w:rsid w:val="00FA74DF"/>
    <w:rsid w:val="00FD6E7E"/>
    <w:rsid w:val="00FE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2"/>
      </w:numPr>
      <w:jc w:val="center"/>
      <w:outlineLvl w:val="0"/>
    </w:pPr>
    <w:rPr>
      <w:sz w:val="36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2"/>
      </w:numPr>
      <w:shd w:val="clear" w:color="auto" w:fill="FFFFFF"/>
      <w:spacing w:line="336" w:lineRule="exact"/>
      <w:ind w:right="5"/>
      <w:jc w:val="center"/>
      <w:outlineLvl w:val="1"/>
    </w:pPr>
    <w:rPr>
      <w:b/>
      <w:bCs/>
      <w:color w:val="000000"/>
      <w:spacing w:val="4"/>
      <w:sz w:val="31"/>
      <w:szCs w:val="31"/>
    </w:rPr>
  </w:style>
  <w:style w:type="paragraph" w:styleId="3">
    <w:name w:val="heading 3"/>
    <w:basedOn w:val="a"/>
    <w:next w:val="a"/>
    <w:qFormat/>
    <w:pPr>
      <w:keepNext/>
      <w:widowControl w:val="0"/>
      <w:numPr>
        <w:ilvl w:val="2"/>
        <w:numId w:val="2"/>
      </w:numPr>
      <w:autoSpaceDE w:val="0"/>
      <w:autoSpaceDN w:val="0"/>
      <w:adjustRightInd w:val="0"/>
      <w:spacing w:before="240" w:after="60"/>
      <w:jc w:val="center"/>
      <w:outlineLvl w:val="2"/>
    </w:pPr>
    <w:rPr>
      <w:b/>
      <w:kern w:val="16"/>
      <w:sz w:val="28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line="480" w:lineRule="auto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2"/>
      </w:numPr>
      <w:tabs>
        <w:tab w:val="left" w:pos="1985"/>
      </w:tabs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widowControl w:val="0"/>
      <w:numPr>
        <w:ilvl w:val="5"/>
        <w:numId w:val="2"/>
      </w:numPr>
      <w:autoSpaceDE w:val="0"/>
      <w:autoSpaceDN w:val="0"/>
      <w:adjustRightInd w:val="0"/>
      <w:jc w:val="center"/>
      <w:outlineLvl w:val="5"/>
    </w:pPr>
    <w:rPr>
      <w:b/>
      <w:bCs/>
      <w:sz w:val="28"/>
      <w:szCs w:val="36"/>
    </w:rPr>
  </w:style>
  <w:style w:type="paragraph" w:styleId="7">
    <w:name w:val="heading 7"/>
    <w:basedOn w:val="a"/>
    <w:next w:val="a"/>
    <w:qFormat/>
    <w:rsid w:val="002C7459"/>
    <w:pPr>
      <w:numPr>
        <w:ilvl w:val="6"/>
        <w:numId w:val="2"/>
      </w:num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jc w:val="center"/>
    </w:pPr>
    <w:rPr>
      <w:b/>
      <w:sz w:val="28"/>
      <w:szCs w:val="20"/>
    </w:rPr>
  </w:style>
  <w:style w:type="paragraph" w:customStyle="1" w:styleId="10">
    <w:name w:val="Обычный1"/>
    <w:pPr>
      <w:widowControl w:val="0"/>
    </w:pPr>
    <w:rPr>
      <w:rFonts w:ascii="Courier New" w:hAnsi="Courier New"/>
      <w:snapToGrid w:val="0"/>
    </w:rPr>
  </w:style>
  <w:style w:type="paragraph" w:styleId="a4">
    <w:name w:val="Body Text Indent"/>
    <w:basedOn w:val="a"/>
    <w:pPr>
      <w:spacing w:before="60"/>
      <w:ind w:firstLine="426"/>
      <w:jc w:val="both"/>
    </w:pPr>
    <w:rPr>
      <w:kern w:val="16"/>
      <w:sz w:val="28"/>
    </w:rPr>
  </w:style>
  <w:style w:type="paragraph" w:styleId="20">
    <w:name w:val="Body Text Indent 2"/>
    <w:basedOn w:val="a"/>
    <w:pPr>
      <w:shd w:val="clear" w:color="auto" w:fill="FFFFFF"/>
      <w:spacing w:before="60"/>
      <w:ind w:firstLine="397"/>
      <w:jc w:val="both"/>
    </w:pPr>
    <w:rPr>
      <w:kern w:val="16"/>
      <w:sz w:val="28"/>
    </w:rPr>
  </w:style>
  <w:style w:type="paragraph" w:styleId="30">
    <w:name w:val="Body Text Indent 3"/>
    <w:basedOn w:val="a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paragraph" w:styleId="a5">
    <w:name w:val="Body Text"/>
    <w:basedOn w:val="a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</w:rPr>
  </w:style>
  <w:style w:type="paragraph" w:styleId="21">
    <w:name w:val="Body Text 2"/>
    <w:basedOn w:val="a"/>
    <w:rPr>
      <w:sz w:val="28"/>
    </w:rPr>
  </w:style>
  <w:style w:type="paragraph" w:styleId="a6">
    <w:name w:val="Subtitle"/>
    <w:basedOn w:val="a"/>
    <w:qFormat/>
    <w:pPr>
      <w:jc w:val="center"/>
    </w:pPr>
    <w:rPr>
      <w:b/>
      <w:bCs/>
      <w:sz w:val="28"/>
    </w:rPr>
  </w:style>
  <w:style w:type="paragraph" w:styleId="a7">
    <w:name w:val="Plain Text"/>
    <w:basedOn w:val="a"/>
    <w:rPr>
      <w:rFonts w:ascii="Courier New" w:hAnsi="Courier New"/>
      <w:sz w:val="20"/>
      <w:szCs w:val="20"/>
    </w:rPr>
  </w:style>
  <w:style w:type="paragraph" w:styleId="31">
    <w:name w:val="Body Text 3"/>
    <w:basedOn w:val="a"/>
    <w:pPr>
      <w:jc w:val="center"/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274D46"/>
    <w:pPr>
      <w:overflowPunct w:val="0"/>
      <w:autoSpaceDE w:val="0"/>
      <w:autoSpaceDN w:val="0"/>
      <w:adjustRightInd w:val="0"/>
      <w:ind w:firstLine="567"/>
      <w:textAlignment w:val="baseline"/>
    </w:pPr>
    <w:rPr>
      <w:szCs w:val="20"/>
    </w:rPr>
  </w:style>
  <w:style w:type="paragraph" w:styleId="ab">
    <w:name w:val="Document Map"/>
    <w:basedOn w:val="a"/>
    <w:semiHidden/>
    <w:rsid w:val="002F093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TimesNewRoman">
    <w:name w:val="Заголовок 2 + Times New Roman"/>
    <w:aliases w:val="12 пт,не полужирный,не курсив,По центру,Сл..."/>
    <w:basedOn w:val="10"/>
    <w:rsid w:val="002D7699"/>
    <w:pPr>
      <w:numPr>
        <w:numId w:val="1"/>
      </w:numPr>
      <w:spacing w:line="30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c">
    <w:name w:val="Текстовка"/>
    <w:basedOn w:val="a"/>
    <w:rsid w:val="00406B78"/>
    <w:pPr>
      <w:ind w:firstLine="567"/>
      <w:jc w:val="both"/>
    </w:pPr>
    <w:rPr>
      <w:rFonts w:ascii="Arial" w:hAnsi="Arial"/>
      <w:sz w:val="18"/>
      <w:szCs w:val="20"/>
    </w:rPr>
  </w:style>
  <w:style w:type="paragraph" w:styleId="ad">
    <w:name w:val="List Paragraph"/>
    <w:basedOn w:val="a"/>
    <w:uiPriority w:val="34"/>
    <w:qFormat/>
    <w:rsid w:val="00406B78"/>
    <w:pPr>
      <w:ind w:left="720"/>
      <w:contextualSpacing/>
    </w:pPr>
  </w:style>
  <w:style w:type="paragraph" w:customStyle="1" w:styleId="ae">
    <w:name w:val="Таблица"/>
    <w:basedOn w:val="a"/>
    <w:rsid w:val="00353981"/>
    <w:pPr>
      <w:suppressLineNumbers/>
    </w:pPr>
    <w:rPr>
      <w:rFonts w:ascii="Arial" w:hAnsi="Arial"/>
      <w:sz w:val="18"/>
      <w:szCs w:val="20"/>
    </w:rPr>
  </w:style>
  <w:style w:type="paragraph" w:customStyle="1" w:styleId="Preformat">
    <w:name w:val="Preformat"/>
    <w:rsid w:val="00353981"/>
    <w:rPr>
      <w:rFonts w:ascii="Courier New" w:hAnsi="Courier New"/>
      <w:snapToGrid w:val="0"/>
    </w:rPr>
  </w:style>
  <w:style w:type="paragraph" w:styleId="af">
    <w:name w:val="Balloon Text"/>
    <w:basedOn w:val="a"/>
    <w:link w:val="af0"/>
    <w:rsid w:val="005973A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973AC"/>
    <w:rPr>
      <w:rFonts w:ascii="Tahoma" w:hAnsi="Tahoma" w:cs="Tahoma"/>
      <w:sz w:val="16"/>
      <w:szCs w:val="16"/>
    </w:rPr>
  </w:style>
  <w:style w:type="paragraph" w:customStyle="1" w:styleId="FORMATTEXT">
    <w:name w:val=".FORMATTEXT"/>
    <w:uiPriority w:val="99"/>
    <w:rsid w:val="005026A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1">
    <w:name w:val="No Spacing"/>
    <w:uiPriority w:val="1"/>
    <w:qFormat/>
    <w:rsid w:val="00747639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2"/>
      </w:numPr>
      <w:jc w:val="center"/>
      <w:outlineLvl w:val="0"/>
    </w:pPr>
    <w:rPr>
      <w:sz w:val="36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2"/>
      </w:numPr>
      <w:shd w:val="clear" w:color="auto" w:fill="FFFFFF"/>
      <w:spacing w:line="336" w:lineRule="exact"/>
      <w:ind w:right="5"/>
      <w:jc w:val="center"/>
      <w:outlineLvl w:val="1"/>
    </w:pPr>
    <w:rPr>
      <w:b/>
      <w:bCs/>
      <w:color w:val="000000"/>
      <w:spacing w:val="4"/>
      <w:sz w:val="31"/>
      <w:szCs w:val="31"/>
    </w:rPr>
  </w:style>
  <w:style w:type="paragraph" w:styleId="3">
    <w:name w:val="heading 3"/>
    <w:basedOn w:val="a"/>
    <w:next w:val="a"/>
    <w:qFormat/>
    <w:pPr>
      <w:keepNext/>
      <w:widowControl w:val="0"/>
      <w:numPr>
        <w:ilvl w:val="2"/>
        <w:numId w:val="2"/>
      </w:numPr>
      <w:autoSpaceDE w:val="0"/>
      <w:autoSpaceDN w:val="0"/>
      <w:adjustRightInd w:val="0"/>
      <w:spacing w:before="240" w:after="60"/>
      <w:jc w:val="center"/>
      <w:outlineLvl w:val="2"/>
    </w:pPr>
    <w:rPr>
      <w:b/>
      <w:kern w:val="16"/>
      <w:sz w:val="28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line="480" w:lineRule="auto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2"/>
      </w:numPr>
      <w:tabs>
        <w:tab w:val="left" w:pos="1985"/>
      </w:tabs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widowControl w:val="0"/>
      <w:numPr>
        <w:ilvl w:val="5"/>
        <w:numId w:val="2"/>
      </w:numPr>
      <w:autoSpaceDE w:val="0"/>
      <w:autoSpaceDN w:val="0"/>
      <w:adjustRightInd w:val="0"/>
      <w:jc w:val="center"/>
      <w:outlineLvl w:val="5"/>
    </w:pPr>
    <w:rPr>
      <w:b/>
      <w:bCs/>
      <w:sz w:val="28"/>
      <w:szCs w:val="36"/>
    </w:rPr>
  </w:style>
  <w:style w:type="paragraph" w:styleId="7">
    <w:name w:val="heading 7"/>
    <w:basedOn w:val="a"/>
    <w:next w:val="a"/>
    <w:qFormat/>
    <w:rsid w:val="002C7459"/>
    <w:pPr>
      <w:numPr>
        <w:ilvl w:val="6"/>
        <w:numId w:val="2"/>
      </w:num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jc w:val="center"/>
    </w:pPr>
    <w:rPr>
      <w:b/>
      <w:sz w:val="28"/>
      <w:szCs w:val="20"/>
    </w:rPr>
  </w:style>
  <w:style w:type="paragraph" w:customStyle="1" w:styleId="10">
    <w:name w:val="Обычный1"/>
    <w:pPr>
      <w:widowControl w:val="0"/>
    </w:pPr>
    <w:rPr>
      <w:rFonts w:ascii="Courier New" w:hAnsi="Courier New"/>
      <w:snapToGrid w:val="0"/>
    </w:rPr>
  </w:style>
  <w:style w:type="paragraph" w:styleId="a4">
    <w:name w:val="Body Text Indent"/>
    <w:basedOn w:val="a"/>
    <w:pPr>
      <w:spacing w:before="60"/>
      <w:ind w:firstLine="426"/>
      <w:jc w:val="both"/>
    </w:pPr>
    <w:rPr>
      <w:kern w:val="16"/>
      <w:sz w:val="28"/>
    </w:rPr>
  </w:style>
  <w:style w:type="paragraph" w:styleId="20">
    <w:name w:val="Body Text Indent 2"/>
    <w:basedOn w:val="a"/>
    <w:pPr>
      <w:shd w:val="clear" w:color="auto" w:fill="FFFFFF"/>
      <w:spacing w:before="60"/>
      <w:ind w:firstLine="397"/>
      <w:jc w:val="both"/>
    </w:pPr>
    <w:rPr>
      <w:kern w:val="16"/>
      <w:sz w:val="28"/>
    </w:rPr>
  </w:style>
  <w:style w:type="paragraph" w:styleId="30">
    <w:name w:val="Body Text Indent 3"/>
    <w:basedOn w:val="a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paragraph" w:styleId="a5">
    <w:name w:val="Body Text"/>
    <w:basedOn w:val="a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</w:rPr>
  </w:style>
  <w:style w:type="paragraph" w:styleId="21">
    <w:name w:val="Body Text 2"/>
    <w:basedOn w:val="a"/>
    <w:rPr>
      <w:sz w:val="28"/>
    </w:rPr>
  </w:style>
  <w:style w:type="paragraph" w:styleId="a6">
    <w:name w:val="Subtitle"/>
    <w:basedOn w:val="a"/>
    <w:qFormat/>
    <w:pPr>
      <w:jc w:val="center"/>
    </w:pPr>
    <w:rPr>
      <w:b/>
      <w:bCs/>
      <w:sz w:val="28"/>
    </w:rPr>
  </w:style>
  <w:style w:type="paragraph" w:styleId="a7">
    <w:name w:val="Plain Text"/>
    <w:basedOn w:val="a"/>
    <w:rPr>
      <w:rFonts w:ascii="Courier New" w:hAnsi="Courier New"/>
      <w:sz w:val="20"/>
      <w:szCs w:val="20"/>
    </w:rPr>
  </w:style>
  <w:style w:type="paragraph" w:styleId="31">
    <w:name w:val="Body Text 3"/>
    <w:basedOn w:val="a"/>
    <w:pPr>
      <w:jc w:val="center"/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274D46"/>
    <w:pPr>
      <w:overflowPunct w:val="0"/>
      <w:autoSpaceDE w:val="0"/>
      <w:autoSpaceDN w:val="0"/>
      <w:adjustRightInd w:val="0"/>
      <w:ind w:firstLine="567"/>
      <w:textAlignment w:val="baseline"/>
    </w:pPr>
    <w:rPr>
      <w:szCs w:val="20"/>
    </w:rPr>
  </w:style>
  <w:style w:type="paragraph" w:styleId="ab">
    <w:name w:val="Document Map"/>
    <w:basedOn w:val="a"/>
    <w:semiHidden/>
    <w:rsid w:val="002F093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TimesNewRoman">
    <w:name w:val="Заголовок 2 + Times New Roman"/>
    <w:aliases w:val="12 пт,не полужирный,не курсив,По центру,Сл..."/>
    <w:basedOn w:val="10"/>
    <w:rsid w:val="002D7699"/>
    <w:pPr>
      <w:numPr>
        <w:numId w:val="1"/>
      </w:numPr>
      <w:spacing w:line="30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c">
    <w:name w:val="Текстовка"/>
    <w:basedOn w:val="a"/>
    <w:rsid w:val="00406B78"/>
    <w:pPr>
      <w:ind w:firstLine="567"/>
      <w:jc w:val="both"/>
    </w:pPr>
    <w:rPr>
      <w:rFonts w:ascii="Arial" w:hAnsi="Arial"/>
      <w:sz w:val="18"/>
      <w:szCs w:val="20"/>
    </w:rPr>
  </w:style>
  <w:style w:type="paragraph" w:styleId="ad">
    <w:name w:val="List Paragraph"/>
    <w:basedOn w:val="a"/>
    <w:uiPriority w:val="34"/>
    <w:qFormat/>
    <w:rsid w:val="00406B78"/>
    <w:pPr>
      <w:ind w:left="720"/>
      <w:contextualSpacing/>
    </w:pPr>
  </w:style>
  <w:style w:type="paragraph" w:customStyle="1" w:styleId="ae">
    <w:name w:val="Таблица"/>
    <w:basedOn w:val="a"/>
    <w:rsid w:val="00353981"/>
    <w:pPr>
      <w:suppressLineNumbers/>
    </w:pPr>
    <w:rPr>
      <w:rFonts w:ascii="Arial" w:hAnsi="Arial"/>
      <w:sz w:val="18"/>
      <w:szCs w:val="20"/>
    </w:rPr>
  </w:style>
  <w:style w:type="paragraph" w:customStyle="1" w:styleId="Preformat">
    <w:name w:val="Preformat"/>
    <w:rsid w:val="00353981"/>
    <w:rPr>
      <w:rFonts w:ascii="Courier New" w:hAnsi="Courier New"/>
      <w:snapToGrid w:val="0"/>
    </w:rPr>
  </w:style>
  <w:style w:type="paragraph" w:styleId="af">
    <w:name w:val="Balloon Text"/>
    <w:basedOn w:val="a"/>
    <w:link w:val="af0"/>
    <w:rsid w:val="005973A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973AC"/>
    <w:rPr>
      <w:rFonts w:ascii="Tahoma" w:hAnsi="Tahoma" w:cs="Tahoma"/>
      <w:sz w:val="16"/>
      <w:szCs w:val="16"/>
    </w:rPr>
  </w:style>
  <w:style w:type="paragraph" w:customStyle="1" w:styleId="FORMATTEXT">
    <w:name w:val=".FORMATTEXT"/>
    <w:uiPriority w:val="99"/>
    <w:rsid w:val="005026A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1">
    <w:name w:val="No Spacing"/>
    <w:uiPriority w:val="1"/>
    <w:qFormat/>
    <w:rsid w:val="0074763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1865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АКЦИОНЕРНАЯ КОМПАНИЯ «ТРАНСНЕФТЬ»</vt:lpstr>
    </vt:vector>
  </TitlesOfParts>
  <Company>СЗМН</Company>
  <LinksUpToDate>false</LinksUpToDate>
  <CharactersWithSpaces>12473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АКЦИОНЕРНАЯ КОМПАНИЯ «ТРАНСНЕФТЬ»</dc:title>
  <dc:creator>РРНУ</dc:creator>
  <cp:lastModifiedBy>User</cp:lastModifiedBy>
  <cp:revision>15</cp:revision>
  <cp:lastPrinted>2021-05-19T12:54:00Z</cp:lastPrinted>
  <dcterms:created xsi:type="dcterms:W3CDTF">2021-02-18T11:53:00Z</dcterms:created>
  <dcterms:modified xsi:type="dcterms:W3CDTF">2021-05-19T12:54:00Z</dcterms:modified>
</cp:coreProperties>
</file>