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94C585" w14:textId="418C724B" w:rsidR="00AE7E7E" w:rsidRPr="001F56FF" w:rsidRDefault="004B7BA8" w:rsidP="00527AA1">
      <w:pPr>
        <w:ind w:left="3540" w:firstLine="708"/>
        <w:rPr>
          <w:lang w:val="ru-RU" w:eastAsia="en-US"/>
        </w:rPr>
      </w:pPr>
      <w:bookmarkStart w:id="0" w:name="_Hlk103358883"/>
      <w:bookmarkStart w:id="1" w:name="_Hlk103356391"/>
      <w:bookmarkStart w:id="2" w:name="_Hlk103356307"/>
      <w:r w:rsidRPr="001F56FF">
        <w:rPr>
          <w:lang w:val="ru-RU"/>
        </w:rPr>
        <w:tab/>
      </w:r>
      <w:r w:rsidRPr="001F56FF">
        <w:rPr>
          <w:lang w:val="ru-RU"/>
        </w:rPr>
        <w:tab/>
        <w:t xml:space="preserve">               </w:t>
      </w:r>
    </w:p>
    <w:p w14:paraId="1CB23255" w14:textId="3ED30C52" w:rsidR="00092919" w:rsidRPr="001F56FF" w:rsidRDefault="004B7BA8" w:rsidP="007018FF">
      <w:pPr>
        <w:spacing w:line="216" w:lineRule="auto"/>
        <w:ind w:right="-22"/>
        <w:jc w:val="center"/>
        <w:rPr>
          <w:lang w:val="ru-RU"/>
        </w:rPr>
      </w:pPr>
      <w:r w:rsidRPr="001F56FF">
        <w:rPr>
          <w:b/>
          <w:bCs/>
          <w:lang w:val="ru-RU"/>
        </w:rPr>
        <w:t xml:space="preserve">  </w:t>
      </w:r>
      <w:bookmarkEnd w:id="0"/>
      <w:bookmarkEnd w:id="1"/>
      <w:bookmarkEnd w:id="2"/>
    </w:p>
    <w:p w14:paraId="5C02C7AE" w14:textId="4D2404ED" w:rsidR="00527AA1" w:rsidRPr="001F56FF" w:rsidRDefault="00527AA1">
      <w:pPr>
        <w:jc w:val="both"/>
        <w:rPr>
          <w:lang w:val="ru-RU"/>
        </w:rPr>
      </w:pPr>
      <w:r w:rsidRPr="001F56FF">
        <w:rPr>
          <w:noProof/>
          <w:lang w:val="ru-RU" w:eastAsia="ru-RU"/>
        </w:rPr>
        <w:drawing>
          <wp:anchor distT="0" distB="0" distL="114935" distR="114935" simplePos="0" relativeHeight="251658240" behindDoc="1" locked="0" layoutInCell="0" allowOverlap="1" wp14:anchorId="04AF3726" wp14:editId="4D0CAF60">
            <wp:simplePos x="0" y="0"/>
            <wp:positionH relativeFrom="margin">
              <wp:posOffset>2590800</wp:posOffset>
            </wp:positionH>
            <wp:positionV relativeFrom="page">
              <wp:posOffset>615950</wp:posOffset>
            </wp:positionV>
            <wp:extent cx="546100" cy="546100"/>
            <wp:effectExtent l="0" t="0" r="0" b="0"/>
            <wp:wrapTight wrapText="bothSides">
              <wp:wrapPolygon edited="1">
                <wp:start x="-378" y="0"/>
                <wp:lineTo x="-378" y="20849"/>
                <wp:lineTo x="21600" y="20849"/>
                <wp:lineTo x="21600" y="0"/>
                <wp:lineTo x="-378" y="0"/>
              </wp:wrapPolygon>
            </wp:wrapTight>
            <wp:docPr id="1466220785" name="Рисунок 14662207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/>
                    </pic:cNvPicPr>
                  </pic:nvPicPr>
                  <pic:blipFill>
                    <a:blip r:embed="rId7"/>
                    <a:srcRect l="-66" t="-66" r="-66" b="-66"/>
                    <a:stretch/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874255F" w14:textId="77777777" w:rsidR="006A5221" w:rsidRPr="001F56FF" w:rsidRDefault="006A5221" w:rsidP="007018FF">
      <w:pPr>
        <w:rPr>
          <w:b/>
          <w:bCs/>
          <w:color w:val="000000"/>
          <w:lang w:val="ru-RU" w:eastAsia="ru-RU"/>
        </w:rPr>
      </w:pPr>
    </w:p>
    <w:p w14:paraId="2BB32DF8" w14:textId="77777777" w:rsidR="00182F28" w:rsidRPr="001F56FF" w:rsidRDefault="00182F28" w:rsidP="00182F28">
      <w:pPr>
        <w:spacing w:line="216" w:lineRule="auto"/>
        <w:ind w:right="-22"/>
        <w:jc w:val="center"/>
        <w:rPr>
          <w:b/>
          <w:bCs/>
          <w:lang w:val="ru-RU"/>
        </w:rPr>
      </w:pPr>
      <w:proofErr w:type="gramStart"/>
      <w:r w:rsidRPr="001F56FF">
        <w:rPr>
          <w:b/>
          <w:bCs/>
          <w:lang w:val="ru-RU"/>
        </w:rPr>
        <w:t>СОВЕТ  ДЕПУТАТОВ</w:t>
      </w:r>
      <w:proofErr w:type="gramEnd"/>
      <w:r w:rsidRPr="001F56FF">
        <w:rPr>
          <w:b/>
          <w:bCs/>
          <w:lang w:val="ru-RU"/>
        </w:rPr>
        <w:t xml:space="preserve">  </w:t>
      </w:r>
    </w:p>
    <w:p w14:paraId="13F745B5" w14:textId="77777777" w:rsidR="00182F28" w:rsidRPr="001F56FF" w:rsidRDefault="00182F28" w:rsidP="00182F28">
      <w:pPr>
        <w:spacing w:line="216" w:lineRule="auto"/>
        <w:ind w:right="-22"/>
        <w:jc w:val="center"/>
        <w:rPr>
          <w:b/>
          <w:bCs/>
          <w:lang w:val="ru-RU"/>
        </w:rPr>
      </w:pPr>
      <w:r w:rsidRPr="001F56FF">
        <w:rPr>
          <w:b/>
          <w:bCs/>
          <w:lang w:val="ru-RU"/>
        </w:rPr>
        <w:t xml:space="preserve">МУНИЦИПАЛЬНОГО ОБРАЗОВАНИЯ       </w:t>
      </w:r>
    </w:p>
    <w:p w14:paraId="1039F697" w14:textId="77777777" w:rsidR="00182F28" w:rsidRPr="001F56FF" w:rsidRDefault="00182F28" w:rsidP="00182F28">
      <w:pPr>
        <w:spacing w:line="216" w:lineRule="auto"/>
        <w:ind w:right="-22"/>
        <w:jc w:val="center"/>
        <w:rPr>
          <w:b/>
          <w:bCs/>
          <w:lang w:val="ru-RU"/>
        </w:rPr>
      </w:pPr>
      <w:r w:rsidRPr="001F56FF">
        <w:rPr>
          <w:b/>
          <w:bCs/>
          <w:lang w:val="ru-RU"/>
        </w:rPr>
        <w:t xml:space="preserve">   «МУНИЦИПАЛЬНЫЙ ОКРГУ КЕЗСКИЙ РАЙОН УДМУРТСКОЙ РЕСПУБЛИКИ»</w:t>
      </w:r>
    </w:p>
    <w:p w14:paraId="1AB5BD6C" w14:textId="77777777" w:rsidR="00182F28" w:rsidRPr="001F56FF" w:rsidRDefault="00182F28" w:rsidP="00182F28">
      <w:pPr>
        <w:pStyle w:val="FR1"/>
        <w:spacing w:line="240" w:lineRule="exact"/>
        <w:ind w:right="261"/>
        <w:rPr>
          <w:b/>
          <w:bCs/>
          <w:sz w:val="24"/>
          <w:szCs w:val="24"/>
        </w:rPr>
      </w:pPr>
    </w:p>
    <w:p w14:paraId="4930A569" w14:textId="77777777" w:rsidR="00182F28" w:rsidRPr="001F56FF" w:rsidRDefault="00182F28" w:rsidP="00182F28">
      <w:pPr>
        <w:pStyle w:val="FR1"/>
        <w:spacing w:line="240" w:lineRule="exact"/>
        <w:ind w:right="261"/>
        <w:rPr>
          <w:b/>
          <w:bCs/>
          <w:sz w:val="24"/>
          <w:szCs w:val="24"/>
        </w:rPr>
      </w:pPr>
      <w:r w:rsidRPr="001F56FF">
        <w:rPr>
          <w:b/>
          <w:bCs/>
          <w:sz w:val="24"/>
          <w:szCs w:val="24"/>
        </w:rPr>
        <w:t xml:space="preserve">«УДМУРТ ЭЛЬКУНЫСЬ КЕЗ ЁРОС МУНИЦИПАЛ ОКРУГ» </w:t>
      </w:r>
    </w:p>
    <w:p w14:paraId="6A468A6E" w14:textId="77777777" w:rsidR="00182F28" w:rsidRPr="001F56FF" w:rsidRDefault="00182F28" w:rsidP="00182F28">
      <w:pPr>
        <w:pStyle w:val="FR1"/>
        <w:spacing w:line="240" w:lineRule="exact"/>
        <w:ind w:right="261"/>
        <w:rPr>
          <w:b/>
          <w:bCs/>
          <w:sz w:val="24"/>
          <w:szCs w:val="24"/>
        </w:rPr>
      </w:pPr>
      <w:r w:rsidRPr="001F56FF">
        <w:rPr>
          <w:b/>
          <w:bCs/>
          <w:sz w:val="24"/>
          <w:szCs w:val="24"/>
        </w:rPr>
        <w:t>МУНИЦИПАЛ КЫЛДЫТЭТЫСЬ ДЕПУТАТЪЁСЛЭН КЕНЕШСЫ</w:t>
      </w:r>
    </w:p>
    <w:p w14:paraId="2F397D45" w14:textId="77777777" w:rsidR="00182F28" w:rsidRPr="001F56FF" w:rsidRDefault="00182F28" w:rsidP="00182F28">
      <w:pPr>
        <w:rPr>
          <w:b/>
          <w:lang w:val="ru-RU"/>
        </w:rPr>
      </w:pPr>
      <w:r w:rsidRPr="001F56FF">
        <w:rPr>
          <w:lang w:val="ru-RU"/>
        </w:rPr>
        <w:t xml:space="preserve">                                                              </w:t>
      </w:r>
    </w:p>
    <w:p w14:paraId="4B879BB4" w14:textId="77777777" w:rsidR="00182F28" w:rsidRPr="001F56FF" w:rsidRDefault="00182F28" w:rsidP="00182F28">
      <w:pPr>
        <w:pStyle w:val="FR1"/>
        <w:spacing w:line="360" w:lineRule="auto"/>
        <w:ind w:right="261"/>
        <w:rPr>
          <w:b/>
          <w:bCs/>
          <w:sz w:val="24"/>
          <w:szCs w:val="24"/>
        </w:rPr>
      </w:pPr>
      <w:r w:rsidRPr="001F56FF">
        <w:rPr>
          <w:b/>
          <w:bCs/>
          <w:sz w:val="24"/>
          <w:szCs w:val="24"/>
        </w:rPr>
        <w:t>Р Е Ш Е Н И Е</w:t>
      </w:r>
    </w:p>
    <w:p w14:paraId="2C6D27DA" w14:textId="77777777" w:rsidR="00182F28" w:rsidRPr="001F56FF" w:rsidRDefault="00182F28" w:rsidP="00182F28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 w:rsidRPr="001F56FF">
        <w:rPr>
          <w:b/>
          <w:bCs/>
          <w:sz w:val="24"/>
          <w:szCs w:val="24"/>
        </w:rPr>
        <w:t>СОВЕТА ДЕПУТАТОВ</w:t>
      </w:r>
    </w:p>
    <w:p w14:paraId="729E9967" w14:textId="77777777" w:rsidR="00182F28" w:rsidRPr="001F56FF" w:rsidRDefault="00182F28" w:rsidP="00182F28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 w:rsidRPr="001F56FF">
        <w:rPr>
          <w:b/>
          <w:bCs/>
          <w:sz w:val="24"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14:paraId="09C65961" w14:textId="77777777" w:rsidR="00C25510" w:rsidRPr="001F56FF" w:rsidRDefault="00C25510" w:rsidP="00C25510">
      <w:pPr>
        <w:jc w:val="center"/>
        <w:rPr>
          <w:color w:val="000000"/>
          <w:lang w:val="ru-RU" w:eastAsia="ru-RU"/>
        </w:rPr>
      </w:pPr>
      <w:r w:rsidRPr="001F56FF">
        <w:rPr>
          <w:b/>
          <w:bCs/>
          <w:color w:val="000000"/>
          <w:lang w:val="ru-RU" w:eastAsia="ru-RU"/>
        </w:rPr>
        <w:t> </w:t>
      </w:r>
    </w:p>
    <w:p w14:paraId="195FA127" w14:textId="77777777" w:rsidR="00C25510" w:rsidRPr="001F56FF" w:rsidRDefault="00C25510" w:rsidP="00C25510">
      <w:pPr>
        <w:jc w:val="center"/>
        <w:rPr>
          <w:color w:val="000000"/>
          <w:lang w:val="ru-RU" w:eastAsia="ru-RU"/>
        </w:rPr>
      </w:pPr>
      <w:r w:rsidRPr="001F56FF">
        <w:rPr>
          <w:b/>
          <w:bCs/>
          <w:color w:val="000000"/>
          <w:lang w:val="ru-RU" w:eastAsia="ru-RU"/>
        </w:rPr>
        <w:t>О внесении изменений в Устав муниципального образования «Муниципальный округ Кезский район Удмуртской Республики»</w:t>
      </w:r>
    </w:p>
    <w:p w14:paraId="04B61084" w14:textId="77777777" w:rsidR="00C25510" w:rsidRPr="001F56FF" w:rsidRDefault="00C25510" w:rsidP="00C25510">
      <w:pPr>
        <w:ind w:firstLine="567"/>
        <w:jc w:val="both"/>
        <w:rPr>
          <w:color w:val="000000"/>
          <w:lang w:val="ru-RU" w:eastAsia="ru-RU"/>
        </w:rPr>
      </w:pPr>
      <w:r w:rsidRPr="001F56FF">
        <w:rPr>
          <w:color w:val="000000"/>
          <w:lang w:val="ru-RU" w:eastAsia="ru-RU"/>
        </w:rPr>
        <w:t> </w:t>
      </w:r>
    </w:p>
    <w:p w14:paraId="284569C9" w14:textId="77777777" w:rsidR="004710B3" w:rsidRPr="001F56FF" w:rsidRDefault="004710B3" w:rsidP="004710B3">
      <w:pPr>
        <w:ind w:firstLine="708"/>
        <w:jc w:val="both"/>
        <w:rPr>
          <w:b/>
          <w:bCs/>
          <w:color w:val="000000"/>
          <w:lang w:val="ru-RU" w:eastAsia="ru-RU"/>
        </w:rPr>
      </w:pPr>
      <w:r w:rsidRPr="001F56FF">
        <w:rPr>
          <w:color w:val="000000"/>
          <w:spacing w:val="6"/>
          <w:lang w:val="ru-RU" w:eastAsia="ru-RU"/>
        </w:rPr>
        <w:t xml:space="preserve">В </w:t>
      </w:r>
      <w:r w:rsidRPr="001F56FF">
        <w:rPr>
          <w:spacing w:val="6"/>
          <w:lang w:val="ru-RU" w:eastAsia="ru-RU"/>
        </w:rPr>
        <w:t>соответствии с </w:t>
      </w:r>
      <w:hyperlink r:id="rId8" w:tgtFrame="_blank" w:history="1">
        <w:r w:rsidRPr="001F56FF">
          <w:rPr>
            <w:lang w:val="ru-RU" w:eastAsia="ru-RU"/>
          </w:rPr>
          <w:t>Федеральным законом от 6 октября 2003 года № 131-ФЗ</w:t>
        </w:r>
      </w:hyperlink>
      <w:r w:rsidRPr="001F56FF">
        <w:rPr>
          <w:spacing w:val="5"/>
          <w:lang w:val="ru-RU" w:eastAsia="ru-RU"/>
        </w:rPr>
        <w:t> «Об общих принципах организации местного самоуправления в </w:t>
      </w:r>
      <w:r w:rsidRPr="001F56FF">
        <w:rPr>
          <w:spacing w:val="4"/>
          <w:lang w:val="ru-RU" w:eastAsia="ru-RU"/>
        </w:rPr>
        <w:t>Российской Федерации», </w:t>
      </w:r>
      <w:hyperlink r:id="rId9" w:tgtFrame="_blank" w:history="1">
        <w:r w:rsidRPr="001F56FF">
          <w:rPr>
            <w:spacing w:val="4"/>
            <w:lang w:val="ru-RU" w:eastAsia="ru-RU"/>
          </w:rPr>
          <w:t>Уставом</w:t>
        </w:r>
      </w:hyperlink>
      <w:r w:rsidRPr="001F56FF">
        <w:rPr>
          <w:spacing w:val="4"/>
          <w:lang w:val="ru-RU" w:eastAsia="ru-RU"/>
        </w:rPr>
        <w:t> му</w:t>
      </w:r>
      <w:r w:rsidRPr="001F56FF">
        <w:rPr>
          <w:color w:val="000000"/>
          <w:spacing w:val="4"/>
          <w:lang w:val="ru-RU" w:eastAsia="ru-RU"/>
        </w:rPr>
        <w:t>ниципального образования «Муниципальный округ Кезский район Удмуртской Республики» С</w:t>
      </w:r>
      <w:r w:rsidRPr="001F56FF">
        <w:rPr>
          <w:color w:val="000000"/>
          <w:lang w:val="ru-RU" w:eastAsia="ru-RU"/>
        </w:rPr>
        <w:t xml:space="preserve">овет депутатов муниципального образования «Муниципальный округ Кезский район Удмуртской Республики» </w:t>
      </w:r>
      <w:r w:rsidRPr="001F56FF">
        <w:rPr>
          <w:b/>
          <w:bCs/>
          <w:color w:val="000000"/>
          <w:lang w:val="ru-RU" w:eastAsia="ru-RU"/>
        </w:rPr>
        <w:t>РЕШАЕТ:</w:t>
      </w:r>
    </w:p>
    <w:p w14:paraId="09F80C07" w14:textId="77777777" w:rsidR="004710B3" w:rsidRDefault="004710B3" w:rsidP="004710B3">
      <w:pPr>
        <w:ind w:firstLine="708"/>
        <w:jc w:val="both"/>
        <w:rPr>
          <w:color w:val="000000"/>
          <w:spacing w:val="-1"/>
          <w:lang w:val="ru-RU" w:eastAsia="ru-RU"/>
        </w:rPr>
      </w:pPr>
      <w:r w:rsidRPr="001F56FF">
        <w:rPr>
          <w:color w:val="000000"/>
          <w:spacing w:val="-1"/>
          <w:lang w:val="ru-RU" w:eastAsia="ru-RU"/>
        </w:rPr>
        <w:t xml:space="preserve">1. Внести в Устав муниципального образования «Муниципальный округ Кезский район Удмуртской Республики», утвержденный решением Совета депутатов муниципального образования «Муниципальный округ Кезский район Удмуртской Республики» от 9 декабря 2021 года № 81 (с изменениями, внесенными решениями </w:t>
      </w:r>
      <w:r w:rsidRPr="001F56FF">
        <w:rPr>
          <w:color w:val="000000"/>
          <w:spacing w:val="4"/>
          <w:lang w:val="ru-RU" w:eastAsia="ru-RU"/>
        </w:rPr>
        <w:t>С</w:t>
      </w:r>
      <w:r w:rsidRPr="001F56FF">
        <w:rPr>
          <w:color w:val="000000"/>
          <w:lang w:val="ru-RU" w:eastAsia="ru-RU"/>
        </w:rPr>
        <w:t xml:space="preserve">овета депутатов муниципального образования «Муниципальный округ Кезский район Удмуртской Республики» </w:t>
      </w:r>
      <w:r w:rsidRPr="001F56FF">
        <w:rPr>
          <w:color w:val="000000"/>
          <w:spacing w:val="-1"/>
          <w:lang w:val="ru-RU" w:eastAsia="ru-RU"/>
        </w:rPr>
        <w:t>от 16.02.2023 № 307, от 27.10.2023 № 349, от 21.12.2023 № 396), следующие изменения:</w:t>
      </w:r>
    </w:p>
    <w:p w14:paraId="0BF23160" w14:textId="77777777" w:rsidR="004710B3" w:rsidRPr="0049284D" w:rsidRDefault="004710B3" w:rsidP="004710B3">
      <w:pPr>
        <w:ind w:firstLine="708"/>
        <w:jc w:val="both"/>
        <w:rPr>
          <w:rFonts w:eastAsia="Calibri"/>
          <w:lang w:val="ru-RU" w:eastAsia="en-US"/>
        </w:rPr>
      </w:pPr>
      <w:r>
        <w:rPr>
          <w:rFonts w:eastAsia="Calibri"/>
          <w:lang w:val="ru-RU" w:eastAsia="en-US"/>
        </w:rPr>
        <w:t xml:space="preserve">1) </w:t>
      </w:r>
      <w:r w:rsidRPr="00015256">
        <w:rPr>
          <w:rFonts w:eastAsia="Calibri"/>
          <w:lang w:val="ru-RU" w:eastAsia="en-US"/>
        </w:rPr>
        <w:t>в статье 4</w:t>
      </w:r>
      <w:r>
        <w:rPr>
          <w:rFonts w:eastAsia="Calibri"/>
          <w:lang w:val="ru-RU" w:eastAsia="en-US"/>
        </w:rPr>
        <w:t xml:space="preserve"> </w:t>
      </w:r>
      <w:r w:rsidRPr="00015256">
        <w:rPr>
          <w:rFonts w:eastAsia="Calibri"/>
          <w:lang w:val="ru-RU" w:eastAsia="en-US"/>
        </w:rPr>
        <w:t xml:space="preserve">слова «герб и флаг» в соответствующем падеже заменить словами </w:t>
      </w:r>
      <w:r w:rsidRPr="00015256">
        <w:rPr>
          <w:color w:val="000000"/>
          <w:spacing w:val="-1"/>
          <w:lang w:val="ru-RU" w:eastAsia="ru-RU"/>
        </w:rPr>
        <w:t xml:space="preserve">«герб, флаг и гимн» в соответствующем падеже; </w:t>
      </w:r>
    </w:p>
    <w:p w14:paraId="655CF8A1" w14:textId="77777777" w:rsidR="004710B3" w:rsidRPr="00015256" w:rsidRDefault="004710B3" w:rsidP="004710B3">
      <w:pPr>
        <w:ind w:left="709"/>
        <w:rPr>
          <w:rFonts w:eastAsia="Calibri"/>
          <w:lang w:val="ru-RU" w:eastAsia="en-US"/>
        </w:rPr>
      </w:pPr>
      <w:r>
        <w:rPr>
          <w:rFonts w:eastAsia="Calibri"/>
          <w:lang w:val="ru-RU" w:eastAsia="en-US"/>
        </w:rPr>
        <w:t xml:space="preserve">2)  </w:t>
      </w:r>
      <w:r w:rsidRPr="0049284D">
        <w:rPr>
          <w:rFonts w:eastAsia="Calibri"/>
          <w:lang w:val="ru-RU" w:eastAsia="en-US"/>
        </w:rPr>
        <w:t>в статье 7:</w:t>
      </w:r>
    </w:p>
    <w:p w14:paraId="3ABB20A4" w14:textId="77777777" w:rsidR="004710B3" w:rsidRPr="001F56FF" w:rsidRDefault="004710B3" w:rsidP="004710B3">
      <w:pPr>
        <w:ind w:firstLine="708"/>
        <w:jc w:val="both"/>
        <w:rPr>
          <w:rFonts w:eastAsia="Calibri"/>
          <w:lang w:val="ru-RU" w:eastAsia="en-US"/>
        </w:rPr>
      </w:pPr>
      <w:r w:rsidRPr="001F56FF">
        <w:rPr>
          <w:rFonts w:eastAsia="Calibri"/>
          <w:lang w:val="ru-RU" w:eastAsia="en-US"/>
        </w:rPr>
        <w:t>пункт 15 дополнить словами «,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муниципального округа»;</w:t>
      </w:r>
    </w:p>
    <w:p w14:paraId="37DFF97D" w14:textId="77777777" w:rsidR="004710B3" w:rsidRPr="001F56FF" w:rsidRDefault="004710B3" w:rsidP="004710B3">
      <w:pPr>
        <w:ind w:firstLine="708"/>
        <w:jc w:val="both"/>
        <w:rPr>
          <w:rFonts w:eastAsia="Calibri"/>
          <w:lang w:val="ru-RU" w:eastAsia="en-US"/>
        </w:rPr>
      </w:pPr>
      <w:r w:rsidRPr="001F56FF">
        <w:rPr>
          <w:rFonts w:eastAsia="Calibri"/>
          <w:lang w:val="ru-RU" w:eastAsia="en-US"/>
        </w:rPr>
        <w:t>в пункте 36 слова «создание, развитие и обеспечение охраны лечебно-оздоровительных местностей и курортов местного значения на территории муниципального округа, а также» исключить;</w:t>
      </w:r>
    </w:p>
    <w:p w14:paraId="2672F5F2" w14:textId="77777777" w:rsidR="004710B3" w:rsidRPr="001F56FF" w:rsidRDefault="004710B3" w:rsidP="004710B3">
      <w:pPr>
        <w:ind w:firstLine="708"/>
        <w:jc w:val="both"/>
        <w:rPr>
          <w:rFonts w:eastAsia="Calibri"/>
          <w:lang w:val="ru-RU" w:eastAsia="en-US"/>
        </w:rPr>
      </w:pPr>
      <w:r w:rsidRPr="001F56FF">
        <w:rPr>
          <w:rFonts w:eastAsia="Calibri"/>
          <w:lang w:val="ru-RU" w:eastAsia="en-US"/>
        </w:rPr>
        <w:t>пункт 40 изложить в следующей редакции:</w:t>
      </w:r>
    </w:p>
    <w:p w14:paraId="23520DF9" w14:textId="77777777" w:rsidR="004710B3" w:rsidRPr="001F56FF" w:rsidRDefault="004710B3" w:rsidP="004710B3">
      <w:pPr>
        <w:ind w:firstLine="708"/>
        <w:jc w:val="both"/>
        <w:rPr>
          <w:rFonts w:eastAsia="Calibri"/>
          <w:lang w:val="ru-RU" w:eastAsia="en-US"/>
        </w:rPr>
      </w:pPr>
      <w:r w:rsidRPr="001F56FF">
        <w:rPr>
          <w:rFonts w:eastAsia="Calibri"/>
          <w:lang w:val="ru-RU" w:eastAsia="en-US"/>
        </w:rPr>
        <w:t>«40)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муниципальном округе</w:t>
      </w:r>
      <w:r>
        <w:rPr>
          <w:rFonts w:eastAsia="Calibri"/>
          <w:lang w:val="ru-RU" w:eastAsia="en-US"/>
        </w:rPr>
        <w:t>;</w:t>
      </w:r>
      <w:r w:rsidRPr="001F56FF">
        <w:rPr>
          <w:rFonts w:eastAsia="Calibri"/>
          <w:lang w:val="ru-RU" w:eastAsia="en-US"/>
        </w:rPr>
        <w:t>»;</w:t>
      </w:r>
    </w:p>
    <w:p w14:paraId="1DEEC0C2" w14:textId="77777777" w:rsidR="004710B3" w:rsidRPr="001F56FF" w:rsidRDefault="004710B3" w:rsidP="004710B3">
      <w:pPr>
        <w:ind w:firstLine="708"/>
        <w:jc w:val="both"/>
        <w:rPr>
          <w:rFonts w:eastAsia="Calibri"/>
          <w:lang w:val="ru-RU" w:eastAsia="en-US"/>
        </w:rPr>
      </w:pPr>
      <w:r w:rsidRPr="001F56FF">
        <w:rPr>
          <w:rFonts w:eastAsia="Calibri"/>
          <w:lang w:val="ru-RU" w:eastAsia="en-US"/>
        </w:rPr>
        <w:t>пункт 41 дополнить словами «, а также правил использования водных объектов для рекреационных целей»;</w:t>
      </w:r>
    </w:p>
    <w:p w14:paraId="6B6587E6" w14:textId="77777777" w:rsidR="004710B3" w:rsidRPr="001F56FF" w:rsidRDefault="004710B3" w:rsidP="004710B3">
      <w:pPr>
        <w:ind w:firstLine="708"/>
        <w:jc w:val="both"/>
        <w:rPr>
          <w:rFonts w:eastAsia="Calibri"/>
          <w:lang w:val="ru-RU" w:eastAsia="en-US"/>
        </w:rPr>
      </w:pPr>
      <w:r w:rsidRPr="001F56FF">
        <w:rPr>
          <w:rFonts w:eastAsia="Calibri"/>
          <w:lang w:val="ru-RU" w:eastAsia="en-US"/>
        </w:rPr>
        <w:t>после пункта 47 дополнить новыми абзацами следующего содержания:</w:t>
      </w:r>
    </w:p>
    <w:p w14:paraId="311B6FF4" w14:textId="77777777" w:rsidR="004710B3" w:rsidRPr="001F56FF" w:rsidRDefault="004710B3" w:rsidP="004710B3">
      <w:pPr>
        <w:ind w:firstLine="708"/>
        <w:jc w:val="both"/>
        <w:rPr>
          <w:rFonts w:eastAsia="Calibri"/>
          <w:lang w:val="ru-RU" w:eastAsia="en-US"/>
        </w:rPr>
      </w:pPr>
      <w:r w:rsidRPr="001F56FF">
        <w:rPr>
          <w:rFonts w:eastAsia="Calibri"/>
          <w:lang w:val="ru-RU" w:eastAsia="en-US"/>
        </w:rPr>
        <w:t>«48) 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муниципального округа;</w:t>
      </w:r>
    </w:p>
    <w:p w14:paraId="04A29E9D" w14:textId="77777777" w:rsidR="004710B3" w:rsidRPr="001F56FF" w:rsidRDefault="004710B3" w:rsidP="004710B3">
      <w:pPr>
        <w:ind w:firstLine="708"/>
        <w:jc w:val="both"/>
        <w:rPr>
          <w:rFonts w:eastAsia="Calibri"/>
          <w:lang w:val="ru-RU" w:eastAsia="en-US"/>
        </w:rPr>
      </w:pPr>
    </w:p>
    <w:p w14:paraId="6DAB9EA3" w14:textId="77777777" w:rsidR="004710B3" w:rsidRPr="001F56FF" w:rsidRDefault="004710B3" w:rsidP="004710B3">
      <w:pPr>
        <w:ind w:firstLine="708"/>
        <w:jc w:val="both"/>
        <w:rPr>
          <w:rFonts w:eastAsia="Calibri"/>
          <w:lang w:val="ru-RU" w:eastAsia="en-US"/>
        </w:rPr>
      </w:pPr>
      <w:r w:rsidRPr="001F56FF">
        <w:rPr>
          <w:rFonts w:eastAsia="Calibri"/>
          <w:lang w:val="ru-RU" w:eastAsia="en-US"/>
        </w:rPr>
        <w:lastRenderedPageBreak/>
        <w:t xml:space="preserve">49) осуществление учета личных подсобных хозяйств, которые ведут граждане в соответствии с Федеральным законом от 7 июля 2003 года № 112-ФЗ «О личном подсобном хозяйстве», в </w:t>
      </w:r>
      <w:proofErr w:type="spellStart"/>
      <w:r w:rsidRPr="001F56FF">
        <w:rPr>
          <w:rFonts w:eastAsia="Calibri"/>
          <w:lang w:val="ru-RU" w:eastAsia="en-US"/>
        </w:rPr>
        <w:t>похозяйственных</w:t>
      </w:r>
      <w:proofErr w:type="spellEnd"/>
      <w:r w:rsidRPr="001F56FF">
        <w:rPr>
          <w:rFonts w:eastAsia="Calibri"/>
          <w:lang w:val="ru-RU" w:eastAsia="en-US"/>
        </w:rPr>
        <w:t xml:space="preserve"> книгах</w:t>
      </w:r>
      <w:r>
        <w:rPr>
          <w:rFonts w:eastAsia="Calibri"/>
          <w:lang w:val="ru-RU" w:eastAsia="en-US"/>
        </w:rPr>
        <w:t>.</w:t>
      </w:r>
      <w:r w:rsidRPr="001F56FF">
        <w:rPr>
          <w:rFonts w:eastAsia="Calibri"/>
          <w:lang w:val="ru-RU" w:eastAsia="en-US"/>
        </w:rPr>
        <w:t>»</w:t>
      </w:r>
      <w:r>
        <w:rPr>
          <w:rFonts w:eastAsia="Calibri"/>
          <w:lang w:val="ru-RU" w:eastAsia="en-US"/>
        </w:rPr>
        <w:t>;</w:t>
      </w:r>
    </w:p>
    <w:p w14:paraId="6BF1B67E" w14:textId="49B42A4D" w:rsidR="004710B3" w:rsidRPr="001F56FF" w:rsidRDefault="004710B3" w:rsidP="004710B3">
      <w:pPr>
        <w:ind w:firstLine="708"/>
        <w:jc w:val="both"/>
        <w:rPr>
          <w:rFonts w:eastAsia="Calibri"/>
          <w:lang w:val="ru-RU" w:eastAsia="en-US"/>
        </w:rPr>
      </w:pPr>
      <w:r>
        <w:rPr>
          <w:rFonts w:eastAsia="Calibri"/>
          <w:lang w:val="ru-RU" w:eastAsia="en-US"/>
        </w:rPr>
        <w:t>3)</w:t>
      </w:r>
      <w:r w:rsidRPr="001F56FF">
        <w:rPr>
          <w:rFonts w:eastAsia="Calibri"/>
          <w:lang w:val="ru-RU" w:eastAsia="en-US"/>
        </w:rPr>
        <w:t xml:space="preserve"> пункт 43 статьи 26 изложить в следующей редакции:</w:t>
      </w:r>
    </w:p>
    <w:p w14:paraId="32F2F38A" w14:textId="77777777" w:rsidR="004710B3" w:rsidRPr="001F56FF" w:rsidRDefault="004710B3" w:rsidP="004710B3">
      <w:pPr>
        <w:ind w:firstLine="708"/>
        <w:jc w:val="both"/>
        <w:rPr>
          <w:rFonts w:eastAsia="Calibri"/>
          <w:lang w:val="ru-RU" w:eastAsia="en-US"/>
        </w:rPr>
      </w:pPr>
      <w:r w:rsidRPr="001F56FF">
        <w:rPr>
          <w:rFonts w:eastAsia="Calibri"/>
          <w:lang w:val="ru-RU" w:eastAsia="en-US"/>
        </w:rPr>
        <w:t>«43) 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муниципального образования официальной информации</w:t>
      </w:r>
      <w:r>
        <w:rPr>
          <w:rFonts w:eastAsia="Calibri"/>
          <w:lang w:val="ru-RU" w:eastAsia="en-US"/>
        </w:rPr>
        <w:t>;</w:t>
      </w:r>
      <w:r w:rsidRPr="001F56FF">
        <w:rPr>
          <w:rFonts w:eastAsia="Calibri"/>
          <w:lang w:val="ru-RU" w:eastAsia="en-US"/>
        </w:rPr>
        <w:t>»</w:t>
      </w:r>
      <w:r>
        <w:rPr>
          <w:rFonts w:eastAsia="Calibri"/>
          <w:lang w:val="ru-RU" w:eastAsia="en-US"/>
        </w:rPr>
        <w:t>;</w:t>
      </w:r>
    </w:p>
    <w:p w14:paraId="2D75C109" w14:textId="6741284E" w:rsidR="004710B3" w:rsidRPr="001F56FF" w:rsidRDefault="004710B3" w:rsidP="004710B3">
      <w:pPr>
        <w:ind w:left="709"/>
        <w:jc w:val="both"/>
        <w:rPr>
          <w:rFonts w:eastAsia="Calibri"/>
          <w:lang w:val="ru-RU" w:eastAsia="en-US"/>
        </w:rPr>
      </w:pPr>
      <w:r>
        <w:rPr>
          <w:rFonts w:eastAsia="Calibri"/>
          <w:lang w:val="ru-RU" w:eastAsia="en-US"/>
        </w:rPr>
        <w:t>4)</w:t>
      </w:r>
      <w:r w:rsidRPr="001F56FF">
        <w:rPr>
          <w:rFonts w:eastAsia="Calibri"/>
          <w:lang w:val="ru-RU" w:eastAsia="en-US"/>
        </w:rPr>
        <w:t xml:space="preserve"> часть 8 статьи 28 дополнить пунктом 9.1 следующего содержания:</w:t>
      </w:r>
    </w:p>
    <w:p w14:paraId="197B5030" w14:textId="77777777" w:rsidR="004710B3" w:rsidRPr="001F56FF" w:rsidRDefault="004710B3" w:rsidP="004710B3">
      <w:pPr>
        <w:ind w:firstLine="708"/>
        <w:jc w:val="both"/>
        <w:rPr>
          <w:rFonts w:eastAsia="Calibri"/>
          <w:lang w:val="ru-RU" w:eastAsia="en-US"/>
        </w:rPr>
      </w:pPr>
      <w:r w:rsidRPr="001F56FF">
        <w:rPr>
          <w:rFonts w:eastAsia="Calibri"/>
          <w:lang w:val="ru-RU" w:eastAsia="en-US"/>
        </w:rPr>
        <w:t>«9.1) приобретения им статуса иностранного агента;»;</w:t>
      </w:r>
    </w:p>
    <w:p w14:paraId="2ABFF3B7" w14:textId="77777777" w:rsidR="004710B3" w:rsidRPr="001F56FF" w:rsidRDefault="004710B3" w:rsidP="004710B3">
      <w:pPr>
        <w:ind w:left="709"/>
        <w:jc w:val="both"/>
        <w:rPr>
          <w:rFonts w:eastAsia="Calibri"/>
          <w:lang w:val="ru-RU" w:eastAsia="en-US"/>
        </w:rPr>
      </w:pPr>
      <w:r>
        <w:rPr>
          <w:rFonts w:eastAsia="Calibri"/>
          <w:lang w:val="ru-RU" w:eastAsia="en-US"/>
        </w:rPr>
        <w:t>5</w:t>
      </w:r>
      <w:r w:rsidRPr="001F56FF">
        <w:rPr>
          <w:rFonts w:eastAsia="Calibri"/>
          <w:lang w:val="ru-RU" w:eastAsia="en-US"/>
        </w:rPr>
        <w:t>) в статье 32:</w:t>
      </w:r>
    </w:p>
    <w:p w14:paraId="20F588C0" w14:textId="77777777" w:rsidR="004710B3" w:rsidRPr="001F56FF" w:rsidRDefault="004710B3" w:rsidP="004710B3">
      <w:pPr>
        <w:ind w:firstLine="708"/>
        <w:jc w:val="both"/>
        <w:rPr>
          <w:rFonts w:eastAsia="Calibri"/>
          <w:lang w:val="ru-RU" w:eastAsia="en-US"/>
        </w:rPr>
      </w:pPr>
      <w:r w:rsidRPr="001F56FF">
        <w:rPr>
          <w:rFonts w:eastAsia="Calibri"/>
          <w:lang w:val="ru-RU" w:eastAsia="en-US"/>
        </w:rPr>
        <w:t>в пункте 5 слова «федеральными законами» заменить словами «Федеральным законом «Об общих принципах организации местного самоуправления в Российской Федерации»;</w:t>
      </w:r>
    </w:p>
    <w:p w14:paraId="068BFC5B" w14:textId="77777777" w:rsidR="004710B3" w:rsidRPr="001F56FF" w:rsidRDefault="004710B3" w:rsidP="004710B3">
      <w:pPr>
        <w:ind w:firstLine="708"/>
        <w:jc w:val="both"/>
        <w:rPr>
          <w:rFonts w:eastAsia="Calibri"/>
          <w:lang w:val="ru-RU" w:eastAsia="en-US"/>
        </w:rPr>
      </w:pPr>
      <w:r w:rsidRPr="001F56FF">
        <w:rPr>
          <w:rFonts w:eastAsia="Calibri"/>
          <w:lang w:val="ru-RU" w:eastAsia="en-US"/>
        </w:rPr>
        <w:t>пункт 18 дополнить словами «,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муниципального округа»;</w:t>
      </w:r>
    </w:p>
    <w:p w14:paraId="435CD0ED" w14:textId="77777777" w:rsidR="004710B3" w:rsidRPr="001F56FF" w:rsidRDefault="004710B3" w:rsidP="004710B3">
      <w:pPr>
        <w:ind w:firstLine="708"/>
        <w:jc w:val="both"/>
        <w:rPr>
          <w:rFonts w:eastAsia="Calibri"/>
          <w:lang w:val="ru-RU" w:eastAsia="en-US"/>
        </w:rPr>
      </w:pPr>
      <w:r w:rsidRPr="001F56FF">
        <w:rPr>
          <w:rFonts w:eastAsia="Calibri"/>
          <w:lang w:val="ru-RU" w:eastAsia="en-US"/>
        </w:rPr>
        <w:t>в пункте 39 слова «создание, развитие и обеспечение охраны лечебно-оздоровительных местностей и курортов местного значения на территории муниципального округа, а также» исключить;</w:t>
      </w:r>
    </w:p>
    <w:p w14:paraId="5AC7F1D5" w14:textId="77777777" w:rsidR="004710B3" w:rsidRPr="001F56FF" w:rsidRDefault="004710B3" w:rsidP="004710B3">
      <w:pPr>
        <w:ind w:firstLine="708"/>
        <w:jc w:val="both"/>
        <w:rPr>
          <w:rFonts w:eastAsia="Calibri"/>
          <w:lang w:val="ru-RU" w:eastAsia="en-US"/>
        </w:rPr>
      </w:pPr>
      <w:r w:rsidRPr="001F56FF">
        <w:rPr>
          <w:rFonts w:eastAsia="Calibri"/>
          <w:lang w:val="ru-RU" w:eastAsia="en-US"/>
        </w:rPr>
        <w:t xml:space="preserve">пункт 43 изложить в следующей редакции: </w:t>
      </w:r>
    </w:p>
    <w:p w14:paraId="43955B22" w14:textId="77777777" w:rsidR="004710B3" w:rsidRPr="001F56FF" w:rsidRDefault="004710B3" w:rsidP="004710B3">
      <w:pPr>
        <w:ind w:firstLine="708"/>
        <w:jc w:val="both"/>
        <w:rPr>
          <w:rFonts w:eastAsia="Calibri"/>
          <w:lang w:val="ru-RU" w:eastAsia="en-US"/>
        </w:rPr>
      </w:pPr>
      <w:r w:rsidRPr="001F56FF">
        <w:rPr>
          <w:rFonts w:eastAsia="Calibri"/>
          <w:lang w:val="ru-RU" w:eastAsia="en-US"/>
        </w:rPr>
        <w:t>«43)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муниципальном округе</w:t>
      </w:r>
      <w:r>
        <w:rPr>
          <w:rFonts w:eastAsia="Calibri"/>
          <w:lang w:val="ru-RU" w:eastAsia="en-US"/>
        </w:rPr>
        <w:t>;</w:t>
      </w:r>
      <w:r w:rsidRPr="001F56FF">
        <w:rPr>
          <w:rFonts w:eastAsia="Calibri"/>
          <w:lang w:val="ru-RU" w:eastAsia="en-US"/>
        </w:rPr>
        <w:t>»;</w:t>
      </w:r>
    </w:p>
    <w:p w14:paraId="53D610A0" w14:textId="77777777" w:rsidR="004710B3" w:rsidRPr="001F56FF" w:rsidRDefault="004710B3" w:rsidP="004710B3">
      <w:pPr>
        <w:ind w:firstLine="708"/>
        <w:jc w:val="both"/>
        <w:rPr>
          <w:rFonts w:eastAsia="Calibri"/>
          <w:lang w:val="ru-RU" w:eastAsia="en-US"/>
        </w:rPr>
      </w:pPr>
      <w:r w:rsidRPr="001F56FF">
        <w:rPr>
          <w:rFonts w:eastAsia="Calibri"/>
          <w:lang w:val="ru-RU" w:eastAsia="en-US"/>
        </w:rPr>
        <w:t>пункт 44 дополнить словами «, а также правил использования водных объектов для рекреационных целей»;</w:t>
      </w:r>
    </w:p>
    <w:p w14:paraId="5648ABD5" w14:textId="77777777" w:rsidR="004710B3" w:rsidRPr="00736FB5" w:rsidRDefault="004710B3" w:rsidP="004710B3">
      <w:pPr>
        <w:ind w:firstLine="708"/>
        <w:jc w:val="both"/>
        <w:rPr>
          <w:rFonts w:eastAsia="Calibri"/>
          <w:lang w:val="ru-RU" w:eastAsia="en-US"/>
        </w:rPr>
      </w:pPr>
      <w:r w:rsidRPr="001F56FF">
        <w:rPr>
          <w:rFonts w:eastAsia="Calibri"/>
          <w:lang w:val="ru-RU" w:eastAsia="en-US"/>
        </w:rPr>
        <w:t xml:space="preserve">дополнить пунктами </w:t>
      </w:r>
      <w:r w:rsidRPr="00736FB5">
        <w:rPr>
          <w:rFonts w:eastAsia="Calibri"/>
          <w:lang w:val="ru-RU" w:eastAsia="en-US"/>
        </w:rPr>
        <w:t>59.1, 59.2 следующего содержания:</w:t>
      </w:r>
    </w:p>
    <w:p w14:paraId="3CF4DED3" w14:textId="77777777" w:rsidR="004710B3" w:rsidRDefault="004710B3" w:rsidP="004710B3">
      <w:pPr>
        <w:ind w:firstLine="708"/>
        <w:jc w:val="both"/>
        <w:rPr>
          <w:rFonts w:eastAsia="Calibri"/>
          <w:lang w:val="ru-RU" w:eastAsia="en-US"/>
        </w:rPr>
      </w:pPr>
      <w:r w:rsidRPr="00736FB5">
        <w:rPr>
          <w:rFonts w:eastAsia="Calibri"/>
          <w:lang w:val="ru-RU" w:eastAsia="en-US"/>
        </w:rPr>
        <w:t>«59.1) 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муниципального округа;</w:t>
      </w:r>
    </w:p>
    <w:p w14:paraId="19151354" w14:textId="77777777" w:rsidR="004710B3" w:rsidRPr="001F56FF" w:rsidRDefault="004710B3" w:rsidP="004710B3">
      <w:pPr>
        <w:ind w:firstLine="708"/>
        <w:jc w:val="both"/>
        <w:rPr>
          <w:rFonts w:eastAsia="Calibri"/>
          <w:lang w:val="ru-RU" w:eastAsia="en-US"/>
        </w:rPr>
      </w:pPr>
      <w:r>
        <w:rPr>
          <w:rFonts w:eastAsia="Calibri"/>
          <w:lang w:val="ru-RU" w:eastAsia="en-US"/>
        </w:rPr>
        <w:t xml:space="preserve">59.2) </w:t>
      </w:r>
      <w:r w:rsidRPr="001F56FF">
        <w:rPr>
          <w:rFonts w:eastAsia="Calibri"/>
          <w:lang w:val="ru-RU" w:eastAsia="en-US"/>
        </w:rPr>
        <w:t xml:space="preserve">осуществление учета личных подсобных хозяйств, которые ведут граждане в соответствии с Федеральным законом от 7 июля 2003 года № 112-ФЗ «О личном подсобном хозяйстве», в </w:t>
      </w:r>
      <w:proofErr w:type="spellStart"/>
      <w:r w:rsidRPr="001F56FF">
        <w:rPr>
          <w:rFonts w:eastAsia="Calibri"/>
          <w:lang w:val="ru-RU" w:eastAsia="en-US"/>
        </w:rPr>
        <w:t>похозяйственных</w:t>
      </w:r>
      <w:proofErr w:type="spellEnd"/>
      <w:r w:rsidRPr="001F56FF">
        <w:rPr>
          <w:rFonts w:eastAsia="Calibri"/>
          <w:lang w:val="ru-RU" w:eastAsia="en-US"/>
        </w:rPr>
        <w:t xml:space="preserve"> книгах</w:t>
      </w:r>
      <w:r>
        <w:rPr>
          <w:rFonts w:eastAsia="Calibri"/>
          <w:lang w:val="ru-RU" w:eastAsia="en-US"/>
        </w:rPr>
        <w:t>;</w:t>
      </w:r>
      <w:r w:rsidRPr="001F56FF">
        <w:rPr>
          <w:rFonts w:eastAsia="Calibri"/>
          <w:lang w:val="ru-RU" w:eastAsia="en-US"/>
        </w:rPr>
        <w:t>»</w:t>
      </w:r>
      <w:r>
        <w:rPr>
          <w:rFonts w:eastAsia="Calibri"/>
          <w:lang w:val="ru-RU" w:eastAsia="en-US"/>
        </w:rPr>
        <w:t>;</w:t>
      </w:r>
    </w:p>
    <w:p w14:paraId="58934CB7" w14:textId="77777777" w:rsidR="004710B3" w:rsidRPr="001F56FF" w:rsidRDefault="004710B3" w:rsidP="004710B3">
      <w:pPr>
        <w:ind w:firstLine="708"/>
        <w:jc w:val="both"/>
        <w:rPr>
          <w:rFonts w:eastAsia="Calibri"/>
          <w:lang w:val="ru-RU" w:eastAsia="en-US"/>
        </w:rPr>
      </w:pPr>
      <w:r>
        <w:rPr>
          <w:rFonts w:eastAsia="Calibri"/>
          <w:lang w:val="ru-RU" w:eastAsia="en-US"/>
        </w:rPr>
        <w:t>6</w:t>
      </w:r>
      <w:r w:rsidRPr="001F56FF">
        <w:rPr>
          <w:rFonts w:eastAsia="Calibri"/>
          <w:lang w:val="ru-RU" w:eastAsia="en-US"/>
        </w:rPr>
        <w:t>) в статье 35:</w:t>
      </w:r>
    </w:p>
    <w:p w14:paraId="25F2E219" w14:textId="77777777" w:rsidR="004710B3" w:rsidRPr="001F56FF" w:rsidRDefault="004710B3" w:rsidP="004710B3">
      <w:pPr>
        <w:ind w:firstLine="708"/>
        <w:jc w:val="both"/>
        <w:rPr>
          <w:rFonts w:eastAsia="Calibri"/>
          <w:lang w:val="ru-RU" w:eastAsia="en-US"/>
        </w:rPr>
      </w:pPr>
      <w:r w:rsidRPr="001F56FF">
        <w:rPr>
          <w:rFonts w:eastAsia="Calibri"/>
          <w:lang w:val="ru-RU" w:eastAsia="en-US"/>
        </w:rPr>
        <w:t>в наименовании слова «Социальные гарантии и гарантии трудовых прав» заменить словами «Гарантии осуществления полномочий»;</w:t>
      </w:r>
    </w:p>
    <w:p w14:paraId="71D895D9" w14:textId="77777777" w:rsidR="004710B3" w:rsidRPr="001F56FF" w:rsidRDefault="004710B3" w:rsidP="004710B3">
      <w:pPr>
        <w:ind w:firstLine="708"/>
        <w:jc w:val="both"/>
        <w:rPr>
          <w:rFonts w:eastAsia="Calibri"/>
          <w:lang w:val="ru-RU" w:eastAsia="en-US"/>
        </w:rPr>
      </w:pPr>
      <w:r w:rsidRPr="001F56FF">
        <w:rPr>
          <w:rFonts w:eastAsia="Calibri"/>
          <w:lang w:val="ru-RU" w:eastAsia="en-US"/>
        </w:rPr>
        <w:t>часть 1 дополнить пунктом 5 следующего содержания:</w:t>
      </w:r>
    </w:p>
    <w:p w14:paraId="1CF98B96" w14:textId="77777777" w:rsidR="004710B3" w:rsidRPr="001F56FF" w:rsidRDefault="004710B3" w:rsidP="004710B3">
      <w:pPr>
        <w:ind w:firstLine="708"/>
        <w:jc w:val="both"/>
        <w:rPr>
          <w:rFonts w:eastAsia="Calibri"/>
          <w:lang w:val="ru-RU" w:eastAsia="en-US"/>
        </w:rPr>
      </w:pPr>
      <w:r w:rsidRPr="001F56FF">
        <w:rPr>
          <w:rFonts w:eastAsia="Calibri"/>
          <w:lang w:val="ru-RU" w:eastAsia="en-US"/>
        </w:rPr>
        <w:t>«5)</w:t>
      </w:r>
      <w:r w:rsidRPr="001F56FF">
        <w:rPr>
          <w:lang w:val="ru-RU"/>
        </w:rPr>
        <w:t xml:space="preserve"> </w:t>
      </w:r>
      <w:r w:rsidRPr="001F56FF">
        <w:rPr>
          <w:rFonts w:eastAsia="Calibri"/>
          <w:lang w:val="ru-RU" w:eastAsia="en-US"/>
        </w:rPr>
        <w:t>предоставление служебного транспорта или компенсация за использование личного транспорта в служебных целях и возмещение расходов, связанных с его использованием.»;</w:t>
      </w:r>
    </w:p>
    <w:p w14:paraId="2C6CC6BF" w14:textId="77777777" w:rsidR="004710B3" w:rsidRPr="001F56FF" w:rsidRDefault="004710B3" w:rsidP="004710B3">
      <w:pPr>
        <w:ind w:firstLine="708"/>
        <w:jc w:val="both"/>
        <w:rPr>
          <w:rFonts w:eastAsia="Calibri"/>
          <w:lang w:val="ru-RU" w:eastAsia="en-US"/>
        </w:rPr>
      </w:pPr>
      <w:r>
        <w:rPr>
          <w:rFonts w:eastAsia="Calibri"/>
          <w:lang w:val="ru-RU" w:eastAsia="en-US"/>
        </w:rPr>
        <w:t>7</w:t>
      </w:r>
      <w:r w:rsidRPr="001F56FF">
        <w:rPr>
          <w:rFonts w:eastAsia="Calibri"/>
          <w:lang w:val="ru-RU" w:eastAsia="en-US"/>
        </w:rPr>
        <w:t>) в статье 40:</w:t>
      </w:r>
    </w:p>
    <w:p w14:paraId="64114B47" w14:textId="77777777" w:rsidR="004710B3" w:rsidRPr="001F56FF" w:rsidRDefault="004710B3" w:rsidP="004710B3">
      <w:pPr>
        <w:ind w:firstLine="708"/>
        <w:jc w:val="both"/>
        <w:rPr>
          <w:rFonts w:eastAsia="Calibri"/>
          <w:lang w:val="ru-RU" w:eastAsia="en-US"/>
        </w:rPr>
      </w:pPr>
      <w:r w:rsidRPr="001F56FF">
        <w:rPr>
          <w:rFonts w:eastAsia="Calibri"/>
          <w:lang w:val="ru-RU" w:eastAsia="en-US"/>
        </w:rPr>
        <w:t>в наименовании слова «опубликования (обнародования)» заменить слов</w:t>
      </w:r>
      <w:r>
        <w:rPr>
          <w:rFonts w:eastAsia="Calibri"/>
          <w:lang w:val="ru-RU" w:eastAsia="en-US"/>
        </w:rPr>
        <w:t>ом</w:t>
      </w:r>
      <w:r w:rsidRPr="001F56FF">
        <w:rPr>
          <w:rFonts w:eastAsia="Calibri"/>
          <w:lang w:val="ru-RU" w:eastAsia="en-US"/>
        </w:rPr>
        <w:t xml:space="preserve"> «обнародования»;</w:t>
      </w:r>
    </w:p>
    <w:p w14:paraId="0681BDFC" w14:textId="77777777" w:rsidR="004710B3" w:rsidRPr="001F56FF" w:rsidRDefault="004710B3" w:rsidP="004710B3">
      <w:pPr>
        <w:ind w:firstLine="708"/>
        <w:jc w:val="both"/>
        <w:rPr>
          <w:rFonts w:eastAsia="Calibri"/>
          <w:lang w:val="ru-RU" w:eastAsia="en-US"/>
        </w:rPr>
      </w:pPr>
      <w:r w:rsidRPr="001F56FF">
        <w:rPr>
          <w:rFonts w:eastAsia="Calibri"/>
          <w:lang w:val="ru-RU" w:eastAsia="en-US"/>
        </w:rPr>
        <w:t>по тексту слова «опубликование (обнародование)» в соответствующем падеже заменить словом «обнародование» в соответствующем падеже;</w:t>
      </w:r>
    </w:p>
    <w:p w14:paraId="3A622232" w14:textId="77777777" w:rsidR="004710B3" w:rsidRPr="001F56FF" w:rsidRDefault="004710B3" w:rsidP="004710B3">
      <w:pPr>
        <w:ind w:firstLine="708"/>
        <w:jc w:val="both"/>
        <w:rPr>
          <w:rFonts w:eastAsia="Calibri"/>
          <w:lang w:val="ru-RU" w:eastAsia="en-US"/>
        </w:rPr>
      </w:pPr>
      <w:r>
        <w:rPr>
          <w:rFonts w:eastAsia="Calibri"/>
          <w:lang w:val="ru-RU" w:eastAsia="en-US"/>
        </w:rPr>
        <w:t>8</w:t>
      </w:r>
      <w:r w:rsidRPr="001F56FF">
        <w:rPr>
          <w:rFonts w:eastAsia="Calibri"/>
          <w:lang w:val="ru-RU" w:eastAsia="en-US"/>
        </w:rPr>
        <w:t>) в статье 41:</w:t>
      </w:r>
    </w:p>
    <w:p w14:paraId="61C6B419" w14:textId="77777777" w:rsidR="004710B3" w:rsidRPr="001F56FF" w:rsidRDefault="004710B3" w:rsidP="004710B3">
      <w:pPr>
        <w:ind w:firstLine="708"/>
        <w:jc w:val="both"/>
        <w:rPr>
          <w:rFonts w:eastAsia="Calibri"/>
          <w:lang w:val="ru-RU" w:eastAsia="en-US"/>
        </w:rPr>
      </w:pPr>
      <w:r w:rsidRPr="001F56FF">
        <w:rPr>
          <w:rFonts w:eastAsia="Calibri"/>
          <w:lang w:val="ru-RU" w:eastAsia="en-US"/>
        </w:rPr>
        <w:t>в наименовании слова «опубликования (обнародования)» заменить словом «обнародования»;</w:t>
      </w:r>
    </w:p>
    <w:p w14:paraId="1EF81E6B" w14:textId="77777777" w:rsidR="004710B3" w:rsidRPr="001F56FF" w:rsidRDefault="004710B3" w:rsidP="004710B3">
      <w:pPr>
        <w:ind w:firstLine="708"/>
        <w:jc w:val="both"/>
        <w:rPr>
          <w:rFonts w:eastAsia="Calibri"/>
          <w:lang w:val="ru-RU" w:eastAsia="en-US"/>
        </w:rPr>
      </w:pPr>
      <w:r w:rsidRPr="001F56FF">
        <w:rPr>
          <w:rFonts w:eastAsia="Calibri"/>
          <w:lang w:val="ru-RU" w:eastAsia="en-US"/>
        </w:rPr>
        <w:t>в части 1 слова «опубликование (обнародование)» заменить словом «обнародование», слова «публикуются (обнародуются)» заменить словом «обнародуются»;</w:t>
      </w:r>
    </w:p>
    <w:p w14:paraId="2FB3A199" w14:textId="77777777" w:rsidR="004710B3" w:rsidRPr="001F56FF" w:rsidRDefault="004710B3" w:rsidP="004710B3">
      <w:pPr>
        <w:ind w:firstLine="708"/>
        <w:jc w:val="both"/>
        <w:rPr>
          <w:rFonts w:eastAsia="Calibri"/>
          <w:lang w:val="ru-RU" w:eastAsia="en-US"/>
        </w:rPr>
      </w:pPr>
      <w:r w:rsidRPr="001F56FF">
        <w:rPr>
          <w:rFonts w:eastAsia="Calibri"/>
          <w:lang w:val="ru-RU" w:eastAsia="en-US"/>
        </w:rPr>
        <w:lastRenderedPageBreak/>
        <w:t>в частях 2, 3 слова «опубликование (обнародование)» заме</w:t>
      </w:r>
      <w:r>
        <w:rPr>
          <w:rFonts w:eastAsia="Calibri"/>
          <w:lang w:val="ru-RU" w:eastAsia="en-US"/>
        </w:rPr>
        <w:t>ни</w:t>
      </w:r>
      <w:r w:rsidRPr="001F56FF">
        <w:rPr>
          <w:rFonts w:eastAsia="Calibri"/>
          <w:lang w:val="ru-RU" w:eastAsia="en-US"/>
        </w:rPr>
        <w:t>ть словом «обнародование»;</w:t>
      </w:r>
    </w:p>
    <w:p w14:paraId="194B434D" w14:textId="77777777" w:rsidR="004710B3" w:rsidRPr="001F56FF" w:rsidRDefault="004710B3" w:rsidP="004710B3">
      <w:pPr>
        <w:ind w:firstLine="708"/>
        <w:jc w:val="both"/>
        <w:rPr>
          <w:rFonts w:eastAsia="Calibri"/>
          <w:lang w:val="ru-RU" w:eastAsia="en-US"/>
        </w:rPr>
      </w:pPr>
      <w:r>
        <w:rPr>
          <w:rFonts w:eastAsia="Calibri"/>
          <w:lang w:val="ru-RU" w:eastAsia="en-US"/>
        </w:rPr>
        <w:t>9</w:t>
      </w:r>
      <w:r w:rsidRPr="001F56FF">
        <w:rPr>
          <w:rFonts w:eastAsia="Calibri"/>
          <w:lang w:val="ru-RU" w:eastAsia="en-US"/>
        </w:rPr>
        <w:t>) в статье 42:</w:t>
      </w:r>
    </w:p>
    <w:p w14:paraId="776196D8" w14:textId="77777777" w:rsidR="004710B3" w:rsidRPr="001F56FF" w:rsidRDefault="004710B3" w:rsidP="004710B3">
      <w:pPr>
        <w:ind w:firstLine="708"/>
        <w:jc w:val="both"/>
        <w:rPr>
          <w:rFonts w:eastAsia="Calibri"/>
          <w:lang w:val="ru-RU" w:eastAsia="en-US"/>
        </w:rPr>
      </w:pPr>
      <w:r w:rsidRPr="001F56FF">
        <w:rPr>
          <w:rFonts w:eastAsia="Calibri"/>
          <w:lang w:val="ru-RU" w:eastAsia="en-US"/>
        </w:rPr>
        <w:t>наименование изложить в следующей редакции:</w:t>
      </w:r>
    </w:p>
    <w:p w14:paraId="75E4CD4F" w14:textId="77777777" w:rsidR="004710B3" w:rsidRPr="001F56FF" w:rsidRDefault="004710B3" w:rsidP="004710B3">
      <w:pPr>
        <w:ind w:firstLine="708"/>
        <w:jc w:val="both"/>
        <w:rPr>
          <w:rFonts w:eastAsia="Calibri"/>
          <w:lang w:val="ru-RU" w:eastAsia="en-US"/>
        </w:rPr>
      </w:pPr>
      <w:r w:rsidRPr="001F56FF">
        <w:rPr>
          <w:rFonts w:eastAsia="Calibri"/>
          <w:lang w:val="ru-RU" w:eastAsia="en-US"/>
        </w:rPr>
        <w:t>«Статья 42. Вступление в силу и обнародование муниципальных правовых актов»;</w:t>
      </w:r>
    </w:p>
    <w:p w14:paraId="65A53ED1" w14:textId="77777777" w:rsidR="004710B3" w:rsidRPr="001F56FF" w:rsidRDefault="004710B3" w:rsidP="004710B3">
      <w:pPr>
        <w:ind w:firstLine="708"/>
        <w:jc w:val="both"/>
        <w:rPr>
          <w:rFonts w:eastAsia="Calibri"/>
          <w:lang w:val="ru-RU" w:eastAsia="en-US"/>
        </w:rPr>
      </w:pPr>
      <w:r w:rsidRPr="001F56FF">
        <w:rPr>
          <w:rFonts w:eastAsia="Calibri"/>
          <w:lang w:val="ru-RU" w:eastAsia="en-US"/>
        </w:rPr>
        <w:t>в части 1 слова «опубликование (обнародование)» в соответствующем падеже заменить словом «обнародование» в соответствующем падеже;</w:t>
      </w:r>
    </w:p>
    <w:p w14:paraId="0F67C028" w14:textId="77777777" w:rsidR="004710B3" w:rsidRPr="001F56FF" w:rsidRDefault="004710B3" w:rsidP="004710B3">
      <w:pPr>
        <w:ind w:firstLine="708"/>
        <w:jc w:val="both"/>
        <w:rPr>
          <w:rFonts w:eastAsia="Calibri"/>
          <w:lang w:val="ru-RU" w:eastAsia="en-US"/>
        </w:rPr>
      </w:pPr>
      <w:r w:rsidRPr="001F56FF">
        <w:rPr>
          <w:rFonts w:eastAsia="Calibri"/>
          <w:lang w:val="ru-RU" w:eastAsia="en-US"/>
        </w:rPr>
        <w:t>часть 4 изложить в следующей редакции:</w:t>
      </w:r>
    </w:p>
    <w:p w14:paraId="1A43650C" w14:textId="77777777" w:rsidR="004710B3" w:rsidRPr="001F56FF" w:rsidRDefault="004710B3" w:rsidP="004710B3">
      <w:pPr>
        <w:ind w:firstLine="708"/>
        <w:jc w:val="both"/>
        <w:rPr>
          <w:rFonts w:eastAsia="Calibri"/>
          <w:lang w:val="ru-RU" w:eastAsia="en-US"/>
        </w:rPr>
      </w:pPr>
      <w:r w:rsidRPr="001F56FF">
        <w:rPr>
          <w:rFonts w:eastAsia="Calibri"/>
          <w:lang w:val="ru-RU" w:eastAsia="en-US"/>
        </w:rPr>
        <w:t>«4.</w:t>
      </w:r>
      <w:r w:rsidRPr="001F56FF">
        <w:rPr>
          <w:lang w:val="ru-RU"/>
        </w:rPr>
        <w:t xml:space="preserve"> </w:t>
      </w:r>
      <w:r w:rsidRPr="001F56FF">
        <w:rPr>
          <w:rFonts w:eastAsia="Calibri"/>
          <w:lang w:val="ru-RU" w:eastAsia="en-US"/>
        </w:rPr>
        <w:t>Муниципальные нормативные правовые акты, затрагивающие права, свободы и обязанности человека и гражданина, муниципальные нормативные правовые акты, устанавливающие правовой статус организаций, учредителем которых выступает муниципальное образование, а также соглашения, заключаемые между органами местного самоуправления, вступают в силу после их официального обнародования.»</w:t>
      </w:r>
      <w:r>
        <w:rPr>
          <w:rFonts w:eastAsia="Calibri"/>
          <w:lang w:val="ru-RU" w:eastAsia="en-US"/>
        </w:rPr>
        <w:t>.</w:t>
      </w:r>
    </w:p>
    <w:p w14:paraId="26883EC6" w14:textId="77777777" w:rsidR="004710B3" w:rsidRPr="001F56FF" w:rsidRDefault="004710B3" w:rsidP="004710B3">
      <w:pPr>
        <w:ind w:firstLine="708"/>
        <w:jc w:val="both"/>
        <w:rPr>
          <w:lang w:val="ru-RU"/>
        </w:rPr>
      </w:pPr>
      <w:r w:rsidRPr="001F56FF">
        <w:rPr>
          <w:b/>
          <w:lang w:val="ru-RU"/>
        </w:rPr>
        <w:t xml:space="preserve">2. </w:t>
      </w:r>
      <w:r w:rsidRPr="001F56FF">
        <w:rPr>
          <w:lang w:val="ru-RU"/>
        </w:rPr>
        <w:t>Главе муниципального образования «</w:t>
      </w:r>
      <w:r w:rsidRPr="001F56FF">
        <w:rPr>
          <w:color w:val="000000"/>
          <w:spacing w:val="-2"/>
          <w:lang w:val="ru-RU"/>
        </w:rPr>
        <w:t>«Муниципальный округ Кезский район Удмуртской Республики</w:t>
      </w:r>
      <w:r w:rsidRPr="001F56FF">
        <w:rPr>
          <w:lang w:val="ru-RU"/>
        </w:rPr>
        <w:t>» направить настоящее решение на государственную регистрацию в порядке, предусмотренном Федеральным законом от 21 июля 2005 года № 97-ФЗ «О государственной регистрации уставов муниципальных образований».</w:t>
      </w:r>
    </w:p>
    <w:p w14:paraId="53DCFB5C" w14:textId="77777777" w:rsidR="004710B3" w:rsidRPr="001F56FF" w:rsidRDefault="004710B3" w:rsidP="004710B3">
      <w:pPr>
        <w:ind w:firstLine="709"/>
        <w:jc w:val="both"/>
        <w:rPr>
          <w:lang w:val="ru-RU"/>
        </w:rPr>
      </w:pPr>
      <w:r w:rsidRPr="001F56FF">
        <w:rPr>
          <w:b/>
          <w:lang w:val="ru-RU"/>
        </w:rPr>
        <w:t>3.</w:t>
      </w:r>
      <w:r w:rsidRPr="001F56FF">
        <w:rPr>
          <w:lang w:val="ru-RU"/>
        </w:rPr>
        <w:t xml:space="preserve"> Настоящее решение подлежит официальному опубликованию после государственной регистрации и вступает в силу со дня официального опубликования.</w:t>
      </w:r>
    </w:p>
    <w:p w14:paraId="3FFB7B89" w14:textId="77777777" w:rsidR="00C25510" w:rsidRPr="001F56FF" w:rsidRDefault="00C25510" w:rsidP="00B002D3">
      <w:pPr>
        <w:ind w:firstLine="567"/>
        <w:jc w:val="both"/>
        <w:rPr>
          <w:color w:val="000000"/>
          <w:lang w:val="ru-RU" w:eastAsia="ru-RU"/>
        </w:rPr>
      </w:pPr>
      <w:r w:rsidRPr="001F56FF">
        <w:rPr>
          <w:color w:val="000000"/>
          <w:lang w:val="ru-RU" w:eastAsia="ru-RU"/>
        </w:rPr>
        <w:t> </w:t>
      </w:r>
    </w:p>
    <w:p w14:paraId="2DBF18ED" w14:textId="77777777" w:rsidR="00C25510" w:rsidRPr="001F56FF" w:rsidRDefault="00C25510" w:rsidP="00B002D3">
      <w:pPr>
        <w:jc w:val="both"/>
        <w:rPr>
          <w:color w:val="000000"/>
          <w:lang w:val="ru-RU" w:eastAsia="ru-RU"/>
        </w:rPr>
      </w:pPr>
      <w:r w:rsidRPr="001F56FF">
        <w:rPr>
          <w:color w:val="000000"/>
          <w:lang w:val="ru-RU" w:eastAsia="ru-RU"/>
        </w:rPr>
        <w:t>Председатель Совета депутатов</w:t>
      </w:r>
    </w:p>
    <w:p w14:paraId="172C13FE" w14:textId="77777777" w:rsidR="00C25510" w:rsidRPr="001F56FF" w:rsidRDefault="00C25510" w:rsidP="00B002D3">
      <w:pPr>
        <w:jc w:val="both"/>
        <w:rPr>
          <w:color w:val="000000"/>
          <w:lang w:val="ru-RU" w:eastAsia="ru-RU"/>
        </w:rPr>
      </w:pPr>
      <w:r w:rsidRPr="001F56FF">
        <w:rPr>
          <w:color w:val="000000"/>
          <w:lang w:val="ru-RU" w:eastAsia="ru-RU"/>
        </w:rPr>
        <w:t>муниципального образования</w:t>
      </w:r>
    </w:p>
    <w:p w14:paraId="1107AD3A" w14:textId="77777777" w:rsidR="00C25510" w:rsidRPr="001F56FF" w:rsidRDefault="00C25510" w:rsidP="00B002D3">
      <w:pPr>
        <w:jc w:val="both"/>
        <w:rPr>
          <w:color w:val="000000"/>
          <w:lang w:val="ru-RU" w:eastAsia="ru-RU"/>
        </w:rPr>
      </w:pPr>
      <w:r w:rsidRPr="001F56FF">
        <w:rPr>
          <w:color w:val="000000"/>
          <w:lang w:val="ru-RU" w:eastAsia="ru-RU"/>
        </w:rPr>
        <w:t>«Муниципальный округ Кезский район</w:t>
      </w:r>
    </w:p>
    <w:p w14:paraId="3A3D0404" w14:textId="5968D0A2" w:rsidR="00C25510" w:rsidRPr="001F56FF" w:rsidRDefault="00C25510" w:rsidP="00B002D3">
      <w:pPr>
        <w:jc w:val="both"/>
        <w:rPr>
          <w:color w:val="000000"/>
          <w:lang w:val="ru-RU" w:eastAsia="ru-RU"/>
        </w:rPr>
      </w:pPr>
      <w:r w:rsidRPr="001F56FF">
        <w:rPr>
          <w:color w:val="000000"/>
          <w:lang w:val="ru-RU" w:eastAsia="ru-RU"/>
        </w:rPr>
        <w:t xml:space="preserve">Удмуртской </w:t>
      </w:r>
      <w:proofErr w:type="gramStart"/>
      <w:r w:rsidRPr="001F56FF">
        <w:rPr>
          <w:color w:val="000000"/>
          <w:lang w:val="ru-RU" w:eastAsia="ru-RU"/>
        </w:rPr>
        <w:t>Республики»</w:t>
      </w:r>
      <w:r w:rsidR="00DA48A4" w:rsidRPr="001F56FF">
        <w:rPr>
          <w:color w:val="000000"/>
          <w:lang w:val="ru-RU" w:eastAsia="ru-RU"/>
        </w:rPr>
        <w:t xml:space="preserve">   </w:t>
      </w:r>
      <w:proofErr w:type="gramEnd"/>
      <w:r w:rsidR="00DA48A4" w:rsidRPr="001F56FF">
        <w:rPr>
          <w:color w:val="000000"/>
          <w:lang w:val="ru-RU" w:eastAsia="ru-RU"/>
        </w:rPr>
        <w:t xml:space="preserve">                                                                           </w:t>
      </w:r>
      <w:r w:rsidR="008D1E0B" w:rsidRPr="001F56FF">
        <w:rPr>
          <w:color w:val="000000"/>
          <w:lang w:val="ru-RU" w:eastAsia="ru-RU"/>
        </w:rPr>
        <w:t>Т.В. Гущина</w:t>
      </w:r>
    </w:p>
    <w:p w14:paraId="51CFE831" w14:textId="77777777" w:rsidR="00C25510" w:rsidRPr="001F56FF" w:rsidRDefault="00C25510" w:rsidP="00B002D3">
      <w:pPr>
        <w:jc w:val="both"/>
        <w:rPr>
          <w:color w:val="000000"/>
          <w:lang w:val="ru-RU" w:eastAsia="ru-RU"/>
        </w:rPr>
      </w:pPr>
      <w:r w:rsidRPr="001F56FF">
        <w:rPr>
          <w:color w:val="000000"/>
          <w:lang w:val="ru-RU" w:eastAsia="ru-RU"/>
        </w:rPr>
        <w:t> </w:t>
      </w:r>
    </w:p>
    <w:p w14:paraId="300B785E" w14:textId="77777777" w:rsidR="00C25510" w:rsidRPr="001F56FF" w:rsidRDefault="00C25510" w:rsidP="00B002D3">
      <w:pPr>
        <w:jc w:val="both"/>
        <w:rPr>
          <w:color w:val="000000"/>
          <w:lang w:val="ru-RU" w:eastAsia="ru-RU"/>
        </w:rPr>
      </w:pPr>
      <w:r w:rsidRPr="001F56FF">
        <w:rPr>
          <w:color w:val="000000"/>
          <w:lang w:val="ru-RU" w:eastAsia="ru-RU"/>
        </w:rPr>
        <w:t>Глава</w:t>
      </w:r>
    </w:p>
    <w:p w14:paraId="43157C73" w14:textId="77777777" w:rsidR="00C25510" w:rsidRPr="001F56FF" w:rsidRDefault="00C25510" w:rsidP="00B002D3">
      <w:pPr>
        <w:jc w:val="both"/>
        <w:rPr>
          <w:color w:val="000000"/>
          <w:lang w:val="ru-RU" w:eastAsia="ru-RU"/>
        </w:rPr>
      </w:pPr>
      <w:r w:rsidRPr="001F56FF">
        <w:rPr>
          <w:color w:val="000000"/>
          <w:lang w:val="ru-RU" w:eastAsia="ru-RU"/>
        </w:rPr>
        <w:t>муниципального образования</w:t>
      </w:r>
    </w:p>
    <w:p w14:paraId="2A541A80" w14:textId="77777777" w:rsidR="00C25510" w:rsidRPr="001F56FF" w:rsidRDefault="00C25510" w:rsidP="00B002D3">
      <w:pPr>
        <w:jc w:val="both"/>
        <w:rPr>
          <w:color w:val="000000"/>
          <w:lang w:val="ru-RU" w:eastAsia="ru-RU"/>
        </w:rPr>
      </w:pPr>
      <w:r w:rsidRPr="001F56FF">
        <w:rPr>
          <w:color w:val="000000"/>
          <w:lang w:val="ru-RU" w:eastAsia="ru-RU"/>
        </w:rPr>
        <w:t>«Муниципальный округ Кезский район</w:t>
      </w:r>
    </w:p>
    <w:p w14:paraId="6D754C50" w14:textId="366390E6" w:rsidR="00C25510" w:rsidRPr="001F56FF" w:rsidRDefault="00C25510" w:rsidP="00B002D3">
      <w:pPr>
        <w:jc w:val="both"/>
        <w:rPr>
          <w:color w:val="000000"/>
          <w:lang w:val="ru-RU" w:eastAsia="ru-RU"/>
        </w:rPr>
      </w:pPr>
      <w:r w:rsidRPr="001F56FF">
        <w:rPr>
          <w:color w:val="000000"/>
          <w:lang w:val="ru-RU" w:eastAsia="ru-RU"/>
        </w:rPr>
        <w:t xml:space="preserve">Удмуртской </w:t>
      </w:r>
      <w:proofErr w:type="gramStart"/>
      <w:r w:rsidRPr="001F56FF">
        <w:rPr>
          <w:color w:val="000000"/>
          <w:lang w:val="ru-RU" w:eastAsia="ru-RU"/>
        </w:rPr>
        <w:t>Республики»</w:t>
      </w:r>
      <w:r w:rsidR="00DA48A4" w:rsidRPr="001F56FF">
        <w:rPr>
          <w:color w:val="000000"/>
          <w:lang w:val="ru-RU" w:eastAsia="ru-RU"/>
        </w:rPr>
        <w:t xml:space="preserve">   </w:t>
      </w:r>
      <w:proofErr w:type="gramEnd"/>
      <w:r w:rsidR="00DA48A4" w:rsidRPr="001F56FF">
        <w:rPr>
          <w:color w:val="000000"/>
          <w:lang w:val="ru-RU" w:eastAsia="ru-RU"/>
        </w:rPr>
        <w:t xml:space="preserve">                                                                           </w:t>
      </w:r>
      <w:r w:rsidR="008D1E0B" w:rsidRPr="001F56FF">
        <w:rPr>
          <w:color w:val="000000"/>
          <w:lang w:val="ru-RU" w:eastAsia="ru-RU"/>
        </w:rPr>
        <w:t>Д.Л. Миронов</w:t>
      </w:r>
    </w:p>
    <w:p w14:paraId="47FD9093" w14:textId="77777777" w:rsidR="00AE7E7E" w:rsidRPr="001F56FF" w:rsidRDefault="00AE7E7E" w:rsidP="00B002D3">
      <w:pPr>
        <w:jc w:val="both"/>
        <w:rPr>
          <w:lang w:val="ru-RU" w:eastAsia="ru-RU"/>
        </w:rPr>
      </w:pPr>
    </w:p>
    <w:p w14:paraId="3D72493E" w14:textId="77777777" w:rsidR="006C1CCE" w:rsidRPr="001F56FF" w:rsidRDefault="006C1CCE" w:rsidP="00B002D3">
      <w:pPr>
        <w:jc w:val="both"/>
        <w:rPr>
          <w:lang w:val="ru-RU" w:eastAsia="ru-RU"/>
        </w:rPr>
      </w:pPr>
    </w:p>
    <w:p w14:paraId="4F523B26" w14:textId="1BEE9208" w:rsidR="006C1CCE" w:rsidRPr="001F56FF" w:rsidRDefault="006C1CCE" w:rsidP="00B002D3">
      <w:pPr>
        <w:jc w:val="both"/>
        <w:rPr>
          <w:lang w:val="ru-RU" w:eastAsia="ru-RU"/>
        </w:rPr>
      </w:pPr>
      <w:r w:rsidRPr="001F56FF">
        <w:rPr>
          <w:lang w:val="ru-RU" w:eastAsia="ru-RU"/>
        </w:rPr>
        <w:t>п. Кез</w:t>
      </w:r>
    </w:p>
    <w:p w14:paraId="000D12C2" w14:textId="261399C5" w:rsidR="006C1CCE" w:rsidRPr="001F56FF" w:rsidRDefault="006C1CCE" w:rsidP="00B002D3">
      <w:pPr>
        <w:jc w:val="both"/>
        <w:rPr>
          <w:lang w:val="ru-RU" w:eastAsia="ru-RU"/>
        </w:rPr>
      </w:pPr>
      <w:r w:rsidRPr="001F56FF">
        <w:rPr>
          <w:lang w:val="ru-RU" w:eastAsia="ru-RU"/>
        </w:rPr>
        <w:t>_______202</w:t>
      </w:r>
      <w:r w:rsidR="008D1E0B" w:rsidRPr="001F56FF">
        <w:rPr>
          <w:lang w:val="ru-RU" w:eastAsia="ru-RU"/>
        </w:rPr>
        <w:t>4</w:t>
      </w:r>
      <w:r w:rsidRPr="001F56FF">
        <w:rPr>
          <w:lang w:val="ru-RU" w:eastAsia="ru-RU"/>
        </w:rPr>
        <w:t xml:space="preserve"> года</w:t>
      </w:r>
    </w:p>
    <w:p w14:paraId="56550AB4" w14:textId="549273A3" w:rsidR="006C1CCE" w:rsidRPr="001F56FF" w:rsidRDefault="006C1CCE" w:rsidP="00B002D3">
      <w:pPr>
        <w:jc w:val="both"/>
        <w:rPr>
          <w:lang w:val="ru-RU" w:eastAsia="ru-RU"/>
        </w:rPr>
      </w:pPr>
      <w:r w:rsidRPr="001F56FF">
        <w:rPr>
          <w:lang w:val="ru-RU" w:eastAsia="ru-RU"/>
        </w:rPr>
        <w:t>№ _______</w:t>
      </w:r>
    </w:p>
    <w:p w14:paraId="65A02673" w14:textId="77777777" w:rsidR="00AE7E7E" w:rsidRPr="001F56FF" w:rsidRDefault="00AE7E7E" w:rsidP="00B002D3">
      <w:pPr>
        <w:jc w:val="both"/>
        <w:rPr>
          <w:lang w:val="ru-RU" w:eastAsia="ru-RU"/>
        </w:rPr>
      </w:pPr>
    </w:p>
    <w:p w14:paraId="4BEFFBD1" w14:textId="77777777" w:rsidR="00AE7E7E" w:rsidRPr="001F56FF" w:rsidRDefault="00AE7E7E" w:rsidP="00B002D3">
      <w:pPr>
        <w:jc w:val="both"/>
        <w:rPr>
          <w:lang w:val="ru-RU" w:eastAsia="ru-RU"/>
        </w:rPr>
      </w:pPr>
    </w:p>
    <w:p w14:paraId="509C6C4C" w14:textId="77777777" w:rsidR="00AE7E7E" w:rsidRPr="001F56FF" w:rsidRDefault="00AE7E7E" w:rsidP="00B002D3">
      <w:pPr>
        <w:jc w:val="both"/>
        <w:rPr>
          <w:lang w:val="ru-RU" w:eastAsia="ru-RU"/>
        </w:rPr>
      </w:pPr>
    </w:p>
    <w:p w14:paraId="1BF3849E" w14:textId="77777777" w:rsidR="00AE7E7E" w:rsidRPr="001F56FF" w:rsidRDefault="00AE7E7E" w:rsidP="00B002D3">
      <w:pPr>
        <w:jc w:val="both"/>
        <w:rPr>
          <w:lang w:val="ru-RU" w:eastAsia="ru-RU"/>
        </w:rPr>
      </w:pPr>
    </w:p>
    <w:p w14:paraId="68334F2D" w14:textId="77777777" w:rsidR="00AE7E7E" w:rsidRPr="001F56FF" w:rsidRDefault="00AE7E7E">
      <w:pPr>
        <w:jc w:val="right"/>
        <w:rPr>
          <w:lang w:val="ru-RU" w:eastAsia="ru-RU"/>
        </w:rPr>
      </w:pPr>
    </w:p>
    <w:sectPr w:rsidR="00AE7E7E" w:rsidRPr="001F56FF" w:rsidSect="00527E13">
      <w:headerReference w:type="default" r:id="rId10"/>
      <w:pgSz w:w="11906" w:h="16838"/>
      <w:pgMar w:top="482" w:right="991" w:bottom="568" w:left="1701" w:header="709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BB8370" w14:textId="77777777" w:rsidR="00862A79" w:rsidRDefault="00862A79">
      <w:r>
        <w:separator/>
      </w:r>
    </w:p>
  </w:endnote>
  <w:endnote w:type="continuationSeparator" w:id="0">
    <w:p w14:paraId="470E8F3A" w14:textId="77777777" w:rsidR="00862A79" w:rsidRDefault="00862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Malgun Gothic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;arial unicode ms"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;宋体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493BD8" w14:textId="77777777" w:rsidR="00862A79" w:rsidRDefault="00862A79">
      <w:r>
        <w:separator/>
      </w:r>
    </w:p>
  </w:footnote>
  <w:footnote w:type="continuationSeparator" w:id="0">
    <w:p w14:paraId="66DC0AC7" w14:textId="77777777" w:rsidR="00862A79" w:rsidRDefault="00862A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98BE3C" w14:textId="426DDE87" w:rsidR="00AE7E7E" w:rsidRDefault="007B6EEB">
    <w:pPr>
      <w:pStyle w:val="Style4"/>
      <w:widowControl/>
      <w:ind w:left="4699"/>
      <w:jc w:val="both"/>
      <w:rPr>
        <w:rStyle w:val="FontStyle70"/>
      </w:rPr>
    </w:pPr>
    <w:r>
      <w:rPr>
        <w:rStyle w:val="FontStyle70"/>
      </w:rPr>
      <w:t>ПРОЕКТ</w:t>
    </w:r>
    <w:r w:rsidR="008D1E0B">
      <w:rPr>
        <w:rStyle w:val="FontStyle70"/>
      </w:rPr>
      <w:t xml:space="preserve">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271CA"/>
    <w:multiLevelType w:val="hybridMultilevel"/>
    <w:tmpl w:val="357092F6"/>
    <w:lvl w:ilvl="0" w:tplc="4F9219E6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CD105D38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A38A6E6A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726AF17E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36E2EDCA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F5FA2142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2640BA42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21CE62A4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B23AEC66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37E0649"/>
    <w:multiLevelType w:val="hybridMultilevel"/>
    <w:tmpl w:val="4300C31A"/>
    <w:lvl w:ilvl="0" w:tplc="FFFFFFFF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75C4AC1"/>
    <w:multiLevelType w:val="hybridMultilevel"/>
    <w:tmpl w:val="3A34310C"/>
    <w:lvl w:ilvl="0" w:tplc="B232D97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3720F3C"/>
    <w:multiLevelType w:val="hybridMultilevel"/>
    <w:tmpl w:val="4300C31A"/>
    <w:lvl w:ilvl="0" w:tplc="64D6FD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B7F66"/>
    <w:multiLevelType w:val="multilevel"/>
    <w:tmpl w:val="F92E1684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  <w:rPr>
        <w:i/>
      </w:rPr>
    </w:lvl>
    <w:lvl w:ilvl="1">
      <w:start w:val="12"/>
      <w:numFmt w:val="decimal"/>
      <w:lvlText w:val="%1.%2."/>
      <w:lvlJc w:val="left"/>
      <w:pPr>
        <w:tabs>
          <w:tab w:val="num" w:pos="0"/>
        </w:tabs>
        <w:ind w:left="1047" w:hanging="480"/>
      </w:pPr>
      <w:rPr>
        <w:color w:val="000000"/>
        <w:lang w:val="ru-RU" w:eastAsia="ru-RU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i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i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  <w:rPr>
        <w:i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  <w:rPr>
        <w:i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  <w:rPr>
        <w:i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  <w:rPr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  <w:rPr>
        <w:i/>
      </w:rPr>
    </w:lvl>
  </w:abstractNum>
  <w:num w:numId="1" w16cid:durableId="1457262346">
    <w:abstractNumId w:val="0"/>
  </w:num>
  <w:num w:numId="2" w16cid:durableId="1789857434">
    <w:abstractNumId w:val="4"/>
  </w:num>
  <w:num w:numId="3" w16cid:durableId="2135102193">
    <w:abstractNumId w:val="2"/>
  </w:num>
  <w:num w:numId="4" w16cid:durableId="399519473">
    <w:abstractNumId w:val="3"/>
  </w:num>
  <w:num w:numId="5" w16cid:durableId="11629650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7E7E"/>
    <w:rsid w:val="000163D3"/>
    <w:rsid w:val="00045E5C"/>
    <w:rsid w:val="0007545F"/>
    <w:rsid w:val="00084002"/>
    <w:rsid w:val="00092919"/>
    <w:rsid w:val="000A0CEA"/>
    <w:rsid w:val="000A2552"/>
    <w:rsid w:val="000A6613"/>
    <w:rsid w:val="000B55FB"/>
    <w:rsid w:val="000C4BDD"/>
    <w:rsid w:val="0013258A"/>
    <w:rsid w:val="00160B8B"/>
    <w:rsid w:val="001626FD"/>
    <w:rsid w:val="001741C0"/>
    <w:rsid w:val="00182F28"/>
    <w:rsid w:val="001855A8"/>
    <w:rsid w:val="001C73E3"/>
    <w:rsid w:val="001F56FF"/>
    <w:rsid w:val="00253698"/>
    <w:rsid w:val="002563FF"/>
    <w:rsid w:val="00270027"/>
    <w:rsid w:val="00277CF8"/>
    <w:rsid w:val="002877E9"/>
    <w:rsid w:val="00294948"/>
    <w:rsid w:val="002A4D9B"/>
    <w:rsid w:val="002B34DD"/>
    <w:rsid w:val="002C3DA9"/>
    <w:rsid w:val="002C7647"/>
    <w:rsid w:val="002D2103"/>
    <w:rsid w:val="002D2D53"/>
    <w:rsid w:val="002F4EB5"/>
    <w:rsid w:val="00306FB2"/>
    <w:rsid w:val="00315F18"/>
    <w:rsid w:val="003457B4"/>
    <w:rsid w:val="003461C8"/>
    <w:rsid w:val="003C30A0"/>
    <w:rsid w:val="003D3368"/>
    <w:rsid w:val="003D647E"/>
    <w:rsid w:val="003D7188"/>
    <w:rsid w:val="0041146E"/>
    <w:rsid w:val="004350F9"/>
    <w:rsid w:val="00465B1A"/>
    <w:rsid w:val="004707C0"/>
    <w:rsid w:val="004710B3"/>
    <w:rsid w:val="00472E02"/>
    <w:rsid w:val="00473E7C"/>
    <w:rsid w:val="00476DE3"/>
    <w:rsid w:val="004806F8"/>
    <w:rsid w:val="004A6DF1"/>
    <w:rsid w:val="004B7BA8"/>
    <w:rsid w:val="004C2846"/>
    <w:rsid w:val="004C4DA9"/>
    <w:rsid w:val="004E4FCC"/>
    <w:rsid w:val="004E50B7"/>
    <w:rsid w:val="00527AA1"/>
    <w:rsid w:val="00527E13"/>
    <w:rsid w:val="00535885"/>
    <w:rsid w:val="00551C5E"/>
    <w:rsid w:val="00576C04"/>
    <w:rsid w:val="00590690"/>
    <w:rsid w:val="00595121"/>
    <w:rsid w:val="005A6BA8"/>
    <w:rsid w:val="005A7A22"/>
    <w:rsid w:val="005B78E5"/>
    <w:rsid w:val="00606045"/>
    <w:rsid w:val="006067D0"/>
    <w:rsid w:val="0063471E"/>
    <w:rsid w:val="00635E5B"/>
    <w:rsid w:val="00657168"/>
    <w:rsid w:val="006A5221"/>
    <w:rsid w:val="006C1CCE"/>
    <w:rsid w:val="006C5F4E"/>
    <w:rsid w:val="006D4D6E"/>
    <w:rsid w:val="006F12BA"/>
    <w:rsid w:val="007018FF"/>
    <w:rsid w:val="00721A71"/>
    <w:rsid w:val="007252C5"/>
    <w:rsid w:val="007261D9"/>
    <w:rsid w:val="0073413E"/>
    <w:rsid w:val="00736FB5"/>
    <w:rsid w:val="007B6EEB"/>
    <w:rsid w:val="007C75B3"/>
    <w:rsid w:val="00804989"/>
    <w:rsid w:val="0081005D"/>
    <w:rsid w:val="0081239E"/>
    <w:rsid w:val="0082232A"/>
    <w:rsid w:val="00822FAF"/>
    <w:rsid w:val="008315DA"/>
    <w:rsid w:val="00862A79"/>
    <w:rsid w:val="00884427"/>
    <w:rsid w:val="00887D99"/>
    <w:rsid w:val="008A0CCA"/>
    <w:rsid w:val="008B4845"/>
    <w:rsid w:val="008B53BF"/>
    <w:rsid w:val="008D1E0B"/>
    <w:rsid w:val="008D71F3"/>
    <w:rsid w:val="008E034B"/>
    <w:rsid w:val="008E18C1"/>
    <w:rsid w:val="008F542C"/>
    <w:rsid w:val="008F7753"/>
    <w:rsid w:val="00902E22"/>
    <w:rsid w:val="00905699"/>
    <w:rsid w:val="00912D83"/>
    <w:rsid w:val="00925996"/>
    <w:rsid w:val="009339CC"/>
    <w:rsid w:val="00952A74"/>
    <w:rsid w:val="00970FF7"/>
    <w:rsid w:val="00981EFD"/>
    <w:rsid w:val="00986A69"/>
    <w:rsid w:val="009A1668"/>
    <w:rsid w:val="009A185C"/>
    <w:rsid w:val="009B1ACB"/>
    <w:rsid w:val="009C7B96"/>
    <w:rsid w:val="009D1CA6"/>
    <w:rsid w:val="009D3C40"/>
    <w:rsid w:val="009D6B92"/>
    <w:rsid w:val="009E3DC7"/>
    <w:rsid w:val="00A064F0"/>
    <w:rsid w:val="00A128F2"/>
    <w:rsid w:val="00A14A3A"/>
    <w:rsid w:val="00A23A82"/>
    <w:rsid w:val="00A32511"/>
    <w:rsid w:val="00A37859"/>
    <w:rsid w:val="00A67B1E"/>
    <w:rsid w:val="00A74097"/>
    <w:rsid w:val="00A76EF7"/>
    <w:rsid w:val="00A84270"/>
    <w:rsid w:val="00AB30B0"/>
    <w:rsid w:val="00AB6D1F"/>
    <w:rsid w:val="00AC1EF0"/>
    <w:rsid w:val="00AC61F6"/>
    <w:rsid w:val="00AE7E7E"/>
    <w:rsid w:val="00B002D3"/>
    <w:rsid w:val="00B3188B"/>
    <w:rsid w:val="00B32F07"/>
    <w:rsid w:val="00B35545"/>
    <w:rsid w:val="00B66FCF"/>
    <w:rsid w:val="00C25510"/>
    <w:rsid w:val="00C41582"/>
    <w:rsid w:val="00C50F07"/>
    <w:rsid w:val="00C549CC"/>
    <w:rsid w:val="00C6137A"/>
    <w:rsid w:val="00C7022C"/>
    <w:rsid w:val="00C82A91"/>
    <w:rsid w:val="00CE01EE"/>
    <w:rsid w:val="00CE428C"/>
    <w:rsid w:val="00CF2621"/>
    <w:rsid w:val="00D14B9F"/>
    <w:rsid w:val="00D33DCC"/>
    <w:rsid w:val="00D42749"/>
    <w:rsid w:val="00D71C7A"/>
    <w:rsid w:val="00DA48A4"/>
    <w:rsid w:val="00DA5785"/>
    <w:rsid w:val="00DD35CC"/>
    <w:rsid w:val="00E118EE"/>
    <w:rsid w:val="00E1582D"/>
    <w:rsid w:val="00E41AA7"/>
    <w:rsid w:val="00E83551"/>
    <w:rsid w:val="00E94D13"/>
    <w:rsid w:val="00E96654"/>
    <w:rsid w:val="00EA590E"/>
    <w:rsid w:val="00EB2DC4"/>
    <w:rsid w:val="00EF0DB3"/>
    <w:rsid w:val="00EF23A6"/>
    <w:rsid w:val="00EF4F9E"/>
    <w:rsid w:val="00F441E0"/>
    <w:rsid w:val="00F57C43"/>
    <w:rsid w:val="00FA3642"/>
    <w:rsid w:val="00FB7617"/>
    <w:rsid w:val="00FC4687"/>
    <w:rsid w:val="00FD5143"/>
    <w:rsid w:val="00FE5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DE89D"/>
  <w15:docId w15:val="{25BF446A-0999-4EB1-9E68-E73C9D5CF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Times New Roman" w:cs="Times New Roman"/>
      <w:lang w:bidi="ar-SA"/>
    </w:rPr>
  </w:style>
  <w:style w:type="paragraph" w:styleId="1">
    <w:name w:val="heading 1"/>
    <w:basedOn w:val="a"/>
    <w:next w:val="a"/>
    <w:link w:val="11"/>
    <w:qFormat/>
    <w:pPr>
      <w:widowControl w:val="0"/>
      <w:numPr>
        <w:numId w:val="1"/>
      </w:numPr>
      <w:spacing w:before="108" w:after="108"/>
      <w:jc w:val="center"/>
      <w:outlineLvl w:val="0"/>
    </w:pPr>
    <w:rPr>
      <w:rFonts w:ascii="Arial" w:hAnsi="Arial" w:cs="Arial"/>
      <w:b/>
      <w:bCs/>
      <w:color w:val="000080"/>
      <w:lang w:val="ru-RU"/>
    </w:rPr>
  </w:style>
  <w:style w:type="paragraph" w:styleId="2">
    <w:name w:val="heading 2"/>
    <w:basedOn w:val="a"/>
    <w:next w:val="a"/>
    <w:link w:val="21"/>
    <w:qFormat/>
    <w:pPr>
      <w:keepNext/>
      <w:widowControl w:val="0"/>
      <w:numPr>
        <w:ilvl w:val="1"/>
        <w:numId w:val="1"/>
      </w:numPr>
      <w:tabs>
        <w:tab w:val="left" w:pos="-1080"/>
      </w:tabs>
      <w:ind w:left="-2520"/>
      <w:jc w:val="center"/>
      <w:outlineLvl w:val="1"/>
    </w:pPr>
    <w:rPr>
      <w:b/>
      <w:bCs/>
      <w:sz w:val="28"/>
      <w:szCs w:val="28"/>
      <w:lang w:val="ru-RU"/>
    </w:rPr>
  </w:style>
  <w:style w:type="paragraph" w:styleId="3">
    <w:name w:val="heading 3"/>
    <w:basedOn w:val="a"/>
    <w:next w:val="a"/>
    <w:link w:val="31"/>
    <w:qFormat/>
    <w:pPr>
      <w:keepNext/>
      <w:numPr>
        <w:ilvl w:val="2"/>
        <w:numId w:val="1"/>
      </w:numPr>
      <w:tabs>
        <w:tab w:val="left" w:pos="-1800"/>
      </w:tabs>
      <w:ind w:left="-1800" w:hanging="432"/>
      <w:outlineLvl w:val="2"/>
    </w:pPr>
    <w:rPr>
      <w:rFonts w:ascii="Arial" w:hAnsi="Arial" w:cs="Arial"/>
      <w:b/>
      <w:bCs/>
      <w:sz w:val="20"/>
      <w:szCs w:val="20"/>
      <w:lang w:val="ru-RU"/>
    </w:rPr>
  </w:style>
  <w:style w:type="paragraph" w:styleId="4">
    <w:name w:val="heading 4"/>
    <w:basedOn w:val="a"/>
    <w:next w:val="a"/>
    <w:link w:val="41"/>
    <w:qFormat/>
    <w:pPr>
      <w:keepNext/>
      <w:numPr>
        <w:ilvl w:val="3"/>
        <w:numId w:val="1"/>
      </w:numPr>
      <w:tabs>
        <w:tab w:val="left" w:pos="864"/>
      </w:tabs>
      <w:spacing w:before="240" w:after="60"/>
      <w:ind w:left="864" w:hanging="144"/>
      <w:outlineLvl w:val="3"/>
    </w:pPr>
    <w:rPr>
      <w:b/>
      <w:bCs/>
      <w:sz w:val="28"/>
      <w:szCs w:val="28"/>
      <w:lang w:val="ru-RU"/>
    </w:rPr>
  </w:style>
  <w:style w:type="paragraph" w:styleId="5">
    <w:name w:val="heading 5"/>
    <w:basedOn w:val="a"/>
    <w:next w:val="a"/>
    <w:link w:val="51"/>
    <w:qFormat/>
    <w:pPr>
      <w:keepNext/>
      <w:widowControl w:val="0"/>
      <w:numPr>
        <w:ilvl w:val="4"/>
        <w:numId w:val="1"/>
      </w:numPr>
      <w:tabs>
        <w:tab w:val="left" w:pos="1008"/>
      </w:tabs>
      <w:ind w:left="1008" w:hanging="432"/>
      <w:jc w:val="center"/>
      <w:outlineLvl w:val="4"/>
    </w:pPr>
    <w:rPr>
      <w:b/>
      <w:bCs/>
      <w:sz w:val="28"/>
      <w:szCs w:val="28"/>
      <w:lang w:val="ru-RU"/>
    </w:rPr>
  </w:style>
  <w:style w:type="paragraph" w:styleId="6">
    <w:name w:val="heading 6"/>
    <w:basedOn w:val="a"/>
    <w:next w:val="a"/>
    <w:link w:val="61"/>
    <w:qFormat/>
    <w:pPr>
      <w:keepNext/>
      <w:widowControl w:val="0"/>
      <w:numPr>
        <w:ilvl w:val="5"/>
        <w:numId w:val="1"/>
      </w:numPr>
      <w:tabs>
        <w:tab w:val="left" w:pos="1152"/>
      </w:tabs>
      <w:ind w:left="1152" w:hanging="432"/>
      <w:jc w:val="center"/>
      <w:outlineLvl w:val="5"/>
    </w:pPr>
    <w:rPr>
      <w:b/>
      <w:bCs/>
      <w:color w:val="000000"/>
      <w:sz w:val="28"/>
      <w:szCs w:val="28"/>
      <w:lang w:val="ru-RU"/>
    </w:rPr>
  </w:style>
  <w:style w:type="paragraph" w:styleId="7">
    <w:name w:val="heading 7"/>
    <w:basedOn w:val="a"/>
    <w:next w:val="a"/>
    <w:link w:val="71"/>
    <w:qFormat/>
    <w:pPr>
      <w:keepNext/>
      <w:widowControl w:val="0"/>
      <w:numPr>
        <w:ilvl w:val="6"/>
        <w:numId w:val="1"/>
      </w:numPr>
      <w:tabs>
        <w:tab w:val="left" w:pos="1296"/>
      </w:tabs>
      <w:ind w:left="1296" w:hanging="288"/>
      <w:jc w:val="center"/>
      <w:outlineLvl w:val="6"/>
    </w:pPr>
    <w:rPr>
      <w:b/>
      <w:bCs/>
      <w:color w:val="000000"/>
      <w:lang w:val="ru-RU"/>
    </w:rPr>
  </w:style>
  <w:style w:type="paragraph" w:styleId="8">
    <w:name w:val="heading 8"/>
    <w:basedOn w:val="a"/>
    <w:next w:val="a"/>
    <w:link w:val="81"/>
    <w:qFormat/>
    <w:pPr>
      <w:keepNext/>
      <w:widowControl w:val="0"/>
      <w:numPr>
        <w:ilvl w:val="7"/>
        <w:numId w:val="1"/>
      </w:numPr>
      <w:tabs>
        <w:tab w:val="left" w:pos="360"/>
        <w:tab w:val="left" w:pos="1440"/>
      </w:tabs>
      <w:ind w:left="1440" w:hanging="432"/>
      <w:jc w:val="right"/>
      <w:outlineLvl w:val="7"/>
    </w:pPr>
    <w:rPr>
      <w:sz w:val="28"/>
      <w:szCs w:val="28"/>
      <w:lang w:val="ru-RU"/>
    </w:rPr>
  </w:style>
  <w:style w:type="paragraph" w:styleId="9">
    <w:name w:val="heading 9"/>
    <w:basedOn w:val="a"/>
    <w:next w:val="a"/>
    <w:link w:val="91"/>
    <w:qFormat/>
    <w:pPr>
      <w:keepNext/>
      <w:widowControl w:val="0"/>
      <w:numPr>
        <w:ilvl w:val="8"/>
        <w:numId w:val="1"/>
      </w:numPr>
      <w:tabs>
        <w:tab w:val="left" w:pos="360"/>
        <w:tab w:val="left" w:pos="1584"/>
      </w:tabs>
      <w:ind w:left="1584" w:hanging="144"/>
      <w:jc w:val="right"/>
      <w:outlineLvl w:val="8"/>
    </w:pPr>
    <w:rPr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basedOn w:val="a"/>
    <w:qFormat/>
    <w:rPr>
      <w:rFonts w:ascii="Calibri" w:eastAsia="Calibri" w:hAnsi="Calibri" w:cs="Calibri"/>
      <w:sz w:val="22"/>
      <w:szCs w:val="22"/>
      <w:lang w:bidi="en-US"/>
    </w:r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link w:val="a4"/>
    <w:uiPriority w:val="10"/>
    <w:rPr>
      <w:sz w:val="48"/>
      <w:szCs w:val="48"/>
    </w:rPr>
  </w:style>
  <w:style w:type="character" w:customStyle="1" w:styleId="10">
    <w:name w:val="Подзаголовок Знак1"/>
    <w:link w:val="a6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12">
    <w:name w:val="Верхний колонтитул Знак1"/>
    <w:link w:val="a9"/>
    <w:uiPriority w:val="99"/>
  </w:style>
  <w:style w:type="character" w:customStyle="1" w:styleId="FooterChar">
    <w:name w:val="Footer Char"/>
    <w:uiPriority w:val="99"/>
  </w:style>
  <w:style w:type="character" w:customStyle="1" w:styleId="13">
    <w:name w:val="Нижний колонтитул Знак1"/>
    <w:link w:val="aa"/>
    <w:uiPriority w:val="99"/>
  </w:style>
  <w:style w:type="table" w:styleId="ab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Symbol" w:hAnsi="Symbol" w:cs="starsymbol;arial unicode ms"/>
      <w:sz w:val="18"/>
      <w:szCs w:val="18"/>
    </w:rPr>
  </w:style>
  <w:style w:type="character" w:customStyle="1" w:styleId="WW8Num4z0">
    <w:name w:val="WW8Num4z0"/>
    <w:qFormat/>
    <w:rPr>
      <w:rFonts w:ascii="Times New Roman" w:hAnsi="Times New Roman" w:cs="Times New Roman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7z0">
    <w:name w:val="WW8Num7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2z0">
    <w:name w:val="WW8Num12z0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6z0">
    <w:name w:val="WW8Num16z0"/>
    <w:qFormat/>
  </w:style>
  <w:style w:type="character" w:customStyle="1" w:styleId="WW8Num17z0">
    <w:name w:val="WW8Num17z0"/>
    <w:qFormat/>
  </w:style>
  <w:style w:type="character" w:customStyle="1" w:styleId="WW8Num18z0">
    <w:name w:val="WW8Num18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3z0">
    <w:name w:val="WW8Num23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5z0">
    <w:name w:val="WW8Num25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9z0">
    <w:name w:val="WW8Num29z0"/>
    <w:qFormat/>
    <w:rPr>
      <w:color w:val="000000"/>
    </w:rPr>
  </w:style>
  <w:style w:type="character" w:customStyle="1" w:styleId="WW8Num30z0">
    <w:name w:val="WW8Num30z0"/>
    <w:qFormat/>
  </w:style>
  <w:style w:type="character" w:customStyle="1" w:styleId="WW8Num31z0">
    <w:name w:val="WW8Num31z0"/>
    <w:qFormat/>
  </w:style>
  <w:style w:type="character" w:customStyle="1" w:styleId="WW8Num32z0">
    <w:name w:val="WW8Num32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</w:style>
  <w:style w:type="character" w:customStyle="1" w:styleId="WW8Num35z0">
    <w:name w:val="WW8Num35z0"/>
    <w:qFormat/>
    <w:rPr>
      <w:rFonts w:ascii="Times New Roman" w:hAnsi="Times New Roman" w:cs="Times New Roman"/>
    </w:rPr>
  </w:style>
  <w:style w:type="character" w:customStyle="1" w:styleId="WW8Num36z0">
    <w:name w:val="WW8Num36z0"/>
    <w:qFormat/>
  </w:style>
  <w:style w:type="character" w:customStyle="1" w:styleId="WW8Num37z0">
    <w:name w:val="WW8Num37z0"/>
    <w:qFormat/>
  </w:style>
  <w:style w:type="character" w:customStyle="1" w:styleId="WW8Num38z0">
    <w:name w:val="WW8Num38z0"/>
    <w:qFormat/>
    <w:rPr>
      <w:i/>
    </w:rPr>
  </w:style>
  <w:style w:type="character" w:customStyle="1" w:styleId="WW8Num38z1">
    <w:name w:val="WW8Num38z1"/>
    <w:qFormat/>
    <w:rPr>
      <w:color w:val="000000"/>
      <w:lang w:val="ru-RU" w:eastAsia="ru-RU"/>
    </w:rPr>
  </w:style>
  <w:style w:type="character" w:customStyle="1" w:styleId="WW8Num39z0">
    <w:name w:val="WW8Num39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0z0">
    <w:name w:val="WW8Num40z0"/>
    <w:qFormat/>
  </w:style>
  <w:style w:type="character" w:customStyle="1" w:styleId="WW8Num41z0">
    <w:name w:val="WW8Num41z0"/>
    <w:qFormat/>
  </w:style>
  <w:style w:type="character" w:customStyle="1" w:styleId="WW8Num41z1">
    <w:name w:val="WW8Num41z1"/>
    <w:qFormat/>
  </w:style>
  <w:style w:type="character" w:customStyle="1" w:styleId="WW8Num41z2">
    <w:name w:val="WW8Num41z2"/>
    <w:qFormat/>
  </w:style>
  <w:style w:type="character" w:customStyle="1" w:styleId="WW8Num41z3">
    <w:name w:val="WW8Num41z3"/>
    <w:qFormat/>
  </w:style>
  <w:style w:type="character" w:customStyle="1" w:styleId="WW8Num41z4">
    <w:name w:val="WW8Num41z4"/>
    <w:qFormat/>
  </w:style>
  <w:style w:type="character" w:customStyle="1" w:styleId="WW8Num41z5">
    <w:name w:val="WW8Num41z5"/>
    <w:qFormat/>
  </w:style>
  <w:style w:type="character" w:customStyle="1" w:styleId="WW8Num41z6">
    <w:name w:val="WW8Num41z6"/>
    <w:qFormat/>
  </w:style>
  <w:style w:type="character" w:customStyle="1" w:styleId="WW8Num41z7">
    <w:name w:val="WW8Num41z7"/>
    <w:qFormat/>
  </w:style>
  <w:style w:type="character" w:customStyle="1" w:styleId="WW8Num41z8">
    <w:name w:val="WW8Num41z8"/>
    <w:qFormat/>
  </w:style>
  <w:style w:type="character" w:customStyle="1" w:styleId="WW8Num42z0">
    <w:name w:val="WW8Num42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42z1">
    <w:name w:val="WW8Num42z1"/>
    <w:qFormat/>
  </w:style>
  <w:style w:type="character" w:customStyle="1" w:styleId="WW8Num42z2">
    <w:name w:val="WW8Num42z2"/>
    <w:qFormat/>
  </w:style>
  <w:style w:type="character" w:customStyle="1" w:styleId="WW8Num42z3">
    <w:name w:val="WW8Num42z3"/>
    <w:qFormat/>
  </w:style>
  <w:style w:type="character" w:customStyle="1" w:styleId="WW8Num42z4">
    <w:name w:val="WW8Num42z4"/>
    <w:qFormat/>
  </w:style>
  <w:style w:type="character" w:customStyle="1" w:styleId="WW8Num42z5">
    <w:name w:val="WW8Num42z5"/>
    <w:qFormat/>
  </w:style>
  <w:style w:type="character" w:customStyle="1" w:styleId="WW8Num42z6">
    <w:name w:val="WW8Num42z6"/>
    <w:qFormat/>
  </w:style>
  <w:style w:type="character" w:customStyle="1" w:styleId="WW8Num42z7">
    <w:name w:val="WW8Num42z7"/>
    <w:qFormat/>
  </w:style>
  <w:style w:type="character" w:customStyle="1" w:styleId="WW8Num42z8">
    <w:name w:val="WW8Num42z8"/>
    <w:qFormat/>
  </w:style>
  <w:style w:type="character" w:customStyle="1" w:styleId="WW8Num43z0">
    <w:name w:val="WW8Num43z0"/>
    <w:qFormat/>
  </w:style>
  <w:style w:type="character" w:customStyle="1" w:styleId="WW8Num44z0">
    <w:name w:val="WW8Num44z0"/>
    <w:qFormat/>
  </w:style>
  <w:style w:type="character" w:customStyle="1" w:styleId="FontStyle73">
    <w:name w:val="Font Style73"/>
    <w:qFormat/>
    <w:rPr>
      <w:rFonts w:ascii="Times New Roman" w:hAnsi="Times New Roman" w:cs="Times New Roman"/>
      <w:sz w:val="26"/>
      <w:szCs w:val="26"/>
    </w:rPr>
  </w:style>
  <w:style w:type="character" w:customStyle="1" w:styleId="FontStyle67">
    <w:name w:val="Font Style67"/>
    <w:qFormat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9">
    <w:name w:val="Font Style69"/>
    <w:qFormat/>
    <w:rPr>
      <w:rFonts w:ascii="Times New Roman" w:hAnsi="Times New Roman" w:cs="Times New Roman"/>
      <w:sz w:val="18"/>
      <w:szCs w:val="18"/>
    </w:rPr>
  </w:style>
  <w:style w:type="character" w:customStyle="1" w:styleId="FontStyle70">
    <w:name w:val="Font Style70"/>
    <w:qFormat/>
    <w:rPr>
      <w:rFonts w:ascii="Times New Roman" w:hAnsi="Times New Roman" w:cs="Times New Roman"/>
      <w:sz w:val="22"/>
      <w:szCs w:val="22"/>
    </w:rPr>
  </w:style>
  <w:style w:type="character" w:customStyle="1" w:styleId="FontStyle65">
    <w:name w:val="Font Style65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af4">
    <w:name w:val="Гипертекстовая ссылка"/>
    <w:qFormat/>
    <w:rPr>
      <w:color w:val="008000"/>
    </w:rPr>
  </w:style>
  <w:style w:type="character" w:styleId="af5">
    <w:name w:val="Hyperlink"/>
    <w:rPr>
      <w:color w:val="0000FF"/>
      <w:u w:val="single"/>
    </w:rPr>
  </w:style>
  <w:style w:type="character" w:customStyle="1" w:styleId="apple-converted-space">
    <w:name w:val="apple-converted-space"/>
    <w:basedOn w:val="a0"/>
    <w:qFormat/>
  </w:style>
  <w:style w:type="character" w:customStyle="1" w:styleId="af6">
    <w:name w:val="Название Знак"/>
    <w:qFormat/>
    <w:rPr>
      <w:b/>
      <w:bCs/>
      <w:sz w:val="32"/>
      <w:szCs w:val="24"/>
    </w:rPr>
  </w:style>
  <w:style w:type="character" w:customStyle="1" w:styleId="af7">
    <w:name w:val="Подзаголовок Знак"/>
    <w:qFormat/>
    <w:rPr>
      <w:b/>
      <w:bCs/>
      <w:sz w:val="32"/>
      <w:szCs w:val="24"/>
    </w:rPr>
  </w:style>
  <w:style w:type="character" w:customStyle="1" w:styleId="24">
    <w:name w:val="Основной текст 2 Знак"/>
    <w:qFormat/>
    <w:rPr>
      <w:sz w:val="28"/>
    </w:rPr>
  </w:style>
  <w:style w:type="character" w:customStyle="1" w:styleId="Bodytext2">
    <w:name w:val="Body text (2)_"/>
    <w:qFormat/>
    <w:rPr>
      <w:shd w:val="clear" w:color="auto" w:fill="FFFFFF"/>
    </w:rPr>
  </w:style>
  <w:style w:type="character" w:customStyle="1" w:styleId="Bodytext211pt">
    <w:name w:val="Body text (2) + 11 pt"/>
    <w:qFormat/>
    <w:rPr>
      <w:b/>
      <w:bCs/>
      <w:color w:val="2C2531"/>
      <w:sz w:val="22"/>
      <w:szCs w:val="22"/>
      <w:u w:val="none"/>
      <w:shd w:val="clear" w:color="auto" w:fill="FFFFFF"/>
    </w:rPr>
  </w:style>
  <w:style w:type="character" w:customStyle="1" w:styleId="Bodytext2Bold">
    <w:name w:val="Body text (2) + Bold"/>
    <w:qFormat/>
    <w:rPr>
      <w:b/>
      <w:bCs/>
      <w:color w:val="2C2531"/>
      <w:u w:val="none"/>
      <w:shd w:val="clear" w:color="auto" w:fill="FFFFFF"/>
    </w:rPr>
  </w:style>
  <w:style w:type="character" w:customStyle="1" w:styleId="25">
    <w:name w:val="Заголовок 2 Знак"/>
    <w:qFormat/>
    <w:rPr>
      <w:b/>
      <w:bCs/>
      <w:sz w:val="28"/>
      <w:szCs w:val="28"/>
    </w:rPr>
  </w:style>
  <w:style w:type="character" w:customStyle="1" w:styleId="32">
    <w:name w:val="Заголовок 3 Знак"/>
    <w:qFormat/>
    <w:rPr>
      <w:rFonts w:ascii="Arial" w:hAnsi="Arial" w:cs="Arial"/>
      <w:b/>
      <w:bCs/>
    </w:rPr>
  </w:style>
  <w:style w:type="character" w:customStyle="1" w:styleId="42">
    <w:name w:val="Заголовок 4 Знак"/>
    <w:qFormat/>
    <w:rPr>
      <w:b/>
      <w:bCs/>
      <w:sz w:val="28"/>
      <w:szCs w:val="28"/>
    </w:rPr>
  </w:style>
  <w:style w:type="character" w:customStyle="1" w:styleId="52">
    <w:name w:val="Заголовок 5 Знак"/>
    <w:qFormat/>
    <w:rPr>
      <w:b/>
      <w:bCs/>
      <w:sz w:val="28"/>
      <w:szCs w:val="28"/>
    </w:rPr>
  </w:style>
  <w:style w:type="character" w:customStyle="1" w:styleId="62">
    <w:name w:val="Заголовок 6 Знак"/>
    <w:qFormat/>
    <w:rPr>
      <w:b/>
      <w:bCs/>
      <w:color w:val="000000"/>
      <w:sz w:val="28"/>
      <w:szCs w:val="28"/>
    </w:rPr>
  </w:style>
  <w:style w:type="character" w:customStyle="1" w:styleId="72">
    <w:name w:val="Заголовок 7 Знак"/>
    <w:qFormat/>
    <w:rPr>
      <w:b/>
      <w:bCs/>
      <w:color w:val="000000"/>
      <w:sz w:val="24"/>
      <w:szCs w:val="24"/>
    </w:rPr>
  </w:style>
  <w:style w:type="character" w:customStyle="1" w:styleId="82">
    <w:name w:val="Заголовок 8 Знак"/>
    <w:qFormat/>
    <w:rPr>
      <w:sz w:val="28"/>
      <w:szCs w:val="28"/>
    </w:rPr>
  </w:style>
  <w:style w:type="character" w:customStyle="1" w:styleId="92">
    <w:name w:val="Заголовок 9 Знак"/>
    <w:qFormat/>
    <w:rPr>
      <w:sz w:val="28"/>
      <w:szCs w:val="28"/>
    </w:rPr>
  </w:style>
  <w:style w:type="character" w:customStyle="1" w:styleId="af8">
    <w:name w:val="Буквица"/>
    <w:qFormat/>
    <w:rPr>
      <w:lang w:val="ru-RU"/>
    </w:rPr>
  </w:style>
  <w:style w:type="character" w:customStyle="1" w:styleId="15">
    <w:name w:val="Заголовок 1 Знак"/>
    <w:qFormat/>
    <w:rPr>
      <w:rFonts w:ascii="Arial" w:hAnsi="Arial" w:cs="Arial"/>
      <w:b/>
      <w:bCs/>
      <w:color w:val="000080"/>
      <w:sz w:val="24"/>
      <w:szCs w:val="24"/>
    </w:rPr>
  </w:style>
  <w:style w:type="character" w:customStyle="1" w:styleId="af9">
    <w:name w:val="Верхний колонтитул Знак"/>
    <w:qFormat/>
    <w:rPr>
      <w:rFonts w:ascii="Calibri" w:hAnsi="Calibri" w:cs="Calibri"/>
      <w:sz w:val="22"/>
      <w:szCs w:val="22"/>
    </w:rPr>
  </w:style>
  <w:style w:type="character" w:customStyle="1" w:styleId="afa">
    <w:name w:val="Нижний колонтитул Знак"/>
    <w:qFormat/>
    <w:rPr>
      <w:rFonts w:ascii="Calibri" w:hAnsi="Calibri" w:cs="Calibri"/>
      <w:sz w:val="22"/>
      <w:szCs w:val="22"/>
    </w:rPr>
  </w:style>
  <w:style w:type="character" w:customStyle="1" w:styleId="afb">
    <w:name w:val="Текст выноски Знак"/>
    <w:qFormat/>
    <w:rPr>
      <w:rFonts w:ascii="Tahoma" w:hAnsi="Tahoma" w:cs="Tahoma"/>
      <w:sz w:val="16"/>
      <w:szCs w:val="16"/>
      <w:lang w:val="en-US"/>
    </w:rPr>
  </w:style>
  <w:style w:type="character" w:customStyle="1" w:styleId="afc">
    <w:name w:val="Основной текст_"/>
    <w:qFormat/>
    <w:rPr>
      <w:sz w:val="27"/>
      <w:szCs w:val="27"/>
      <w:shd w:val="clear" w:color="auto" w:fill="FFFFFF"/>
    </w:rPr>
  </w:style>
  <w:style w:type="character" w:customStyle="1" w:styleId="16">
    <w:name w:val="Заголовок №1_"/>
    <w:qFormat/>
    <w:rPr>
      <w:sz w:val="27"/>
      <w:szCs w:val="27"/>
      <w:shd w:val="clear" w:color="auto" w:fill="FFFFFF"/>
    </w:rPr>
  </w:style>
  <w:style w:type="character" w:customStyle="1" w:styleId="FontStyle46">
    <w:name w:val="Font Style46"/>
    <w:qFormat/>
    <w:rPr>
      <w:rFonts w:ascii="Times New Roman" w:hAnsi="Times New Roman" w:cs="Times New Roman"/>
      <w:sz w:val="26"/>
      <w:szCs w:val="26"/>
    </w:rPr>
  </w:style>
  <w:style w:type="character" w:customStyle="1" w:styleId="afd">
    <w:name w:val="Подпись к таблице_"/>
    <w:qFormat/>
    <w:rPr>
      <w:sz w:val="27"/>
      <w:szCs w:val="27"/>
      <w:shd w:val="clear" w:color="auto" w:fill="FFFFFF"/>
    </w:rPr>
  </w:style>
  <w:style w:type="character" w:customStyle="1" w:styleId="FontStyle45">
    <w:name w:val="Font Style45"/>
    <w:qFormat/>
    <w:rPr>
      <w:rFonts w:ascii="Times New Roman" w:hAnsi="Times New Roman" w:cs="Times New Roman"/>
      <w:b/>
      <w:bCs/>
      <w:sz w:val="26"/>
      <w:szCs w:val="26"/>
    </w:rPr>
  </w:style>
  <w:style w:type="character" w:customStyle="1" w:styleId="115pt">
    <w:name w:val="Основной текст + 11.5 pt;Полужирный"/>
    <w:qFormat/>
    <w:rPr>
      <w:rFonts w:ascii="Times New Roman" w:eastAsia="Times New Roman" w:hAnsi="Times New Roman" w:cs="Times New Roman"/>
      <w:b/>
      <w:bCs/>
      <w:color w:val="000000"/>
      <w:spacing w:val="0"/>
      <w:position w:val="0"/>
      <w:sz w:val="23"/>
      <w:szCs w:val="23"/>
      <w:u w:val="none"/>
      <w:shd w:val="clear" w:color="auto" w:fill="FFFFFF"/>
      <w:vertAlign w:val="baseline"/>
      <w:lang w:val="ru-RU"/>
    </w:rPr>
  </w:style>
  <w:style w:type="character" w:customStyle="1" w:styleId="115pt0">
    <w:name w:val="Основной текст + 11.5 pt"/>
    <w:qFormat/>
    <w:rPr>
      <w:rFonts w:ascii="Times New Roman" w:eastAsia="Times New Roman" w:hAnsi="Times New Roman" w:cs="Times New Roman"/>
      <w:color w:val="000000"/>
      <w:spacing w:val="0"/>
      <w:position w:val="0"/>
      <w:sz w:val="23"/>
      <w:szCs w:val="23"/>
      <w:u w:val="none"/>
      <w:shd w:val="clear" w:color="auto" w:fill="FFFFFF"/>
      <w:vertAlign w:val="baseline"/>
      <w:lang w:val="ru-RU"/>
    </w:rPr>
  </w:style>
  <w:style w:type="character" w:customStyle="1" w:styleId="26">
    <w:name w:val="Основной текст2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shd w:val="clear" w:color="auto" w:fill="FFFFFF"/>
      <w:vertAlign w:val="baseline"/>
      <w:lang w:val="ru-RU"/>
    </w:rPr>
  </w:style>
  <w:style w:type="character" w:customStyle="1" w:styleId="afe">
    <w:name w:val="Подпись к картинке_"/>
    <w:qFormat/>
    <w:rPr>
      <w:sz w:val="27"/>
      <w:szCs w:val="27"/>
      <w:shd w:val="clear" w:color="auto" w:fill="FFFFFF"/>
    </w:rPr>
  </w:style>
  <w:style w:type="paragraph" w:customStyle="1" w:styleId="Heading">
    <w:name w:val="Heading"/>
    <w:basedOn w:val="a"/>
    <w:next w:val="aff"/>
    <w:qFormat/>
    <w:pPr>
      <w:jc w:val="center"/>
    </w:pPr>
    <w:rPr>
      <w:b/>
      <w:bCs/>
      <w:sz w:val="32"/>
      <w:lang w:val="ru-RU"/>
    </w:rPr>
  </w:style>
  <w:style w:type="paragraph" w:styleId="aff">
    <w:name w:val="Body Text"/>
    <w:basedOn w:val="a"/>
    <w:pPr>
      <w:spacing w:after="120"/>
    </w:pPr>
  </w:style>
  <w:style w:type="paragraph" w:styleId="aff0">
    <w:name w:val="List"/>
    <w:basedOn w:val="aff"/>
  </w:style>
  <w:style w:type="paragraph" w:styleId="aff1">
    <w:name w:val="caption"/>
    <w:basedOn w:val="a"/>
    <w:next w:val="a"/>
    <w:qFormat/>
    <w:pPr>
      <w:widowControl w:val="0"/>
    </w:pPr>
    <w:rPr>
      <w:rFonts w:ascii="Arial" w:hAnsi="Arial" w:cs="Arial"/>
      <w:b/>
      <w:bCs/>
      <w:sz w:val="20"/>
      <w:szCs w:val="20"/>
      <w:lang w:val="ru-RU"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aff2">
    <w:name w:val="Стиль"/>
    <w:basedOn w:val="a"/>
    <w:qFormat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FR1">
    <w:name w:val="FR1"/>
    <w:qFormat/>
    <w:pPr>
      <w:widowControl w:val="0"/>
      <w:ind w:right="200"/>
      <w:jc w:val="center"/>
    </w:pPr>
    <w:rPr>
      <w:rFonts w:eastAsia="Times New Roman" w:cs="Times New Roman"/>
      <w:sz w:val="36"/>
      <w:szCs w:val="36"/>
      <w:lang w:val="ru-RU" w:bidi="ar-SA"/>
    </w:rPr>
  </w:style>
  <w:style w:type="paragraph" w:styleId="aff3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sz w:val="20"/>
      <w:szCs w:val="20"/>
      <w:lang w:val="ru-RU" w:bidi="ar-SA"/>
    </w:rPr>
  </w:style>
  <w:style w:type="paragraph" w:styleId="27">
    <w:name w:val="Body Text 2"/>
    <w:basedOn w:val="a"/>
    <w:qFormat/>
    <w:pPr>
      <w:widowControl w:val="0"/>
      <w:jc w:val="center"/>
    </w:pPr>
    <w:rPr>
      <w:sz w:val="28"/>
      <w:szCs w:val="20"/>
      <w:lang w:val="ru-RU"/>
    </w:rPr>
  </w:style>
  <w:style w:type="paragraph" w:customStyle="1" w:styleId="ConsPlusCell">
    <w:name w:val="ConsPlusCell"/>
    <w:qFormat/>
    <w:pPr>
      <w:widowControl w:val="0"/>
    </w:pPr>
    <w:rPr>
      <w:rFonts w:ascii="Arial" w:eastAsia="Times New Roman" w:hAnsi="Arial" w:cs="Arial"/>
      <w:sz w:val="20"/>
      <w:szCs w:val="20"/>
      <w:lang w:val="ru-RU" w:bidi="ar-SA"/>
    </w:rPr>
  </w:style>
  <w:style w:type="paragraph" w:customStyle="1" w:styleId="ConsPlusTitle">
    <w:name w:val="ConsPlusTitle"/>
    <w:qFormat/>
    <w:pPr>
      <w:widowControl w:val="0"/>
    </w:pPr>
    <w:rPr>
      <w:rFonts w:ascii="Arial" w:eastAsia="Times New Roman" w:hAnsi="Arial" w:cs="Arial"/>
      <w:b/>
      <w:bCs/>
      <w:sz w:val="20"/>
      <w:szCs w:val="20"/>
      <w:lang w:val="ru-RU"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  <w:sz w:val="20"/>
      <w:szCs w:val="20"/>
      <w:lang w:val="ru-RU" w:bidi="ar-SA"/>
    </w:rPr>
  </w:style>
  <w:style w:type="paragraph" w:customStyle="1" w:styleId="aff4">
    <w:name w:val="Знак"/>
    <w:basedOn w:val="a"/>
    <w:qFormat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Style3">
    <w:name w:val="Style3"/>
    <w:basedOn w:val="a"/>
    <w:qFormat/>
    <w:pPr>
      <w:widowControl w:val="0"/>
      <w:spacing w:line="322" w:lineRule="exact"/>
      <w:jc w:val="center"/>
    </w:pPr>
    <w:rPr>
      <w:lang w:val="ru-RU"/>
    </w:rPr>
  </w:style>
  <w:style w:type="paragraph" w:customStyle="1" w:styleId="Style4">
    <w:name w:val="Style4"/>
    <w:basedOn w:val="a"/>
    <w:qFormat/>
    <w:pPr>
      <w:widowControl w:val="0"/>
      <w:jc w:val="center"/>
    </w:pPr>
    <w:rPr>
      <w:lang w:val="ru-RU"/>
    </w:rPr>
  </w:style>
  <w:style w:type="paragraph" w:customStyle="1" w:styleId="Style11">
    <w:name w:val="Style11"/>
    <w:basedOn w:val="a"/>
    <w:qFormat/>
    <w:pPr>
      <w:widowControl w:val="0"/>
      <w:spacing w:line="230" w:lineRule="exact"/>
      <w:ind w:hanging="355"/>
      <w:jc w:val="both"/>
    </w:pPr>
    <w:rPr>
      <w:lang w:val="ru-RU"/>
    </w:rPr>
  </w:style>
  <w:style w:type="paragraph" w:customStyle="1" w:styleId="Style15">
    <w:name w:val="Style15"/>
    <w:basedOn w:val="a"/>
    <w:qFormat/>
    <w:pPr>
      <w:widowControl w:val="0"/>
      <w:spacing w:line="230" w:lineRule="exact"/>
      <w:ind w:firstLine="701"/>
      <w:jc w:val="both"/>
    </w:pPr>
    <w:rPr>
      <w:lang w:val="ru-RU"/>
    </w:rPr>
  </w:style>
  <w:style w:type="paragraph" w:customStyle="1" w:styleId="Style25">
    <w:name w:val="Style25"/>
    <w:basedOn w:val="a"/>
    <w:qFormat/>
    <w:pPr>
      <w:widowControl w:val="0"/>
      <w:spacing w:line="230" w:lineRule="exact"/>
      <w:jc w:val="both"/>
    </w:pPr>
    <w:rPr>
      <w:lang w:val="ru-RU"/>
    </w:rPr>
  </w:style>
  <w:style w:type="paragraph" w:customStyle="1" w:styleId="Style47">
    <w:name w:val="Style47"/>
    <w:basedOn w:val="a"/>
    <w:qFormat/>
    <w:pPr>
      <w:widowControl w:val="0"/>
    </w:pPr>
    <w:rPr>
      <w:lang w:val="ru-RU"/>
    </w:rPr>
  </w:style>
  <w:style w:type="paragraph" w:customStyle="1" w:styleId="Style48">
    <w:name w:val="Style48"/>
    <w:basedOn w:val="a"/>
    <w:qFormat/>
    <w:pPr>
      <w:widowControl w:val="0"/>
      <w:spacing w:line="230" w:lineRule="exact"/>
      <w:ind w:hanging="1013"/>
      <w:jc w:val="both"/>
    </w:pPr>
    <w:rPr>
      <w:lang w:val="ru-RU"/>
    </w:rPr>
  </w:style>
  <w:style w:type="paragraph" w:customStyle="1" w:styleId="Style51">
    <w:name w:val="Style51"/>
    <w:basedOn w:val="a"/>
    <w:qFormat/>
    <w:pPr>
      <w:widowControl w:val="0"/>
      <w:spacing w:line="230" w:lineRule="exact"/>
      <w:ind w:firstLine="725"/>
      <w:jc w:val="both"/>
    </w:pPr>
    <w:rPr>
      <w:lang w:val="ru-RU"/>
    </w:rPr>
  </w:style>
  <w:style w:type="paragraph" w:customStyle="1" w:styleId="Style44">
    <w:name w:val="Style44"/>
    <w:basedOn w:val="a"/>
    <w:qFormat/>
    <w:pPr>
      <w:widowControl w:val="0"/>
      <w:spacing w:line="275" w:lineRule="exact"/>
      <w:jc w:val="center"/>
    </w:pPr>
    <w:rPr>
      <w:lang w:val="ru-RU"/>
    </w:rPr>
  </w:style>
  <w:style w:type="paragraph" w:customStyle="1" w:styleId="Style50">
    <w:name w:val="Style50"/>
    <w:basedOn w:val="a"/>
    <w:qFormat/>
    <w:pPr>
      <w:widowControl w:val="0"/>
      <w:spacing w:line="230" w:lineRule="exact"/>
      <w:ind w:firstLine="706"/>
    </w:pPr>
    <w:rPr>
      <w:lang w:val="ru-RU"/>
    </w:rPr>
  </w:style>
  <w:style w:type="paragraph" w:styleId="aff5">
    <w:name w:val="Body Text Indent"/>
    <w:basedOn w:val="a"/>
    <w:pPr>
      <w:spacing w:after="120"/>
      <w:ind w:left="283"/>
    </w:pPr>
  </w:style>
  <w:style w:type="paragraph" w:styleId="aff6">
    <w:name w:val="Normal (Web)"/>
    <w:basedOn w:val="a"/>
    <w:uiPriority w:val="99"/>
    <w:qFormat/>
    <w:pPr>
      <w:spacing w:before="280" w:after="280"/>
    </w:pPr>
    <w:rPr>
      <w:lang w:val="ru-RU"/>
    </w:rPr>
  </w:style>
  <w:style w:type="paragraph" w:styleId="aff7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val="ru-RU"/>
    </w:rPr>
  </w:style>
  <w:style w:type="paragraph" w:styleId="a6">
    <w:name w:val="Subtitle"/>
    <w:basedOn w:val="a"/>
    <w:next w:val="aff"/>
    <w:link w:val="10"/>
    <w:qFormat/>
    <w:pPr>
      <w:jc w:val="center"/>
    </w:pPr>
    <w:rPr>
      <w:b/>
      <w:bCs/>
      <w:sz w:val="32"/>
      <w:lang w:val="ru-RU"/>
    </w:rPr>
  </w:style>
  <w:style w:type="paragraph" w:customStyle="1" w:styleId="Bodytext20">
    <w:name w:val="Body text (2)"/>
    <w:basedOn w:val="a"/>
    <w:qFormat/>
    <w:pPr>
      <w:widowControl w:val="0"/>
      <w:shd w:val="clear" w:color="auto" w:fill="FFFFFF"/>
      <w:spacing w:after="300" w:line="240" w:lineRule="atLeast"/>
      <w:ind w:firstLine="35"/>
      <w:jc w:val="both"/>
    </w:pPr>
    <w:rPr>
      <w:sz w:val="20"/>
      <w:szCs w:val="20"/>
      <w:lang w:val="ru-RU"/>
    </w:rPr>
  </w:style>
  <w:style w:type="paragraph" w:customStyle="1" w:styleId="Bodytext21">
    <w:name w:val="Body text (2)1"/>
    <w:basedOn w:val="a"/>
    <w:qFormat/>
    <w:pPr>
      <w:widowControl w:val="0"/>
      <w:shd w:val="clear" w:color="auto" w:fill="FFFFFF"/>
      <w:spacing w:before="240" w:line="274" w:lineRule="exact"/>
      <w:ind w:hanging="7"/>
      <w:jc w:val="both"/>
    </w:pPr>
    <w:rPr>
      <w:lang w:val="ru-RU"/>
    </w:rPr>
  </w:style>
  <w:style w:type="paragraph" w:customStyle="1" w:styleId="17">
    <w:name w:val="Основной текст1"/>
    <w:basedOn w:val="a"/>
    <w:qFormat/>
    <w:pPr>
      <w:widowControl w:val="0"/>
      <w:shd w:val="clear" w:color="auto" w:fill="FFFFFF"/>
      <w:spacing w:before="120"/>
      <w:jc w:val="both"/>
    </w:pPr>
    <w:rPr>
      <w:sz w:val="26"/>
      <w:szCs w:val="20"/>
      <w:lang w:val="ru-RU"/>
    </w:rPr>
  </w:style>
  <w:style w:type="paragraph" w:customStyle="1" w:styleId="aff8">
    <w:name w:val="Знак"/>
    <w:basedOn w:val="a"/>
    <w:qFormat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ConsNormal">
    <w:name w:val="ConsNormal"/>
    <w:qFormat/>
    <w:pPr>
      <w:widowControl w:val="0"/>
      <w:ind w:right="19772"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customStyle="1" w:styleId="formattext">
    <w:name w:val="formattext"/>
    <w:basedOn w:val="a"/>
    <w:qFormat/>
    <w:pPr>
      <w:spacing w:before="280" w:after="280"/>
    </w:pPr>
    <w:rPr>
      <w:lang w:val="ru-RU"/>
    </w:rPr>
  </w:style>
  <w:style w:type="paragraph" w:customStyle="1" w:styleId="18">
    <w:name w:val="Абзац1"/>
    <w:basedOn w:val="a"/>
    <w:qFormat/>
    <w:pPr>
      <w:spacing w:after="60" w:line="360" w:lineRule="exact"/>
      <w:ind w:firstLine="709"/>
      <w:jc w:val="both"/>
    </w:pPr>
    <w:rPr>
      <w:sz w:val="28"/>
      <w:lang w:val="ru-RU"/>
    </w:rPr>
  </w:style>
  <w:style w:type="paragraph" w:customStyle="1" w:styleId="formattexttopleveltext">
    <w:name w:val="formattext topleveltext"/>
    <w:basedOn w:val="a"/>
    <w:qFormat/>
    <w:pPr>
      <w:spacing w:before="280" w:after="280"/>
    </w:pPr>
    <w:rPr>
      <w:lang w:val="ru-RU"/>
    </w:rPr>
  </w:style>
  <w:style w:type="paragraph" w:customStyle="1" w:styleId="Standard">
    <w:name w:val="Standard"/>
    <w:qFormat/>
    <w:pPr>
      <w:widowControl w:val="0"/>
    </w:pPr>
    <w:rPr>
      <w:rFonts w:eastAsia="Lucida Sans Unicode" w:cs="Mangal"/>
      <w:lang w:val="ru-RU"/>
    </w:rPr>
  </w:style>
  <w:style w:type="paragraph" w:customStyle="1" w:styleId="aff9">
    <w:name w:val="Отступ перед"/>
    <w:basedOn w:val="Standard"/>
    <w:qFormat/>
    <w:pPr>
      <w:shd w:val="clear" w:color="auto" w:fill="FFFFFF"/>
      <w:spacing w:before="120"/>
      <w:ind w:firstLine="284"/>
      <w:jc w:val="both"/>
    </w:pPr>
    <w:rPr>
      <w:szCs w:val="22"/>
    </w:rPr>
  </w:style>
  <w:style w:type="paragraph" w:customStyle="1" w:styleId="dktexjustify">
    <w:name w:val="dktexjustify"/>
    <w:basedOn w:val="a"/>
    <w:qFormat/>
    <w:pPr>
      <w:spacing w:before="280" w:after="280"/>
    </w:pPr>
    <w:rPr>
      <w:lang w:val="ru-RU"/>
    </w:rPr>
  </w:style>
  <w:style w:type="paragraph" w:customStyle="1" w:styleId="83">
    <w:name w:val="заголовок 8"/>
    <w:basedOn w:val="a"/>
    <w:next w:val="a"/>
    <w:qFormat/>
    <w:pPr>
      <w:keepNext/>
      <w:tabs>
        <w:tab w:val="left" w:pos="0"/>
      </w:tabs>
      <w:ind w:right="-1" w:firstLine="567"/>
      <w:jc w:val="both"/>
    </w:pPr>
    <w:rPr>
      <w:rFonts w:ascii="Courier New" w:hAnsi="Courier New" w:cs="Courier New"/>
      <w:i/>
      <w:iCs/>
      <w:lang w:val="ru-RU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9">
    <w:name w:val="header"/>
    <w:basedOn w:val="a"/>
    <w:link w:val="12"/>
    <w:pPr>
      <w:tabs>
        <w:tab w:val="center" w:pos="4677"/>
        <w:tab w:val="right" w:pos="9355"/>
      </w:tabs>
    </w:pPr>
    <w:rPr>
      <w:rFonts w:ascii="Calibri" w:hAnsi="Calibri" w:cs="Calibri"/>
      <w:sz w:val="22"/>
      <w:szCs w:val="22"/>
      <w:lang w:val="ru-RU"/>
    </w:rPr>
  </w:style>
  <w:style w:type="paragraph" w:styleId="aa">
    <w:name w:val="footer"/>
    <w:basedOn w:val="a"/>
    <w:link w:val="13"/>
    <w:pPr>
      <w:tabs>
        <w:tab w:val="center" w:pos="4677"/>
        <w:tab w:val="right" w:pos="9355"/>
      </w:tabs>
    </w:pPr>
    <w:rPr>
      <w:rFonts w:ascii="Calibri" w:hAnsi="Calibri" w:cs="Calibri"/>
      <w:sz w:val="22"/>
      <w:szCs w:val="22"/>
      <w:lang w:val="ru-RU"/>
    </w:rPr>
  </w:style>
  <w:style w:type="paragraph" w:customStyle="1" w:styleId="33">
    <w:name w:val="Основной текст3"/>
    <w:basedOn w:val="a"/>
    <w:qFormat/>
    <w:pPr>
      <w:widowControl w:val="0"/>
      <w:shd w:val="clear" w:color="auto" w:fill="FFFFFF"/>
      <w:spacing w:after="720" w:line="322" w:lineRule="exact"/>
      <w:ind w:hanging="1700"/>
    </w:pPr>
    <w:rPr>
      <w:sz w:val="27"/>
      <w:szCs w:val="27"/>
      <w:lang w:val="ru-RU"/>
    </w:rPr>
  </w:style>
  <w:style w:type="paragraph" w:customStyle="1" w:styleId="19">
    <w:name w:val="Заголовок №1"/>
    <w:basedOn w:val="a"/>
    <w:qFormat/>
    <w:pPr>
      <w:widowControl w:val="0"/>
      <w:shd w:val="clear" w:color="auto" w:fill="FFFFFF"/>
      <w:spacing w:before="600" w:after="300" w:line="317" w:lineRule="exact"/>
      <w:ind w:hanging="660"/>
      <w:outlineLvl w:val="0"/>
    </w:pPr>
    <w:rPr>
      <w:sz w:val="27"/>
      <w:szCs w:val="27"/>
      <w:lang w:val="ru-RU"/>
    </w:rPr>
  </w:style>
  <w:style w:type="paragraph" w:customStyle="1" w:styleId="affa">
    <w:name w:val="Подпись к таблице"/>
    <w:basedOn w:val="a"/>
    <w:qFormat/>
    <w:pPr>
      <w:widowControl w:val="0"/>
      <w:shd w:val="clear" w:color="auto" w:fill="FFFFFF"/>
      <w:spacing w:line="0" w:lineRule="atLeast"/>
    </w:pPr>
    <w:rPr>
      <w:sz w:val="27"/>
      <w:szCs w:val="27"/>
      <w:lang w:val="ru-RU"/>
    </w:rPr>
  </w:style>
  <w:style w:type="paragraph" w:customStyle="1" w:styleId="Style6">
    <w:name w:val="Style6"/>
    <w:basedOn w:val="a"/>
    <w:qFormat/>
    <w:pPr>
      <w:widowControl w:val="0"/>
      <w:tabs>
        <w:tab w:val="left" w:pos="720"/>
      </w:tabs>
      <w:spacing w:line="322" w:lineRule="exact"/>
      <w:ind w:firstLine="701"/>
      <w:jc w:val="both"/>
    </w:pPr>
    <w:rPr>
      <w:rFonts w:eastAsia="simsun;宋体"/>
      <w:color w:val="00000A"/>
      <w:lang w:val="ru-RU"/>
    </w:rPr>
  </w:style>
  <w:style w:type="paragraph" w:customStyle="1" w:styleId="Style17">
    <w:name w:val="Style17"/>
    <w:basedOn w:val="a"/>
    <w:qFormat/>
    <w:pPr>
      <w:widowControl w:val="0"/>
      <w:tabs>
        <w:tab w:val="left" w:pos="720"/>
      </w:tabs>
      <w:spacing w:line="322" w:lineRule="exact"/>
      <w:ind w:hanging="571"/>
    </w:pPr>
    <w:rPr>
      <w:rFonts w:eastAsia="simsun;宋体"/>
      <w:color w:val="00000A"/>
      <w:lang w:val="ru-RU"/>
    </w:rPr>
  </w:style>
  <w:style w:type="paragraph" w:customStyle="1" w:styleId="affb">
    <w:name w:val="Подпись к картинке"/>
    <w:basedOn w:val="a"/>
    <w:qFormat/>
    <w:pPr>
      <w:widowControl w:val="0"/>
      <w:shd w:val="clear" w:color="auto" w:fill="FFFFFF"/>
      <w:spacing w:line="322" w:lineRule="exact"/>
      <w:jc w:val="both"/>
    </w:pPr>
    <w:rPr>
      <w:sz w:val="27"/>
      <w:szCs w:val="27"/>
      <w:lang w:val="ru-RU"/>
    </w:rPr>
  </w:style>
  <w:style w:type="paragraph" w:customStyle="1" w:styleId="headertext">
    <w:name w:val="headertext"/>
    <w:basedOn w:val="a"/>
    <w:qFormat/>
    <w:pPr>
      <w:spacing w:before="280" w:after="280"/>
    </w:pPr>
    <w:rPr>
      <w:lang w:val="ru-RU"/>
    </w:rPr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numbering" w:customStyle="1" w:styleId="WW8Num38">
    <w:name w:val="WW8Num38"/>
    <w:qFormat/>
  </w:style>
  <w:style w:type="numbering" w:customStyle="1" w:styleId="WW8Num39">
    <w:name w:val="WW8Num39"/>
    <w:qFormat/>
  </w:style>
  <w:style w:type="numbering" w:customStyle="1" w:styleId="WW8Num40">
    <w:name w:val="WW8Num40"/>
    <w:qFormat/>
  </w:style>
  <w:style w:type="numbering" w:customStyle="1" w:styleId="WW8Num41">
    <w:name w:val="WW8Num41"/>
    <w:qFormat/>
  </w:style>
  <w:style w:type="numbering" w:customStyle="1" w:styleId="WW8Num42">
    <w:name w:val="WW8Num42"/>
    <w:qFormat/>
  </w:style>
  <w:style w:type="numbering" w:customStyle="1" w:styleId="WW8Num43">
    <w:name w:val="WW8Num43"/>
    <w:qFormat/>
  </w:style>
  <w:style w:type="numbering" w:customStyle="1" w:styleId="WW8Num44">
    <w:name w:val="WW8Num4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6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37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0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9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7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vo-search.minjust.ru/bigs/showDocument.html?id=96E20C02-1B12-465A-B64C-24AA92270007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pravo-search.minjust.ru/bigs/showDocument.html?id=30D7ADED-EAF1-44B4-9235-829DD82FDB55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1153</Words>
  <Characters>6575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Пашкина Татьяна Алексеевна</cp:lastModifiedBy>
  <cp:revision>272</cp:revision>
  <cp:lastPrinted>2024-12-19T08:30:00Z</cp:lastPrinted>
  <dcterms:created xsi:type="dcterms:W3CDTF">2023-10-27T04:40:00Z</dcterms:created>
  <dcterms:modified xsi:type="dcterms:W3CDTF">2024-12-19T08:30:00Z</dcterms:modified>
  <dc:language>en-US</dc:language>
</cp:coreProperties>
</file>