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D06951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1F7C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C35CF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C35CF9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C35CF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CD4280">
        <w:rPr>
          <w:rFonts w:ascii="Times New Roman" w:hAnsi="Times New Roman" w:cs="Times New Roman"/>
          <w:sz w:val="24"/>
          <w:szCs w:val="24"/>
        </w:rPr>
        <w:t xml:space="preserve"> с. Ключи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Совет депутатов РЕШАЕТ:</w:t>
      </w:r>
    </w:p>
    <w:p w:rsidR="001F7C26" w:rsidRPr="001F7C26" w:rsidRDefault="009A6A1D" w:rsidP="001F7C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428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428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CD4280">
        <w:rPr>
          <w:rFonts w:ascii="Times New Roman" w:hAnsi="Times New Roman" w:cs="Times New Roman"/>
          <w:sz w:val="24"/>
          <w:szCs w:val="24"/>
        </w:rPr>
        <w:t>лючи</w:t>
      </w:r>
      <w:proofErr w:type="spellEnd"/>
      <w:r w:rsidR="00CD4280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 Кезского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CD4280">
        <w:rPr>
          <w:rFonts w:ascii="Times New Roman" w:hAnsi="Times New Roman" w:cs="Times New Roman"/>
          <w:sz w:val="24"/>
          <w:szCs w:val="24"/>
        </w:rPr>
        <w:t>25 февраля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CA538B"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CA538B">
        <w:rPr>
          <w:rFonts w:ascii="Times New Roman" w:hAnsi="Times New Roman" w:cs="Times New Roman"/>
          <w:sz w:val="24"/>
          <w:szCs w:val="24"/>
        </w:rPr>
        <w:t xml:space="preserve">по ул. </w:t>
      </w:r>
      <w:r w:rsidR="00CD4280">
        <w:rPr>
          <w:rFonts w:ascii="Times New Roman" w:hAnsi="Times New Roman" w:cs="Times New Roman"/>
          <w:sz w:val="24"/>
          <w:szCs w:val="24"/>
        </w:rPr>
        <w:t>Набережная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4C180B" w:rsidRDefault="001F7C26" w:rsidP="00B709B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4C180B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B60891" w:rsidRDefault="004C180B" w:rsidP="004C180B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CD4280">
        <w:rPr>
          <w:rFonts w:ascii="Times New Roman" w:hAnsi="Times New Roman" w:cs="Times New Roman"/>
          <w:sz w:val="24"/>
          <w:szCs w:val="24"/>
        </w:rPr>
        <w:t>3</w:t>
      </w:r>
      <w:r w:rsidR="00B60891">
        <w:rPr>
          <w:rFonts w:ascii="Times New Roman" w:hAnsi="Times New Roman" w:cs="Times New Roman"/>
          <w:sz w:val="24"/>
          <w:szCs w:val="24"/>
        </w:rPr>
        <w:t>25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 рублей  00 копеек с каждого совершеннолетнего жителя, обладающего избирате</w:t>
      </w:r>
      <w:r w:rsidR="008056E7">
        <w:rPr>
          <w:rFonts w:ascii="Times New Roman" w:hAnsi="Times New Roman" w:cs="Times New Roman"/>
          <w:sz w:val="24"/>
          <w:szCs w:val="24"/>
        </w:rPr>
        <w:t xml:space="preserve">льным правом, 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проживающего </w:t>
      </w:r>
      <w:r w:rsidR="00CD428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428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428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CD4280">
        <w:rPr>
          <w:rFonts w:ascii="Times New Roman" w:hAnsi="Times New Roman" w:cs="Times New Roman"/>
          <w:sz w:val="24"/>
          <w:szCs w:val="24"/>
        </w:rPr>
        <w:t>лючи</w:t>
      </w:r>
      <w:proofErr w:type="spellEnd"/>
      <w:r w:rsidR="001F7C26" w:rsidRPr="00B709BB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на </w:t>
      </w:r>
      <w:r w:rsidR="00CD4280">
        <w:rPr>
          <w:rFonts w:ascii="Times New Roman" w:hAnsi="Times New Roman" w:cs="Times New Roman"/>
          <w:sz w:val="24"/>
          <w:szCs w:val="24"/>
        </w:rPr>
        <w:t>решение вопроса «Приобретение и установка игровой площадки</w:t>
      </w:r>
      <w:r w:rsidR="00C35CF9">
        <w:rPr>
          <w:rFonts w:ascii="Times New Roman" w:hAnsi="Times New Roman" w:cs="Times New Roman"/>
          <w:sz w:val="24"/>
          <w:szCs w:val="24"/>
        </w:rPr>
        <w:t xml:space="preserve"> на </w:t>
      </w:r>
      <w:r w:rsidRPr="00B60891">
        <w:rPr>
          <w:rFonts w:ascii="Times New Roman" w:hAnsi="Times New Roman" w:cs="Times New Roman"/>
          <w:sz w:val="24"/>
          <w:szCs w:val="24"/>
        </w:rPr>
        <w:t>улице</w:t>
      </w:r>
      <w:r w:rsidR="00B60891" w:rsidRPr="00B60891">
        <w:rPr>
          <w:rFonts w:ascii="Times New Roman" w:hAnsi="Times New Roman" w:cs="Times New Roman"/>
          <w:sz w:val="24"/>
          <w:szCs w:val="24"/>
        </w:rPr>
        <w:t xml:space="preserve"> Набережная</w:t>
      </w:r>
      <w:r w:rsidRPr="00B608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891">
        <w:rPr>
          <w:rFonts w:ascii="Times New Roman" w:hAnsi="Times New Roman" w:cs="Times New Roman"/>
          <w:sz w:val="24"/>
          <w:szCs w:val="24"/>
        </w:rPr>
        <w:t>с.Ключи</w:t>
      </w:r>
      <w:proofErr w:type="spellEnd"/>
      <w:r w:rsidRPr="00B60891">
        <w:rPr>
          <w:rFonts w:ascii="Times New Roman" w:hAnsi="Times New Roman" w:cs="Times New Roman"/>
          <w:sz w:val="24"/>
          <w:szCs w:val="24"/>
        </w:rPr>
        <w:t xml:space="preserve"> Кезского района</w:t>
      </w:r>
      <w:r w:rsidR="00CD4280" w:rsidRPr="00B60891">
        <w:rPr>
          <w:rFonts w:ascii="Times New Roman" w:hAnsi="Times New Roman" w:cs="Times New Roman"/>
          <w:sz w:val="24"/>
          <w:szCs w:val="24"/>
        </w:rPr>
        <w:t>»</w:t>
      </w:r>
      <w:r w:rsidR="001F7C26" w:rsidRPr="00B6089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C180B" w:rsidRPr="004C180B" w:rsidRDefault="004C180B" w:rsidP="004C180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891">
        <w:rPr>
          <w:rFonts w:ascii="Times New Roman" w:hAnsi="Times New Roman" w:cs="Times New Roman"/>
          <w:sz w:val="24"/>
          <w:szCs w:val="24"/>
        </w:rPr>
        <w:t>2.2. Определение льготной категории граждан, для</w:t>
      </w:r>
      <w:r w:rsidRPr="004C180B">
        <w:rPr>
          <w:rFonts w:ascii="Times New Roman" w:hAnsi="Times New Roman" w:cs="Times New Roman"/>
          <w:sz w:val="24"/>
          <w:szCs w:val="24"/>
        </w:rPr>
        <w:t xml:space="preserve"> которых размер платежей может быть уменьшен. </w:t>
      </w:r>
    </w:p>
    <w:p w:rsidR="004C180B" w:rsidRDefault="004C180B" w:rsidP="004C180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180B">
        <w:rPr>
          <w:rFonts w:ascii="Times New Roman" w:hAnsi="Times New Roman" w:cs="Times New Roman"/>
          <w:sz w:val="24"/>
          <w:szCs w:val="24"/>
        </w:rPr>
        <w:t>2.3.</w:t>
      </w:r>
      <w:r w:rsidRPr="004C180B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4C180B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CD428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428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428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CD4280">
        <w:rPr>
          <w:rFonts w:ascii="Times New Roman" w:hAnsi="Times New Roman" w:cs="Times New Roman"/>
          <w:sz w:val="24"/>
          <w:szCs w:val="24"/>
        </w:rPr>
        <w:t>лючи</w:t>
      </w:r>
      <w:proofErr w:type="spellEnd"/>
      <w:r w:rsidR="006A3DB9">
        <w:rPr>
          <w:rFonts w:ascii="Times New Roman" w:hAnsi="Times New Roman" w:cs="Times New Roman"/>
          <w:sz w:val="24"/>
          <w:szCs w:val="24"/>
        </w:rPr>
        <w:t xml:space="preserve"> Кезского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 I квартале 2022 года.</w:t>
      </w:r>
    </w:p>
    <w:p w:rsidR="001F7C26" w:rsidRPr="001F7C26" w:rsidRDefault="004C180B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CD4280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CD4280">
        <w:rPr>
          <w:rFonts w:ascii="Times New Roman" w:hAnsi="Times New Roman" w:cs="Times New Roman"/>
          <w:sz w:val="24"/>
          <w:szCs w:val="24"/>
        </w:rPr>
        <w:t>Калинину В.Р.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CD4280">
        <w:rPr>
          <w:rFonts w:ascii="Times New Roman" w:hAnsi="Times New Roman" w:cs="Times New Roman"/>
          <w:sz w:val="24"/>
          <w:szCs w:val="24"/>
        </w:rPr>
        <w:t>3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F6C4B"/>
    <w:rsid w:val="001F7C26"/>
    <w:rsid w:val="003D6E54"/>
    <w:rsid w:val="00433FEE"/>
    <w:rsid w:val="00441A94"/>
    <w:rsid w:val="004C180B"/>
    <w:rsid w:val="004F5F8A"/>
    <w:rsid w:val="005E3F77"/>
    <w:rsid w:val="006A3DB9"/>
    <w:rsid w:val="006B6668"/>
    <w:rsid w:val="006E2D58"/>
    <w:rsid w:val="0075378D"/>
    <w:rsid w:val="007737B6"/>
    <w:rsid w:val="008056E7"/>
    <w:rsid w:val="009445CD"/>
    <w:rsid w:val="009951E4"/>
    <w:rsid w:val="009A6A1D"/>
    <w:rsid w:val="00A134BF"/>
    <w:rsid w:val="00AB18DA"/>
    <w:rsid w:val="00B26D58"/>
    <w:rsid w:val="00B60891"/>
    <w:rsid w:val="00B709BB"/>
    <w:rsid w:val="00BC42A7"/>
    <w:rsid w:val="00C35CF9"/>
    <w:rsid w:val="00C56881"/>
    <w:rsid w:val="00C6515F"/>
    <w:rsid w:val="00CA538B"/>
    <w:rsid w:val="00CD4280"/>
    <w:rsid w:val="00D0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2022-02-24T09:23:00Z</cp:lastPrinted>
  <dcterms:created xsi:type="dcterms:W3CDTF">2022-03-15T10:58:00Z</dcterms:created>
  <dcterms:modified xsi:type="dcterms:W3CDTF">2022-03-30T06:22:00Z</dcterms:modified>
</cp:coreProperties>
</file>